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9B52" w14:textId="57357B7E" w:rsidR="0091403B" w:rsidRDefault="00961A5F" w:rsidP="00C74194">
      <w:pPr>
        <w:jc w:val="center"/>
        <w:rPr>
          <w:rFonts w:ascii="Century Gothic" w:hAnsi="Century Gothic"/>
          <w:color w:val="4472C4" w:themeColor="accent1"/>
          <w:sz w:val="24"/>
          <w:szCs w:val="24"/>
          <w:u w:val="single"/>
        </w:rPr>
      </w:pPr>
      <w:r w:rsidRPr="2398D4EB">
        <w:rPr>
          <w:rFonts w:ascii="Century Gothic" w:hAnsi="Century Gothic"/>
          <w:color w:val="4471C4"/>
          <w:sz w:val="24"/>
          <w:szCs w:val="24"/>
          <w:u w:val="single"/>
        </w:rPr>
        <w:t>Section 1: Project Information</w:t>
      </w:r>
    </w:p>
    <w:tbl>
      <w:tblPr>
        <w:tblStyle w:val="TableGrid"/>
        <w:tblW w:w="11880" w:type="dxa"/>
        <w:tblInd w:w="-1265" w:type="dxa"/>
        <w:tblLook w:val="04A0" w:firstRow="1" w:lastRow="0" w:firstColumn="1" w:lastColumn="0" w:noHBand="0" w:noVBand="1"/>
      </w:tblPr>
      <w:tblGrid>
        <w:gridCol w:w="3600"/>
        <w:gridCol w:w="8280"/>
      </w:tblGrid>
      <w:tr w:rsidR="00961A5F" w14:paraId="0C31F47F" w14:textId="77777777" w:rsidTr="00C02344">
        <w:tc>
          <w:tcPr>
            <w:tcW w:w="3600" w:type="dxa"/>
          </w:tcPr>
          <w:p w14:paraId="697E782B" w14:textId="4FC66FEC" w:rsidR="00961A5F" w:rsidRPr="00C02344" w:rsidRDefault="00C02344" w:rsidP="00C0234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02344">
              <w:rPr>
                <w:rFonts w:ascii="Century Gothic" w:hAnsi="Century Gothic"/>
                <w:b/>
                <w:bCs/>
                <w:sz w:val="24"/>
                <w:szCs w:val="24"/>
              </w:rPr>
              <w:t>District:</w:t>
            </w:r>
          </w:p>
        </w:tc>
        <w:tc>
          <w:tcPr>
            <w:tcW w:w="8280" w:type="dxa"/>
          </w:tcPr>
          <w:p w14:paraId="33D4F7C4" w14:textId="77777777" w:rsidR="00961A5F" w:rsidRPr="00C02344" w:rsidRDefault="00961A5F" w:rsidP="00C023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61A5F" w14:paraId="56AA791B" w14:textId="77777777" w:rsidTr="00C02344">
        <w:tc>
          <w:tcPr>
            <w:tcW w:w="3600" w:type="dxa"/>
          </w:tcPr>
          <w:p w14:paraId="737D5AE4" w14:textId="5FDA2E34" w:rsidR="00961A5F" w:rsidRPr="00C02344" w:rsidRDefault="00C02344" w:rsidP="00C0234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02344">
              <w:rPr>
                <w:rFonts w:ascii="Century Gothic" w:hAnsi="Century Gothic"/>
                <w:b/>
                <w:bCs/>
                <w:sz w:val="24"/>
                <w:szCs w:val="24"/>
              </w:rPr>
              <w:t>County – Route – PM:</w:t>
            </w:r>
          </w:p>
        </w:tc>
        <w:tc>
          <w:tcPr>
            <w:tcW w:w="8280" w:type="dxa"/>
          </w:tcPr>
          <w:p w14:paraId="2B14C3DB" w14:textId="77777777" w:rsidR="00961A5F" w:rsidRPr="00C02344" w:rsidRDefault="00961A5F" w:rsidP="00C023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61A5F" w14:paraId="667C9E73" w14:textId="77777777" w:rsidTr="00C02344">
        <w:tc>
          <w:tcPr>
            <w:tcW w:w="3600" w:type="dxa"/>
          </w:tcPr>
          <w:p w14:paraId="64F4E4C3" w14:textId="393A5506" w:rsidR="00961A5F" w:rsidRPr="00C02344" w:rsidRDefault="00C02344" w:rsidP="00C0234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02344">
              <w:rPr>
                <w:rFonts w:ascii="Century Gothic" w:hAnsi="Century Gothic"/>
                <w:b/>
                <w:bCs/>
                <w:sz w:val="24"/>
                <w:szCs w:val="24"/>
              </w:rPr>
              <w:t>EA &amp; Project ID (If Available):</w:t>
            </w:r>
          </w:p>
        </w:tc>
        <w:tc>
          <w:tcPr>
            <w:tcW w:w="8280" w:type="dxa"/>
          </w:tcPr>
          <w:p w14:paraId="21F8F285" w14:textId="77777777" w:rsidR="00961A5F" w:rsidRPr="00C02344" w:rsidRDefault="00961A5F" w:rsidP="00C023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61A5F" w14:paraId="155D910F" w14:textId="77777777" w:rsidTr="00C02344">
        <w:tc>
          <w:tcPr>
            <w:tcW w:w="3600" w:type="dxa"/>
          </w:tcPr>
          <w:p w14:paraId="55D77C37" w14:textId="3804CC89" w:rsidR="00C02344" w:rsidRPr="00C02344" w:rsidRDefault="00C02344" w:rsidP="00C0234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02344">
              <w:rPr>
                <w:rFonts w:ascii="Century Gothic" w:hAnsi="Century Gothic"/>
                <w:b/>
                <w:bCs/>
                <w:sz w:val="24"/>
                <w:szCs w:val="24"/>
              </w:rPr>
              <w:t>Project Scope:</w:t>
            </w:r>
          </w:p>
        </w:tc>
        <w:tc>
          <w:tcPr>
            <w:tcW w:w="8280" w:type="dxa"/>
          </w:tcPr>
          <w:p w14:paraId="46C52D09" w14:textId="77777777" w:rsidR="00961A5F" w:rsidRPr="00C02344" w:rsidRDefault="00961A5F" w:rsidP="00C023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61A5F" w14:paraId="7B378587" w14:textId="77777777" w:rsidTr="00C02344">
        <w:tc>
          <w:tcPr>
            <w:tcW w:w="3600" w:type="dxa"/>
          </w:tcPr>
          <w:p w14:paraId="4192974F" w14:textId="61541911" w:rsidR="00961A5F" w:rsidRPr="00C02344" w:rsidRDefault="00C02344" w:rsidP="00C0234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02344">
              <w:rPr>
                <w:rFonts w:ascii="Century Gothic" w:hAnsi="Century Gothic"/>
                <w:b/>
                <w:bCs/>
                <w:sz w:val="24"/>
                <w:szCs w:val="24"/>
              </w:rPr>
              <w:t>Purpose &amp; Need:</w:t>
            </w:r>
          </w:p>
        </w:tc>
        <w:tc>
          <w:tcPr>
            <w:tcW w:w="8280" w:type="dxa"/>
          </w:tcPr>
          <w:p w14:paraId="2FC387A5" w14:textId="77777777" w:rsidR="00961A5F" w:rsidRPr="00C02344" w:rsidRDefault="00961A5F" w:rsidP="00C023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C8524FF" w14:textId="77777777" w:rsidR="00961A5F" w:rsidRPr="00961A5F" w:rsidRDefault="00961A5F" w:rsidP="00C02344">
      <w:pPr>
        <w:rPr>
          <w:rFonts w:ascii="Century Gothic" w:hAnsi="Century Gothic"/>
          <w:color w:val="4472C4" w:themeColor="accent1"/>
          <w:sz w:val="24"/>
          <w:szCs w:val="24"/>
          <w:u w:val="single"/>
        </w:rPr>
      </w:pPr>
    </w:p>
    <w:p w14:paraId="63CE3440" w14:textId="48FCBE92" w:rsidR="00961A5F" w:rsidRPr="00C02344" w:rsidRDefault="00961A5F" w:rsidP="00961A5F">
      <w:pPr>
        <w:jc w:val="center"/>
        <w:rPr>
          <w:rFonts w:ascii="Century Gothic" w:hAnsi="Century Gothic"/>
          <w:color w:val="4472C4" w:themeColor="accent1"/>
          <w:sz w:val="24"/>
          <w:szCs w:val="24"/>
          <w:u w:val="single"/>
        </w:rPr>
      </w:pPr>
      <w:r w:rsidRPr="356042DB">
        <w:rPr>
          <w:rFonts w:ascii="Century Gothic" w:hAnsi="Century Gothic"/>
          <w:color w:val="4472C4" w:themeColor="accent1"/>
          <w:sz w:val="24"/>
          <w:szCs w:val="24"/>
          <w:u w:val="single"/>
        </w:rPr>
        <w:t>Section 2:</w:t>
      </w:r>
      <w:r w:rsidR="00C02344" w:rsidRPr="356042DB">
        <w:rPr>
          <w:rFonts w:ascii="Century Gothic" w:hAnsi="Century Gothic"/>
          <w:color w:val="4472C4" w:themeColor="accent1"/>
          <w:sz w:val="24"/>
          <w:szCs w:val="24"/>
          <w:u w:val="single"/>
        </w:rPr>
        <w:t xml:space="preserve"> </w:t>
      </w:r>
      <w:r w:rsidR="1F213318" w:rsidRPr="356042DB">
        <w:rPr>
          <w:rFonts w:ascii="Century Gothic" w:hAnsi="Century Gothic"/>
          <w:color w:val="4472C4" w:themeColor="accent1"/>
          <w:sz w:val="24"/>
          <w:szCs w:val="24"/>
          <w:u w:val="single"/>
        </w:rPr>
        <w:t>Pre-PID</w:t>
      </w:r>
      <w:r w:rsidR="174866D1" w:rsidRPr="356042DB">
        <w:rPr>
          <w:rFonts w:ascii="Century Gothic" w:hAnsi="Century Gothic"/>
          <w:color w:val="4472C4" w:themeColor="accent1"/>
          <w:sz w:val="24"/>
          <w:szCs w:val="24"/>
          <w:u w:val="single"/>
        </w:rPr>
        <w:t xml:space="preserve"> Initial </w:t>
      </w:r>
      <w:r w:rsidR="00C02344" w:rsidRPr="356042DB">
        <w:rPr>
          <w:rFonts w:ascii="Century Gothic" w:hAnsi="Century Gothic"/>
          <w:color w:val="4472C4" w:themeColor="accent1"/>
          <w:sz w:val="24"/>
          <w:szCs w:val="24"/>
          <w:u w:val="single"/>
        </w:rPr>
        <w:t xml:space="preserve">Assessment [See </w:t>
      </w:r>
      <w:hyperlink r:id="rId10">
        <w:r w:rsidR="00C02344" w:rsidRPr="356042DB">
          <w:rPr>
            <w:rStyle w:val="Hyperlink"/>
            <w:rFonts w:ascii="Century Gothic" w:hAnsi="Century Gothic"/>
            <w:sz w:val="24"/>
            <w:szCs w:val="24"/>
          </w:rPr>
          <w:t>CAPTI Alignment Metrics</w:t>
        </w:r>
      </w:hyperlink>
      <w:r w:rsidR="00C02344" w:rsidRPr="356042DB">
        <w:rPr>
          <w:rFonts w:ascii="Century Gothic" w:hAnsi="Century Gothic"/>
          <w:color w:val="4472C4" w:themeColor="accent1"/>
          <w:sz w:val="24"/>
          <w:szCs w:val="24"/>
          <w:u w:val="single"/>
        </w:rPr>
        <w:t>]</w:t>
      </w:r>
    </w:p>
    <w:tbl>
      <w:tblPr>
        <w:tblStyle w:val="TableGrid"/>
        <w:tblW w:w="11880" w:type="dxa"/>
        <w:tblInd w:w="-1265" w:type="dxa"/>
        <w:tblLook w:val="04A0" w:firstRow="1" w:lastRow="0" w:firstColumn="1" w:lastColumn="0" w:noHBand="0" w:noVBand="1"/>
      </w:tblPr>
      <w:tblGrid>
        <w:gridCol w:w="2250"/>
        <w:gridCol w:w="5400"/>
        <w:gridCol w:w="4230"/>
      </w:tblGrid>
      <w:tr w:rsidR="00961A5F" w14:paraId="625D45FA" w14:textId="77777777" w:rsidTr="3B34F06F">
        <w:tc>
          <w:tcPr>
            <w:tcW w:w="2250" w:type="dxa"/>
          </w:tcPr>
          <w:p w14:paraId="34E5E861" w14:textId="77777777" w:rsidR="00961A5F" w:rsidRPr="00BC5171" w:rsidRDefault="00961A5F" w:rsidP="007930C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>CAPTI Principle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630" w:type="dxa"/>
            <w:gridSpan w:val="2"/>
          </w:tcPr>
          <w:p w14:paraId="7310B0D8" w14:textId="3E20AE94" w:rsidR="00961A5F" w:rsidRPr="00BC5171" w:rsidRDefault="7CE315A5" w:rsidP="007930C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1F5B1DD3">
              <w:rPr>
                <w:rFonts w:ascii="Century Gothic" w:hAnsi="Century Gothic"/>
                <w:b/>
                <w:bCs/>
                <w:sz w:val="24"/>
                <w:szCs w:val="24"/>
              </w:rPr>
              <w:t>CAPTI</w:t>
            </w:r>
            <w:r w:rsidR="00961A5F" w:rsidRPr="1F5B1DD3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Assessment</w:t>
            </w:r>
          </w:p>
        </w:tc>
      </w:tr>
      <w:tr w:rsidR="00961A5F" w14:paraId="0936A809" w14:textId="77777777" w:rsidTr="3B34F06F">
        <w:tc>
          <w:tcPr>
            <w:tcW w:w="2250" w:type="dxa"/>
          </w:tcPr>
          <w:p w14:paraId="2F527D3C" w14:textId="77777777" w:rsidR="00961A5F" w:rsidRPr="00BC5171" w:rsidRDefault="00961A5F" w:rsidP="007930CF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>Safety</w:t>
            </w:r>
          </w:p>
        </w:tc>
        <w:tc>
          <w:tcPr>
            <w:tcW w:w="5400" w:type="dxa"/>
          </w:tcPr>
          <w:p w14:paraId="0A9B327A" w14:textId="77777777" w:rsidR="00961A5F" w:rsidRPr="00BD3954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 w:rsidRPr="00BC5171">
              <w:rPr>
                <w:rFonts w:ascii="Century Gothic" w:hAnsi="Century Gothic"/>
                <w:sz w:val="24"/>
                <w:szCs w:val="24"/>
              </w:rPr>
              <w:t>Does the project implement safety measures aimed at reducing fatalities and severe injuries?</w:t>
            </w:r>
          </w:p>
        </w:tc>
        <w:tc>
          <w:tcPr>
            <w:tcW w:w="4230" w:type="dxa"/>
          </w:tcPr>
          <w:p w14:paraId="7EEC3753" w14:textId="16D99EB8" w:rsidR="00961A5F" w:rsidRDefault="001E2542" w:rsidP="007930C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39778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4B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41195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22145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  <w:p w14:paraId="47137685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 w:rsidRPr="00BC5171">
              <w:rPr>
                <w:rFonts w:ascii="Century Gothic" w:hAnsi="Century Gothic"/>
                <w:sz w:val="24"/>
                <w:szCs w:val="24"/>
              </w:rPr>
              <w:t>If yes, please evaluate the safety needs level.</w:t>
            </w:r>
          </w:p>
          <w:p w14:paraId="50B6A076" w14:textId="77777777" w:rsidR="00961A5F" w:rsidRPr="00BC5171" w:rsidRDefault="001E2542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210996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High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32926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Moderate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75254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Low</w:t>
            </w:r>
          </w:p>
        </w:tc>
      </w:tr>
      <w:tr w:rsidR="00961A5F" w14:paraId="3C2D3FAF" w14:textId="77777777" w:rsidTr="3B34F06F">
        <w:tc>
          <w:tcPr>
            <w:tcW w:w="2250" w:type="dxa"/>
          </w:tcPr>
          <w:p w14:paraId="10D91A98" w14:textId="77777777" w:rsidR="00961A5F" w:rsidRPr="00BC5171" w:rsidRDefault="00961A5F" w:rsidP="007930CF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>V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ehicle Miles Traveled (VMT)</w:t>
            </w:r>
          </w:p>
        </w:tc>
        <w:tc>
          <w:tcPr>
            <w:tcW w:w="5400" w:type="dxa"/>
          </w:tcPr>
          <w:p w14:paraId="73DDEAF8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 w:rsidRPr="00BC5171">
              <w:rPr>
                <w:rFonts w:ascii="Century Gothic" w:hAnsi="Century Gothic"/>
                <w:sz w:val="24"/>
                <w:szCs w:val="24"/>
              </w:rPr>
              <w:t>Does the project lead to increased or induced VMT?</w:t>
            </w:r>
          </w:p>
          <w:p w14:paraId="238C1D50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14D4B38" w14:textId="77777777" w:rsidR="00961A5F" w:rsidRPr="00BD3954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 w:rsidRPr="00BC5171">
              <w:rPr>
                <w:rFonts w:ascii="Century Gothic" w:hAnsi="Century Gothic"/>
                <w:sz w:val="24"/>
                <w:szCs w:val="24"/>
              </w:rPr>
              <w:t>Does the project avoid inducing significant VMT growth by considering alternatives like pricing strategies or multimodal options?</w:t>
            </w:r>
          </w:p>
        </w:tc>
        <w:tc>
          <w:tcPr>
            <w:tcW w:w="4230" w:type="dxa"/>
          </w:tcPr>
          <w:p w14:paraId="1D4B9649" w14:textId="264E8354" w:rsidR="00961A5F" w:rsidRPr="00BC5171" w:rsidRDefault="001E2542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194900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152871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61C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184639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  <w:p w14:paraId="77D13A6B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0BB1B26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50D5973" w14:textId="7D8E2B2E" w:rsidR="00961A5F" w:rsidRPr="00BC5171" w:rsidRDefault="001E2542" w:rsidP="007930C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48273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18428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61C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26273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</w:tc>
      </w:tr>
      <w:tr w:rsidR="00961A5F" w14:paraId="34973436" w14:textId="77777777" w:rsidTr="3B34F06F">
        <w:tc>
          <w:tcPr>
            <w:tcW w:w="2250" w:type="dxa"/>
          </w:tcPr>
          <w:p w14:paraId="2EF0EB2D" w14:textId="77777777" w:rsidR="00961A5F" w:rsidRPr="00BC5171" w:rsidRDefault="00961A5F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1.3 Accessibility</w:t>
            </w:r>
          </w:p>
        </w:tc>
        <w:tc>
          <w:tcPr>
            <w:tcW w:w="5400" w:type="dxa"/>
          </w:tcPr>
          <w:p w14:paraId="6B7AE594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 w:rsidRPr="00BC5171">
              <w:rPr>
                <w:rFonts w:ascii="Century Gothic" w:hAnsi="Century Gothic"/>
                <w:sz w:val="24"/>
                <w:szCs w:val="24"/>
              </w:rPr>
              <w:t>Does the project increase accessibility relative to the existing baseline for (work &amp; non-work) destination?</w:t>
            </w:r>
          </w:p>
          <w:p w14:paraId="64C63C80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62C66B2" w14:textId="77777777" w:rsidR="0006616F" w:rsidRDefault="0006616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5977056" w14:textId="77777777" w:rsidR="0006616F" w:rsidRDefault="0006616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AC8E570" w14:textId="77777777" w:rsidR="0006616F" w:rsidRDefault="0006616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40BDD55" w14:textId="4DBD85F5" w:rsidR="00961A5F" w:rsidRPr="00BC5171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Does the project impact disadvantaged or underserved communities?</w:t>
            </w:r>
          </w:p>
        </w:tc>
        <w:tc>
          <w:tcPr>
            <w:tcW w:w="4230" w:type="dxa"/>
          </w:tcPr>
          <w:p w14:paraId="7636CFC1" w14:textId="77777777" w:rsidR="00961A5F" w:rsidRPr="00BD3954" w:rsidRDefault="001E2542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36455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202875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73028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  <w:p w14:paraId="2FCD2310" w14:textId="77777777" w:rsidR="00961A5F" w:rsidRPr="00BD3954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If yes, please check the modes that are accessible within a reasonable time threshold:</w:t>
            </w:r>
          </w:p>
          <w:p w14:paraId="6BC6F1B4" w14:textId="77777777" w:rsidR="00961A5F" w:rsidRDefault="001E2542" w:rsidP="007930CF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12465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="00961A5F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Auto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86471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="00961A5F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Transit</w:t>
            </w:r>
          </w:p>
          <w:p w14:paraId="65DD699D" w14:textId="77777777" w:rsidR="00961A5F" w:rsidRDefault="001E2542" w:rsidP="007930CF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85676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16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="00961A5F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Bike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86896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="00961A5F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Pedestrian Facilities</w:t>
            </w:r>
          </w:p>
          <w:p w14:paraId="334CC3ED" w14:textId="77777777" w:rsidR="0006616F" w:rsidRDefault="0006616F" w:rsidP="007930CF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39BD1A5A" w14:textId="77777777" w:rsidR="0006616F" w:rsidRPr="00BD3954" w:rsidRDefault="001E2542" w:rsidP="0006616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17507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16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6616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84396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16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6616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30320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16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6616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  <w:p w14:paraId="4A337EE0" w14:textId="53DB2046" w:rsidR="0006616F" w:rsidRPr="00BC5171" w:rsidRDefault="0006616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61A5F" w14:paraId="0AAD5A41" w14:textId="77777777" w:rsidTr="3B34F06F">
        <w:tc>
          <w:tcPr>
            <w:tcW w:w="2250" w:type="dxa"/>
          </w:tcPr>
          <w:p w14:paraId="27BAD77B" w14:textId="77777777" w:rsidR="00961A5F" w:rsidRPr="00BC5171" w:rsidRDefault="00961A5F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1.4 Mode Shift </w:t>
            </w:r>
          </w:p>
        </w:tc>
        <w:tc>
          <w:tcPr>
            <w:tcW w:w="5400" w:type="dxa"/>
          </w:tcPr>
          <w:p w14:paraId="45E957AF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Does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the project close connectivity gaps in active transportation networks that intersect with the State Highway System? </w:t>
            </w:r>
          </w:p>
          <w:p w14:paraId="23D5B1C9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812445C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Does the project contribute to the creation of an integrated, statewide rail &amp; transit network to provide multimodal travel options for all users in suburban and rural areas?</w:t>
            </w:r>
          </w:p>
          <w:p w14:paraId="4FD55D2E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7648CCB" w14:textId="77777777" w:rsidR="00961A5F" w:rsidRPr="00BD3954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Does the project encourage a safe bicycle and pedestrian infrastructure through small and underserved communities?</w:t>
            </w:r>
          </w:p>
        </w:tc>
        <w:tc>
          <w:tcPr>
            <w:tcW w:w="4230" w:type="dxa"/>
          </w:tcPr>
          <w:p w14:paraId="777A34D7" w14:textId="77777777" w:rsidR="00961A5F" w:rsidRDefault="001E2542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79263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5444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129559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  <w:p w14:paraId="264A07EE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11EF7A0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C0E7784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20BB3E1" w14:textId="77777777" w:rsidR="00961A5F" w:rsidRDefault="001E2542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47696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131694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1164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  <w:p w14:paraId="4600BB88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5272B25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AAF0301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7133207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6730944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6373D8F" w14:textId="77777777" w:rsidR="00961A5F" w:rsidRDefault="001E2542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181578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63490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07662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  <w:p w14:paraId="20417835" w14:textId="77777777" w:rsidR="00961A5F" w:rsidRPr="00BC5171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61A5F" w14:paraId="215362AC" w14:textId="77777777" w:rsidTr="3B34F06F">
        <w:tc>
          <w:tcPr>
            <w:tcW w:w="2250" w:type="dxa"/>
          </w:tcPr>
          <w:p w14:paraId="376C30A7" w14:textId="77777777" w:rsidR="00961A5F" w:rsidRDefault="00961A5F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1.5 Infill Development</w:t>
            </w:r>
          </w:p>
          <w:p w14:paraId="4C93439E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 the project:</w:t>
            </w:r>
          </w:p>
          <w:p w14:paraId="4895F324" w14:textId="77777777" w:rsidR="00961A5F" w:rsidRDefault="001E2542" w:rsidP="007930C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87083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="00961A5F">
              <w:rPr>
                <w:rFonts w:ascii="Century Gothic" w:hAnsi="Century Gothic"/>
                <w:sz w:val="24"/>
                <w:szCs w:val="24"/>
              </w:rPr>
              <w:t>Overlapping urbanized areas</w:t>
            </w:r>
          </w:p>
          <w:p w14:paraId="3B9D97C0" w14:textId="77777777" w:rsidR="00961A5F" w:rsidRPr="00BD3954" w:rsidRDefault="001E2542" w:rsidP="007930C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190528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="00961A5F">
              <w:rPr>
                <w:rFonts w:ascii="Century Gothic" w:hAnsi="Century Gothic"/>
                <w:sz w:val="24"/>
                <w:szCs w:val="24"/>
              </w:rPr>
              <w:t xml:space="preserve">Outside urbanized areas </w:t>
            </w:r>
          </w:p>
        </w:tc>
        <w:tc>
          <w:tcPr>
            <w:tcW w:w="5400" w:type="dxa"/>
          </w:tcPr>
          <w:p w14:paraId="772CA35C" w14:textId="6BBC1A9A" w:rsidR="00961A5F" w:rsidRDefault="001B4B5C" w:rsidP="007930CF">
            <w:pPr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r w:rsidRPr="001B4B5C">
              <w:rPr>
                <w:rFonts w:ascii="Century Gothic" w:hAnsi="Century Gothic"/>
                <w:sz w:val="24"/>
                <w:szCs w:val="24"/>
              </w:rPr>
              <w:t xml:space="preserve">Does the project improve and strengthen access to and from Infill areas? </w:t>
            </w:r>
          </w:p>
          <w:p w14:paraId="757AB45F" w14:textId="77777777" w:rsidR="0006616F" w:rsidRDefault="0006616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6840174" w14:textId="62A0DEEC" w:rsidR="0006616F" w:rsidRPr="003D33CC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Is the project located in High Quality Transit Areas (HQTAs)? OR create a new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HQTA ?</w:t>
            </w:r>
            <w:proofErr w:type="gramEnd"/>
          </w:p>
        </w:tc>
        <w:tc>
          <w:tcPr>
            <w:tcW w:w="4230" w:type="dxa"/>
          </w:tcPr>
          <w:p w14:paraId="11386A87" w14:textId="77777777" w:rsidR="00961A5F" w:rsidRDefault="001E2542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66173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143181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744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  <w:p w14:paraId="3C5B770A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C6C97D8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ECB88FF" w14:textId="0308D22D" w:rsidR="0006616F" w:rsidRPr="0006616F" w:rsidRDefault="001E2542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84323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3045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211760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16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</w:tc>
      </w:tr>
      <w:tr w:rsidR="00961A5F" w14:paraId="14CA082E" w14:textId="77777777" w:rsidTr="3B34F06F">
        <w:tc>
          <w:tcPr>
            <w:tcW w:w="2250" w:type="dxa"/>
          </w:tcPr>
          <w:p w14:paraId="16FD37A1" w14:textId="77777777" w:rsidR="00961A5F" w:rsidRPr="00BC5171" w:rsidRDefault="00961A5F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>1.6 Freight Sustainability and Efficiency</w:t>
            </w:r>
          </w:p>
        </w:tc>
        <w:tc>
          <w:tcPr>
            <w:tcW w:w="5400" w:type="dxa"/>
          </w:tcPr>
          <w:p w14:paraId="0B4BD87C" w14:textId="77777777" w:rsidR="00961A5F" w:rsidRPr="00BC5171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 w:rsidRPr="003D33CC">
              <w:rPr>
                <w:rFonts w:ascii="Century Gothic" w:hAnsi="Century Gothic"/>
                <w:sz w:val="24"/>
                <w:szCs w:val="24"/>
              </w:rPr>
              <w:t>If the project serves an unreliable freight segment/corridor, does the project improve freight reliability and efficiency?</w:t>
            </w:r>
          </w:p>
        </w:tc>
        <w:tc>
          <w:tcPr>
            <w:tcW w:w="4230" w:type="dxa"/>
          </w:tcPr>
          <w:p w14:paraId="77BCBAFA" w14:textId="77777777" w:rsidR="00961A5F" w:rsidRDefault="001E2542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47576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114758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70741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  <w:p w14:paraId="1E5DEFED" w14:textId="77777777" w:rsidR="00961A5F" w:rsidRPr="00BC5171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61A5F" w14:paraId="6D50006C" w14:textId="77777777" w:rsidTr="3B34F06F">
        <w:tc>
          <w:tcPr>
            <w:tcW w:w="2250" w:type="dxa"/>
          </w:tcPr>
          <w:p w14:paraId="25A87F37" w14:textId="77777777" w:rsidR="00961A5F" w:rsidRPr="00BC5171" w:rsidRDefault="00961A5F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>1.7 ZEV Infrastructure</w:t>
            </w:r>
          </w:p>
        </w:tc>
        <w:tc>
          <w:tcPr>
            <w:tcW w:w="5400" w:type="dxa"/>
          </w:tcPr>
          <w:p w14:paraId="734D29E6" w14:textId="0C648357" w:rsidR="0006616F" w:rsidRPr="0006616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 w:rsidRPr="00961A5F">
              <w:rPr>
                <w:rFonts w:ascii="Century Gothic" w:hAnsi="Century Gothic"/>
                <w:sz w:val="24"/>
                <w:szCs w:val="24"/>
              </w:rPr>
              <w:t>Does the project include ZEV infrastructure?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Light, Medium, and Heavy-duty ZEVs? </w:t>
            </w:r>
            <w:r w:rsidRPr="00961A5F">
              <w:rPr>
                <w:rFonts w:ascii="Century Gothic" w:hAnsi="Century Gothic"/>
                <w:sz w:val="24"/>
                <w:szCs w:val="24"/>
              </w:rPr>
              <w:t>See ZEV Rubric for Infrastructure Type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  <w:r w:rsidRPr="00961A5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hyperlink r:id="rId11" w:history="1">
              <w:r w:rsidRPr="00C02344">
                <w:rPr>
                  <w:rStyle w:val="Hyperlink"/>
                  <w:rFonts w:ascii="Century Gothic" w:hAnsi="Century Gothic"/>
                  <w:sz w:val="24"/>
                  <w:szCs w:val="24"/>
                </w:rPr>
                <w:t>CAPTI Alignment Metrics (PDF)</w:t>
              </w:r>
            </w:hyperlink>
            <w:r w:rsidRPr="00961A5F">
              <w:rPr>
                <w:rFonts w:ascii="Century Gothic" w:hAnsi="Century Gothic"/>
                <w:sz w:val="24"/>
                <w:szCs w:val="24"/>
              </w:rPr>
              <w:t xml:space="preserve"> light, medium, and heavy-duty ZEVs?</w:t>
            </w:r>
          </w:p>
        </w:tc>
        <w:tc>
          <w:tcPr>
            <w:tcW w:w="4230" w:type="dxa"/>
          </w:tcPr>
          <w:p w14:paraId="724D5616" w14:textId="77777777" w:rsidR="00961A5F" w:rsidRDefault="001E2542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42870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97849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131487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  <w:p w14:paraId="1BEC7BD0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A568ABD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1F608E0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3054C61" w14:textId="77777777" w:rsidR="00961A5F" w:rsidRPr="00BC5171" w:rsidRDefault="00961A5F" w:rsidP="0006616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61A5F" w14:paraId="5A867ED6" w14:textId="77777777" w:rsidTr="00342338">
        <w:trPr>
          <w:trHeight w:val="1230"/>
        </w:trPr>
        <w:tc>
          <w:tcPr>
            <w:tcW w:w="2250" w:type="dxa"/>
          </w:tcPr>
          <w:p w14:paraId="312D319C" w14:textId="77777777" w:rsidR="00961A5F" w:rsidRPr="00BC5171" w:rsidRDefault="00961A5F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>1.8 Equity &amp; Public Engagement</w:t>
            </w:r>
          </w:p>
        </w:tc>
        <w:tc>
          <w:tcPr>
            <w:tcW w:w="5400" w:type="dxa"/>
          </w:tcPr>
          <w:p w14:paraId="2DD5099C" w14:textId="77777777" w:rsidR="00961A5F" w:rsidRPr="00BC5171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 w:rsidRPr="00961A5F">
              <w:rPr>
                <w:rFonts w:ascii="Century Gothic" w:hAnsi="Century Gothic"/>
                <w:sz w:val="24"/>
                <w:szCs w:val="24"/>
              </w:rPr>
              <w:t>Does the project plan to do public engagement over and above the standard environmental review process?</w:t>
            </w:r>
          </w:p>
        </w:tc>
        <w:tc>
          <w:tcPr>
            <w:tcW w:w="4230" w:type="dxa"/>
          </w:tcPr>
          <w:p w14:paraId="60DE7AA4" w14:textId="77777777" w:rsidR="00961A5F" w:rsidRDefault="001E2542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214437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58449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172266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  <w:p w14:paraId="5213BEAB" w14:textId="77777777" w:rsidR="00961A5F" w:rsidRPr="00BC5171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61A5F" w14:paraId="5ED691B5" w14:textId="77777777" w:rsidTr="3B34F06F">
        <w:tc>
          <w:tcPr>
            <w:tcW w:w="2250" w:type="dxa"/>
          </w:tcPr>
          <w:p w14:paraId="74BCB3FA" w14:textId="77777777" w:rsidR="00961A5F" w:rsidRPr="00BC5171" w:rsidRDefault="00961A5F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>1.9 Climate Risk</w:t>
            </w:r>
          </w:p>
        </w:tc>
        <w:tc>
          <w:tcPr>
            <w:tcW w:w="5400" w:type="dxa"/>
          </w:tcPr>
          <w:p w14:paraId="06516EAB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 w:rsidRPr="00961A5F">
              <w:rPr>
                <w:rFonts w:ascii="Century Gothic" w:hAnsi="Century Gothic"/>
                <w:sz w:val="24"/>
                <w:szCs w:val="24"/>
              </w:rPr>
              <w:t>Has the project identified specific climate stressors within the project area?</w:t>
            </w:r>
          </w:p>
          <w:p w14:paraId="7D0F3883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BF7E1BD" w14:textId="77777777" w:rsidR="00961A5F" w:rsidRPr="00BC5171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 w:rsidRPr="00961A5F">
              <w:rPr>
                <w:rFonts w:ascii="Century Gothic" w:hAnsi="Century Gothic"/>
                <w:sz w:val="24"/>
                <w:szCs w:val="24"/>
              </w:rPr>
              <w:t>If so, does the project plan to include resiliency measures for climate change effects, such as flooding, heat, and other extreme weather conditions?</w:t>
            </w:r>
          </w:p>
        </w:tc>
        <w:tc>
          <w:tcPr>
            <w:tcW w:w="4230" w:type="dxa"/>
          </w:tcPr>
          <w:p w14:paraId="7F9BFC14" w14:textId="77777777" w:rsidR="00961A5F" w:rsidRDefault="001E2542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33376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84061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205214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  <w:p w14:paraId="1E22851A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D58F769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9183D21" w14:textId="77777777" w:rsidR="00961A5F" w:rsidRDefault="001E2542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54948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96673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57212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  <w:p w14:paraId="41EDE77E" w14:textId="77777777" w:rsidR="00961A5F" w:rsidRPr="00BC5171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00B19B4" w14:textId="77777777" w:rsidR="00961A5F" w:rsidRDefault="00961A5F">
      <w:pPr>
        <w:rPr>
          <w:rFonts w:ascii="Century Gothic" w:hAnsi="Century Gothic"/>
          <w:sz w:val="24"/>
          <w:szCs w:val="24"/>
        </w:rPr>
      </w:pPr>
    </w:p>
    <w:p w14:paraId="78B5F222" w14:textId="266C45AB" w:rsidR="00C02344" w:rsidRDefault="005D7EA4" w:rsidP="005D7EA4">
      <w:pPr>
        <w:jc w:val="center"/>
        <w:rPr>
          <w:rFonts w:ascii="Century Gothic" w:hAnsi="Century Gothic"/>
          <w:color w:val="4472C4" w:themeColor="accent1"/>
          <w:sz w:val="24"/>
          <w:szCs w:val="24"/>
          <w:u w:val="single"/>
        </w:rPr>
      </w:pPr>
      <w:r>
        <w:rPr>
          <w:rFonts w:ascii="Century Gothic" w:hAnsi="Century Gothic"/>
          <w:color w:val="4472C4" w:themeColor="accent1"/>
          <w:sz w:val="24"/>
          <w:szCs w:val="24"/>
          <w:u w:val="single"/>
        </w:rPr>
        <w:t>Section 3: Self-Assessed Impact Scores</w:t>
      </w:r>
    </w:p>
    <w:p w14:paraId="227150F6" w14:textId="0D2145CD" w:rsidR="00F9064B" w:rsidRDefault="00B66E00" w:rsidP="356042DB">
      <w:pPr>
        <w:rPr>
          <w:rFonts w:ascii="Century Gothic" w:hAnsi="Century Gothic"/>
          <w:sz w:val="24"/>
          <w:szCs w:val="24"/>
        </w:rPr>
      </w:pPr>
      <w:r w:rsidRPr="356042DB">
        <w:rPr>
          <w:rFonts w:ascii="Century Gothic" w:hAnsi="Century Gothic"/>
          <w:sz w:val="24"/>
          <w:szCs w:val="24"/>
        </w:rPr>
        <w:t xml:space="preserve">The </w:t>
      </w:r>
      <w:r w:rsidR="7C06920A" w:rsidRPr="356042DB">
        <w:rPr>
          <w:rFonts w:ascii="Century Gothic" w:hAnsi="Century Gothic"/>
          <w:sz w:val="24"/>
          <w:szCs w:val="24"/>
        </w:rPr>
        <w:t>Initial</w:t>
      </w:r>
      <w:r w:rsidRPr="356042DB">
        <w:rPr>
          <w:rFonts w:ascii="Century Gothic" w:hAnsi="Century Gothic"/>
          <w:sz w:val="24"/>
          <w:szCs w:val="24"/>
        </w:rPr>
        <w:t xml:space="preserve"> Impact Scores are self-assessed scores in addition to the alignment assessment. These scores will serve to inform how impactful a project is in carrying out </w:t>
      </w:r>
      <w:r w:rsidR="25C9306F" w:rsidRPr="356042DB">
        <w:rPr>
          <w:rFonts w:ascii="Century Gothic" w:hAnsi="Century Gothic"/>
          <w:sz w:val="24"/>
          <w:szCs w:val="24"/>
        </w:rPr>
        <w:t>CSIS</w:t>
      </w:r>
      <w:r w:rsidRPr="356042DB">
        <w:rPr>
          <w:rFonts w:ascii="Century Gothic" w:hAnsi="Century Gothic"/>
          <w:sz w:val="24"/>
          <w:szCs w:val="24"/>
        </w:rPr>
        <w:t xml:space="preserve"> goals and strategies, </w:t>
      </w:r>
      <w:r w:rsidR="00F9064B" w:rsidRPr="356042DB">
        <w:rPr>
          <w:rFonts w:ascii="Century Gothic" w:hAnsi="Century Gothic"/>
          <w:sz w:val="24"/>
          <w:szCs w:val="24"/>
        </w:rPr>
        <w:t>as well as</w:t>
      </w:r>
      <w:r w:rsidRPr="356042DB">
        <w:rPr>
          <w:rFonts w:ascii="Century Gothic" w:hAnsi="Century Gothic"/>
          <w:sz w:val="24"/>
          <w:szCs w:val="24"/>
        </w:rPr>
        <w:t xml:space="preserve"> provide a </w:t>
      </w:r>
      <w:r w:rsidR="00F9064B" w:rsidRPr="356042DB">
        <w:rPr>
          <w:rFonts w:ascii="Century Gothic" w:hAnsi="Century Gothic"/>
          <w:sz w:val="24"/>
          <w:szCs w:val="24"/>
        </w:rPr>
        <w:t xml:space="preserve">baseline for a project’s OVERALL impact in implementing the </w:t>
      </w:r>
      <w:r w:rsidR="1958B7EA" w:rsidRPr="356042DB">
        <w:rPr>
          <w:rFonts w:ascii="Century Gothic" w:hAnsi="Century Gothic"/>
          <w:sz w:val="24"/>
          <w:szCs w:val="24"/>
        </w:rPr>
        <w:t>CSIS</w:t>
      </w:r>
      <w:r w:rsidR="00F9064B" w:rsidRPr="356042DB">
        <w:rPr>
          <w:rFonts w:ascii="Century Gothic" w:hAnsi="Century Gothic"/>
          <w:sz w:val="24"/>
          <w:szCs w:val="24"/>
        </w:rPr>
        <w:t xml:space="preserve"> vision.</w:t>
      </w:r>
    </w:p>
    <w:p w14:paraId="74C44DC7" w14:textId="77777777" w:rsidR="00F9064B" w:rsidRDefault="00F9064B" w:rsidP="00B66E0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following is a breakdown of scoring. Please conduct a thorough self-scoring using the most current, best available project information and data.  </w:t>
      </w:r>
      <w:r w:rsidR="00B66E00">
        <w:rPr>
          <w:rFonts w:ascii="Century Gothic" w:hAnsi="Century Gothic"/>
          <w:sz w:val="24"/>
          <w:szCs w:val="24"/>
        </w:rPr>
        <w:t xml:space="preserve">  </w:t>
      </w:r>
    </w:p>
    <w:p w14:paraId="344FF181" w14:textId="6650E8E9" w:rsidR="001C2395" w:rsidRPr="001E2542" w:rsidRDefault="001C2395" w:rsidP="356042DB">
      <w:pPr>
        <w:rPr>
          <w:rFonts w:ascii="Century Gothic" w:hAnsi="Century Gothic"/>
          <w:i/>
          <w:iCs/>
          <w:color w:val="C00000"/>
          <w:sz w:val="24"/>
          <w:szCs w:val="24"/>
        </w:rPr>
      </w:pPr>
      <w:r w:rsidRPr="001E2542">
        <w:rPr>
          <w:rFonts w:ascii="Century Gothic" w:hAnsi="Century Gothic"/>
          <w:i/>
          <w:iCs/>
          <w:color w:val="C00000"/>
          <w:sz w:val="24"/>
          <w:szCs w:val="24"/>
        </w:rPr>
        <w:lastRenderedPageBreak/>
        <w:t xml:space="preserve">If any </w:t>
      </w:r>
      <w:r w:rsidR="059090F0" w:rsidRPr="001E2542">
        <w:rPr>
          <w:rFonts w:ascii="Century Gothic" w:hAnsi="Century Gothic"/>
          <w:i/>
          <w:iCs/>
          <w:color w:val="C00000"/>
          <w:sz w:val="24"/>
          <w:szCs w:val="24"/>
        </w:rPr>
        <w:t>Metric</w:t>
      </w:r>
      <w:r w:rsidRPr="001E2542">
        <w:rPr>
          <w:rFonts w:ascii="Century Gothic" w:hAnsi="Century Gothic"/>
          <w:i/>
          <w:iCs/>
          <w:color w:val="C00000"/>
          <w:sz w:val="24"/>
          <w:szCs w:val="24"/>
        </w:rPr>
        <w:t xml:space="preserve"> is out of scope or not applicable to the project, please place an asterisk (*) next to the score of 0. Provide additional justification below the table</w:t>
      </w:r>
      <w:r w:rsidR="007E2144" w:rsidRPr="001E2542">
        <w:rPr>
          <w:rFonts w:ascii="Century Gothic" w:hAnsi="Century Gothic"/>
          <w:i/>
          <w:iCs/>
          <w:color w:val="C00000"/>
          <w:sz w:val="24"/>
          <w:szCs w:val="24"/>
        </w:rPr>
        <w:t>.</w:t>
      </w:r>
    </w:p>
    <w:p w14:paraId="25888CD2" w14:textId="77EF59AB" w:rsidR="00F9064B" w:rsidRPr="007D1790" w:rsidRDefault="00F9064B" w:rsidP="007D179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7D1790">
        <w:rPr>
          <w:rFonts w:ascii="Century Gothic" w:hAnsi="Century Gothic"/>
          <w:sz w:val="24"/>
          <w:szCs w:val="24"/>
        </w:rPr>
        <w:t>0-2 = No impact or minimal impact</w:t>
      </w:r>
    </w:p>
    <w:p w14:paraId="53494A0B" w14:textId="3563AECA" w:rsidR="00F9064B" w:rsidRDefault="00F9064B" w:rsidP="00F9064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3-4 = Some impact, but not substantial</w:t>
      </w:r>
    </w:p>
    <w:p w14:paraId="3355B16D" w14:textId="0D8B024E" w:rsidR="00F9064B" w:rsidRDefault="00F9064B" w:rsidP="00F9064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5-6 = Moderate impact</w:t>
      </w:r>
    </w:p>
    <w:p w14:paraId="50AF1960" w14:textId="4C0FD7CD" w:rsidR="00F9064B" w:rsidRDefault="00F9064B" w:rsidP="00F9064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7-8 = Significant impact</w:t>
      </w:r>
    </w:p>
    <w:p w14:paraId="4781082E" w14:textId="270C7B0C" w:rsidR="00F9064B" w:rsidRPr="00F9064B" w:rsidRDefault="00F9064B" w:rsidP="00F9064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9-10 = Major, transformative impact </w:t>
      </w:r>
    </w:p>
    <w:tbl>
      <w:tblPr>
        <w:tblStyle w:val="TableGrid"/>
        <w:tblW w:w="11880" w:type="dxa"/>
        <w:tblInd w:w="-1265" w:type="dxa"/>
        <w:tblLook w:val="04A0" w:firstRow="1" w:lastRow="0" w:firstColumn="1" w:lastColumn="0" w:noHBand="0" w:noVBand="1"/>
      </w:tblPr>
      <w:tblGrid>
        <w:gridCol w:w="2250"/>
        <w:gridCol w:w="7920"/>
        <w:gridCol w:w="1710"/>
      </w:tblGrid>
      <w:tr w:rsidR="005D7EA4" w14:paraId="7FBA49CF" w14:textId="77777777" w:rsidTr="005D7EA4">
        <w:tc>
          <w:tcPr>
            <w:tcW w:w="2250" w:type="dxa"/>
          </w:tcPr>
          <w:p w14:paraId="537E24EE" w14:textId="67725A36" w:rsidR="005D7EA4" w:rsidRPr="005D7EA4" w:rsidRDefault="005D7EA4" w:rsidP="005D7E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7EA4">
              <w:rPr>
                <w:rFonts w:ascii="Century Gothic" w:hAnsi="Century Gothic"/>
                <w:b/>
                <w:bCs/>
                <w:sz w:val="24"/>
                <w:szCs w:val="24"/>
              </w:rPr>
              <w:t>CAPT</w:t>
            </w:r>
            <w:r w:rsidR="009D7142">
              <w:rPr>
                <w:rFonts w:ascii="Century Gothic" w:hAnsi="Century Gothic"/>
                <w:b/>
                <w:bCs/>
                <w:sz w:val="24"/>
                <w:szCs w:val="24"/>
              </w:rPr>
              <w:t>I</w:t>
            </w:r>
            <w:r w:rsidRPr="005D7EA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Principle</w:t>
            </w:r>
          </w:p>
        </w:tc>
        <w:tc>
          <w:tcPr>
            <w:tcW w:w="7920" w:type="dxa"/>
          </w:tcPr>
          <w:p w14:paraId="295BB2E7" w14:textId="71237C8F" w:rsidR="005D7EA4" w:rsidRPr="005D7EA4" w:rsidRDefault="005D7EA4" w:rsidP="005D7E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7EA4">
              <w:rPr>
                <w:rFonts w:ascii="Century Gothic" w:hAnsi="Century Gothic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710" w:type="dxa"/>
          </w:tcPr>
          <w:p w14:paraId="3DEB1CBD" w14:textId="0EF77C7B" w:rsidR="005D7EA4" w:rsidRPr="005D7EA4" w:rsidRDefault="005D7EA4" w:rsidP="005D7E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7EA4">
              <w:rPr>
                <w:rFonts w:ascii="Century Gothic" w:hAnsi="Century Gothic"/>
                <w:b/>
                <w:bCs/>
                <w:sz w:val="24"/>
                <w:szCs w:val="24"/>
              </w:rPr>
              <w:t>Score (1-10)</w:t>
            </w:r>
          </w:p>
        </w:tc>
      </w:tr>
      <w:tr w:rsidR="005D7EA4" w14:paraId="7A79FEA7" w14:textId="77777777" w:rsidTr="005D7EA4">
        <w:tc>
          <w:tcPr>
            <w:tcW w:w="2250" w:type="dxa"/>
          </w:tcPr>
          <w:p w14:paraId="28AE9185" w14:textId="66C8B46F" w:rsidR="005D7EA4" w:rsidRPr="005D7EA4" w:rsidRDefault="005D7EA4" w:rsidP="005D7E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7EA4">
              <w:rPr>
                <w:rFonts w:ascii="Century Gothic" w:hAnsi="Century Gothic"/>
                <w:b/>
                <w:bCs/>
                <w:sz w:val="24"/>
                <w:szCs w:val="24"/>
              </w:rPr>
              <w:t>1.1 Safety</w:t>
            </w:r>
          </w:p>
        </w:tc>
        <w:tc>
          <w:tcPr>
            <w:tcW w:w="7920" w:type="dxa"/>
          </w:tcPr>
          <w:p w14:paraId="4C1176F4" w14:textId="69A3781F" w:rsidR="005D7EA4" w:rsidRPr="00540A55" w:rsidRDefault="00750EFB" w:rsidP="00750EFB">
            <w:pPr>
              <w:rPr>
                <w:rFonts w:ascii="Century Gothic" w:hAnsi="Century Gothic"/>
                <w:sz w:val="24"/>
                <w:szCs w:val="24"/>
              </w:rPr>
            </w:pPr>
            <w:r w:rsidRPr="00750EFB">
              <w:rPr>
                <w:rFonts w:ascii="Century Gothic" w:hAnsi="Century Gothic"/>
                <w:sz w:val="24"/>
                <w:szCs w:val="24"/>
              </w:rPr>
              <w:t>Does the project enhance a safe and secure transportation system, incorporating safety improvements that reduce fatalities and severe injuries for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50EFB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all </w:t>
            </w:r>
            <w:r w:rsidRPr="00750EFB">
              <w:rPr>
                <w:rFonts w:ascii="Century Gothic" w:hAnsi="Century Gothic"/>
                <w:sz w:val="24"/>
                <w:szCs w:val="24"/>
              </w:rPr>
              <w:t>users within the corridor/project area?</w:t>
            </w:r>
          </w:p>
        </w:tc>
        <w:tc>
          <w:tcPr>
            <w:tcW w:w="1710" w:type="dxa"/>
          </w:tcPr>
          <w:p w14:paraId="550D4E19" w14:textId="77777777" w:rsidR="005D7EA4" w:rsidRPr="00540A55" w:rsidRDefault="005D7EA4" w:rsidP="005D7E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D7EA4" w14:paraId="1071FCDD" w14:textId="77777777" w:rsidTr="005D7EA4">
        <w:tc>
          <w:tcPr>
            <w:tcW w:w="2250" w:type="dxa"/>
          </w:tcPr>
          <w:p w14:paraId="352B4A40" w14:textId="1E2169BE" w:rsidR="005D7EA4" w:rsidRPr="005D7EA4" w:rsidRDefault="005D7EA4" w:rsidP="005D7E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7EA4">
              <w:rPr>
                <w:rFonts w:ascii="Century Gothic" w:hAnsi="Century Gothic"/>
                <w:b/>
                <w:bCs/>
                <w:sz w:val="24"/>
                <w:szCs w:val="24"/>
              </w:rPr>
              <w:t>1.2 Vehicle Miles Traveled</w:t>
            </w:r>
          </w:p>
        </w:tc>
        <w:tc>
          <w:tcPr>
            <w:tcW w:w="7920" w:type="dxa"/>
          </w:tcPr>
          <w:p w14:paraId="58CC3D35" w14:textId="14D38BDB" w:rsidR="005D7EA4" w:rsidRPr="00540A55" w:rsidRDefault="00DA27CB" w:rsidP="009D7142">
            <w:pPr>
              <w:rPr>
                <w:rFonts w:ascii="Century Gothic" w:hAnsi="Century Gothic"/>
                <w:sz w:val="24"/>
                <w:szCs w:val="24"/>
              </w:rPr>
            </w:pPr>
            <w:r w:rsidRPr="00DA27CB">
              <w:rPr>
                <w:rFonts w:ascii="Century Gothic" w:hAnsi="Century Gothic"/>
                <w:sz w:val="24"/>
                <w:szCs w:val="24"/>
              </w:rPr>
              <w:t>Does the project contribute to a significant reduction in VMT without inducing further VMT growth?</w:t>
            </w:r>
          </w:p>
        </w:tc>
        <w:tc>
          <w:tcPr>
            <w:tcW w:w="1710" w:type="dxa"/>
          </w:tcPr>
          <w:p w14:paraId="2E5510CB" w14:textId="77777777" w:rsidR="005D7EA4" w:rsidRPr="00540A55" w:rsidRDefault="005D7EA4" w:rsidP="005D7E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D7EA4" w14:paraId="76948842" w14:textId="77777777" w:rsidTr="005D7EA4">
        <w:tc>
          <w:tcPr>
            <w:tcW w:w="2250" w:type="dxa"/>
          </w:tcPr>
          <w:p w14:paraId="7FFE57D7" w14:textId="12EFC035" w:rsidR="005D7EA4" w:rsidRPr="005D7EA4" w:rsidRDefault="005D7EA4" w:rsidP="005D7EA4">
            <w:pPr>
              <w:pStyle w:val="ListParagraph"/>
              <w:numPr>
                <w:ilvl w:val="1"/>
                <w:numId w:val="1"/>
              </w:num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7EA4">
              <w:rPr>
                <w:rFonts w:ascii="Century Gothic" w:hAnsi="Century Gothic"/>
                <w:b/>
                <w:bCs/>
                <w:sz w:val="24"/>
                <w:szCs w:val="24"/>
              </w:rPr>
              <w:t>Accessibility</w:t>
            </w:r>
          </w:p>
        </w:tc>
        <w:tc>
          <w:tcPr>
            <w:tcW w:w="7920" w:type="dxa"/>
          </w:tcPr>
          <w:p w14:paraId="5B7CBDBA" w14:textId="15EE96DB" w:rsidR="005D7EA4" w:rsidRPr="00540A55" w:rsidRDefault="000B7C2A" w:rsidP="000B7C2A">
            <w:pPr>
              <w:rPr>
                <w:rFonts w:ascii="Century Gothic" w:hAnsi="Century Gothic"/>
                <w:sz w:val="24"/>
                <w:szCs w:val="24"/>
              </w:rPr>
            </w:pPr>
            <w:r w:rsidRPr="000B7C2A">
              <w:rPr>
                <w:rFonts w:ascii="Century Gothic" w:hAnsi="Century Gothic"/>
                <w:sz w:val="24"/>
                <w:szCs w:val="24"/>
              </w:rPr>
              <w:t>Does the project improve multimodal mobility, support an integrated statewide rail and transit network, provide affordable travel options, and increase destination accessibility for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0B7C2A">
              <w:rPr>
                <w:rFonts w:ascii="Century Gothic" w:hAnsi="Century Gothic"/>
                <w:i/>
                <w:iCs/>
                <w:sz w:val="24"/>
                <w:szCs w:val="24"/>
              </w:rPr>
              <w:t>all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0B7C2A">
              <w:rPr>
                <w:rFonts w:ascii="Century Gothic" w:hAnsi="Century Gothic"/>
                <w:sz w:val="24"/>
                <w:szCs w:val="24"/>
              </w:rPr>
              <w:t>users?</w:t>
            </w:r>
          </w:p>
        </w:tc>
        <w:tc>
          <w:tcPr>
            <w:tcW w:w="1710" w:type="dxa"/>
          </w:tcPr>
          <w:p w14:paraId="5B8774B1" w14:textId="77777777" w:rsidR="005D7EA4" w:rsidRPr="00540A55" w:rsidRDefault="005D7EA4" w:rsidP="005D7E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D7EA4" w14:paraId="02135B47" w14:textId="77777777" w:rsidTr="005D7EA4">
        <w:tc>
          <w:tcPr>
            <w:tcW w:w="2250" w:type="dxa"/>
          </w:tcPr>
          <w:p w14:paraId="3B3C43A3" w14:textId="17D68137" w:rsidR="005D7EA4" w:rsidRPr="005D7EA4" w:rsidRDefault="005D7EA4" w:rsidP="005D7E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7EA4">
              <w:rPr>
                <w:rFonts w:ascii="Century Gothic" w:hAnsi="Century Gothic"/>
                <w:b/>
                <w:bCs/>
                <w:sz w:val="24"/>
                <w:szCs w:val="24"/>
              </w:rPr>
              <w:t>1.4 Mode Shift</w:t>
            </w:r>
          </w:p>
        </w:tc>
        <w:tc>
          <w:tcPr>
            <w:tcW w:w="7920" w:type="dxa"/>
          </w:tcPr>
          <w:p w14:paraId="11FBA134" w14:textId="07713307" w:rsidR="005D7EA4" w:rsidRPr="00540A55" w:rsidRDefault="00ED76E7" w:rsidP="009D7142">
            <w:pPr>
              <w:rPr>
                <w:rFonts w:ascii="Century Gothic" w:hAnsi="Century Gothic"/>
                <w:sz w:val="24"/>
                <w:szCs w:val="24"/>
              </w:rPr>
            </w:pPr>
            <w:r w:rsidRPr="00ED76E7">
              <w:rPr>
                <w:rFonts w:ascii="Century Gothic" w:hAnsi="Century Gothic"/>
                <w:sz w:val="24"/>
                <w:szCs w:val="24"/>
              </w:rPr>
              <w:t>Does the project encourage a shift from private vehicles to more sustainable and efficient modes of transportation (e.g., biking, walking, public transit)?</w:t>
            </w:r>
          </w:p>
        </w:tc>
        <w:tc>
          <w:tcPr>
            <w:tcW w:w="1710" w:type="dxa"/>
          </w:tcPr>
          <w:p w14:paraId="7D640B53" w14:textId="77777777" w:rsidR="005D7EA4" w:rsidRPr="00540A55" w:rsidRDefault="005D7EA4" w:rsidP="005D7E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D7EA4" w14:paraId="5B3D2699" w14:textId="77777777" w:rsidTr="005D7EA4">
        <w:tc>
          <w:tcPr>
            <w:tcW w:w="2250" w:type="dxa"/>
          </w:tcPr>
          <w:p w14:paraId="3BA16A77" w14:textId="7F05263F" w:rsidR="005D7EA4" w:rsidRPr="005D7EA4" w:rsidRDefault="005D7EA4" w:rsidP="005D7E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7EA4">
              <w:rPr>
                <w:rFonts w:ascii="Century Gothic" w:hAnsi="Century Gothic"/>
                <w:b/>
                <w:bCs/>
                <w:sz w:val="24"/>
                <w:szCs w:val="24"/>
              </w:rPr>
              <w:t>1.5 Infill Development</w:t>
            </w:r>
          </w:p>
        </w:tc>
        <w:tc>
          <w:tcPr>
            <w:tcW w:w="7920" w:type="dxa"/>
          </w:tcPr>
          <w:p w14:paraId="3A7E2F80" w14:textId="132DE1C7" w:rsidR="005D7EA4" w:rsidRPr="00540A55" w:rsidRDefault="00F07298" w:rsidP="009D7142">
            <w:pPr>
              <w:rPr>
                <w:rFonts w:ascii="Century Gothic" w:hAnsi="Century Gothic"/>
                <w:sz w:val="24"/>
                <w:szCs w:val="24"/>
              </w:rPr>
            </w:pPr>
            <w:r w:rsidRPr="00F07298">
              <w:rPr>
                <w:rFonts w:ascii="Century Gothic" w:hAnsi="Century Gothic"/>
                <w:sz w:val="24"/>
                <w:szCs w:val="24"/>
              </w:rPr>
              <w:t>Does the project promote compact, infill development, foster walkable communities, or support housing near transit centers to enhance housing-transportation affordability and access to economic centers?</w:t>
            </w:r>
          </w:p>
        </w:tc>
        <w:tc>
          <w:tcPr>
            <w:tcW w:w="1710" w:type="dxa"/>
          </w:tcPr>
          <w:p w14:paraId="15F10AEF" w14:textId="77777777" w:rsidR="005D7EA4" w:rsidRPr="00540A55" w:rsidRDefault="005D7EA4" w:rsidP="005D7E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D7EA4" w14:paraId="7A4CEC09" w14:textId="77777777" w:rsidTr="005D7EA4">
        <w:tc>
          <w:tcPr>
            <w:tcW w:w="2250" w:type="dxa"/>
          </w:tcPr>
          <w:p w14:paraId="53FEA920" w14:textId="6E146669" w:rsidR="005D7EA4" w:rsidRPr="005D7EA4" w:rsidRDefault="005D7EA4" w:rsidP="005D7E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7EA4">
              <w:rPr>
                <w:rFonts w:ascii="Century Gothic" w:hAnsi="Century Gothic"/>
                <w:b/>
                <w:bCs/>
                <w:sz w:val="24"/>
                <w:szCs w:val="24"/>
              </w:rPr>
              <w:t>1.6 Freight Sustainability and Efficiency</w:t>
            </w:r>
          </w:p>
        </w:tc>
        <w:tc>
          <w:tcPr>
            <w:tcW w:w="7920" w:type="dxa"/>
          </w:tcPr>
          <w:p w14:paraId="6BAB1FE4" w14:textId="341F77C0" w:rsidR="005D7EA4" w:rsidRPr="00540A55" w:rsidRDefault="00801B47" w:rsidP="009D7142">
            <w:pPr>
              <w:rPr>
                <w:rFonts w:ascii="Century Gothic" w:hAnsi="Century Gothic"/>
                <w:sz w:val="24"/>
                <w:szCs w:val="24"/>
              </w:rPr>
            </w:pPr>
            <w:r w:rsidRPr="00801B47">
              <w:rPr>
                <w:rFonts w:ascii="Century Gothic" w:hAnsi="Century Gothic"/>
                <w:sz w:val="24"/>
                <w:szCs w:val="24"/>
              </w:rPr>
              <w:t>Does the project enhance freight efficiency, economic competitiveness, and reduce freight-related emissions and pollutants, minimizing environmental justice impacts?</w:t>
            </w:r>
          </w:p>
        </w:tc>
        <w:tc>
          <w:tcPr>
            <w:tcW w:w="1710" w:type="dxa"/>
          </w:tcPr>
          <w:p w14:paraId="1EF363EB" w14:textId="77777777" w:rsidR="005D7EA4" w:rsidRPr="00540A55" w:rsidRDefault="005D7EA4" w:rsidP="005D7E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D7EA4" w14:paraId="49991DC5" w14:textId="77777777" w:rsidTr="005D7EA4">
        <w:tc>
          <w:tcPr>
            <w:tcW w:w="2250" w:type="dxa"/>
          </w:tcPr>
          <w:p w14:paraId="740801EA" w14:textId="705F14E0" w:rsidR="005D7EA4" w:rsidRPr="005D7EA4" w:rsidRDefault="005D7EA4" w:rsidP="005D7E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7EA4">
              <w:rPr>
                <w:rFonts w:ascii="Century Gothic" w:hAnsi="Century Gothic"/>
                <w:b/>
                <w:bCs/>
                <w:sz w:val="24"/>
                <w:szCs w:val="24"/>
              </w:rPr>
              <w:t>1.7 ZEV Infrastructure</w:t>
            </w:r>
          </w:p>
        </w:tc>
        <w:tc>
          <w:tcPr>
            <w:tcW w:w="7920" w:type="dxa"/>
          </w:tcPr>
          <w:p w14:paraId="723E5688" w14:textId="25F7CC76" w:rsidR="005D7EA4" w:rsidRPr="00540A55" w:rsidRDefault="00F6775B" w:rsidP="009D7142">
            <w:pPr>
              <w:rPr>
                <w:rFonts w:ascii="Century Gothic" w:hAnsi="Century Gothic"/>
                <w:sz w:val="24"/>
                <w:szCs w:val="24"/>
              </w:rPr>
            </w:pPr>
            <w:r w:rsidRPr="00F6775B">
              <w:rPr>
                <w:rFonts w:ascii="Century Gothic" w:hAnsi="Century Gothic"/>
                <w:sz w:val="24"/>
                <w:szCs w:val="24"/>
              </w:rPr>
              <w:t>Does the project invest in light, medium, or heavy-duty ZEV infrastructure, or improve ZEV accessibility, especially in rural and remote areas?</w:t>
            </w:r>
          </w:p>
        </w:tc>
        <w:tc>
          <w:tcPr>
            <w:tcW w:w="1710" w:type="dxa"/>
          </w:tcPr>
          <w:p w14:paraId="5C8A883B" w14:textId="77777777" w:rsidR="005D7EA4" w:rsidRPr="00540A55" w:rsidRDefault="005D7EA4" w:rsidP="005D7E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D7EA4" w14:paraId="12F8618A" w14:textId="77777777" w:rsidTr="005D7EA4">
        <w:tc>
          <w:tcPr>
            <w:tcW w:w="2250" w:type="dxa"/>
          </w:tcPr>
          <w:p w14:paraId="38EF94FD" w14:textId="2893435E" w:rsidR="005D7EA4" w:rsidRPr="005D7EA4" w:rsidRDefault="005D7EA4" w:rsidP="005D7E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7EA4">
              <w:rPr>
                <w:rFonts w:ascii="Century Gothic" w:hAnsi="Century Gothic"/>
                <w:b/>
                <w:bCs/>
                <w:sz w:val="24"/>
                <w:szCs w:val="24"/>
              </w:rPr>
              <w:t>1.8 Equity &amp; Public Engagement</w:t>
            </w:r>
          </w:p>
        </w:tc>
        <w:tc>
          <w:tcPr>
            <w:tcW w:w="7920" w:type="dxa"/>
          </w:tcPr>
          <w:p w14:paraId="5A337132" w14:textId="56C58947" w:rsidR="005D7EA4" w:rsidRPr="00540A55" w:rsidRDefault="00BE1285" w:rsidP="009D7142">
            <w:pPr>
              <w:rPr>
                <w:rFonts w:ascii="Century Gothic" w:hAnsi="Century Gothic"/>
                <w:sz w:val="24"/>
                <w:szCs w:val="24"/>
              </w:rPr>
            </w:pPr>
            <w:r w:rsidRPr="00BE1285">
              <w:rPr>
                <w:rFonts w:ascii="Century Gothic" w:hAnsi="Century Gothic"/>
                <w:sz w:val="24"/>
                <w:szCs w:val="24"/>
              </w:rPr>
              <w:t>Does the project help reduce transportation burdens for disadvantaged communities (DACs), people with disabilities, Native American tribes, and other disadvantaged groups? Was comprehensive community engagement conducted, with high-quality engagement materials provided?</w:t>
            </w:r>
          </w:p>
        </w:tc>
        <w:tc>
          <w:tcPr>
            <w:tcW w:w="1710" w:type="dxa"/>
          </w:tcPr>
          <w:p w14:paraId="028A695A" w14:textId="77777777" w:rsidR="005D7EA4" w:rsidRPr="00540A55" w:rsidRDefault="005D7EA4" w:rsidP="005D7E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D7EA4" w14:paraId="66F257EF" w14:textId="77777777" w:rsidTr="005D7EA4">
        <w:tc>
          <w:tcPr>
            <w:tcW w:w="2250" w:type="dxa"/>
          </w:tcPr>
          <w:p w14:paraId="5DC29551" w14:textId="0356088A" w:rsidR="005D7EA4" w:rsidRPr="005D7EA4" w:rsidRDefault="005D7EA4" w:rsidP="005D7E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7EA4">
              <w:rPr>
                <w:rFonts w:ascii="Century Gothic" w:hAnsi="Century Gothic"/>
                <w:b/>
                <w:bCs/>
                <w:sz w:val="24"/>
                <w:szCs w:val="24"/>
              </w:rPr>
              <w:t>1.9 Climate Risk</w:t>
            </w:r>
          </w:p>
        </w:tc>
        <w:tc>
          <w:tcPr>
            <w:tcW w:w="7920" w:type="dxa"/>
          </w:tcPr>
          <w:p w14:paraId="0CE73F63" w14:textId="5FDAE430" w:rsidR="005D7EA4" w:rsidRPr="00540A55" w:rsidRDefault="00244F3E" w:rsidP="009D7142">
            <w:pPr>
              <w:rPr>
                <w:rFonts w:ascii="Century Gothic" w:hAnsi="Century Gothic"/>
                <w:sz w:val="24"/>
                <w:szCs w:val="24"/>
              </w:rPr>
            </w:pPr>
            <w:r w:rsidRPr="00244F3E">
              <w:rPr>
                <w:rFonts w:ascii="Century Gothic" w:hAnsi="Century Gothic"/>
                <w:sz w:val="24"/>
                <w:szCs w:val="24"/>
              </w:rPr>
              <w:t>Does the project contribute to statewide and regional climate adaptation and mitigation goals, including emissions reduction targets, and enhance resilience to climate change and other climate-related risks?</w:t>
            </w:r>
          </w:p>
        </w:tc>
        <w:tc>
          <w:tcPr>
            <w:tcW w:w="1710" w:type="dxa"/>
          </w:tcPr>
          <w:p w14:paraId="1E776F37" w14:textId="77777777" w:rsidR="005D7EA4" w:rsidRPr="00540A55" w:rsidRDefault="005D7EA4" w:rsidP="005D7E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17C1D" w14:paraId="2226E107" w14:textId="77777777">
        <w:tc>
          <w:tcPr>
            <w:tcW w:w="10170" w:type="dxa"/>
            <w:gridSpan w:val="2"/>
          </w:tcPr>
          <w:p w14:paraId="6265394F" w14:textId="2BC2ABCE" w:rsidR="00A17C1D" w:rsidRPr="005D7EA4" w:rsidRDefault="00A17C1D" w:rsidP="00A17C1D">
            <w:pPr>
              <w:jc w:val="center"/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Total Impact Score</w:t>
            </w:r>
          </w:p>
        </w:tc>
        <w:tc>
          <w:tcPr>
            <w:tcW w:w="1710" w:type="dxa"/>
          </w:tcPr>
          <w:p w14:paraId="60546EAE" w14:textId="77777777" w:rsidR="00A17C1D" w:rsidRPr="005D7EA4" w:rsidRDefault="00A17C1D" w:rsidP="005D7EA4">
            <w:pPr>
              <w:jc w:val="center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</w:tbl>
    <w:p w14:paraId="5D2DB5C5" w14:textId="77777777" w:rsidR="005D7EA4" w:rsidRDefault="005D7EA4" w:rsidP="005D7EA4">
      <w:pPr>
        <w:jc w:val="center"/>
        <w:rPr>
          <w:rFonts w:ascii="Century Gothic" w:hAnsi="Century Gothic"/>
          <w:color w:val="4472C4" w:themeColor="accent1"/>
          <w:sz w:val="24"/>
          <w:szCs w:val="24"/>
          <w:u w:val="single"/>
        </w:rPr>
      </w:pPr>
    </w:p>
    <w:p w14:paraId="3FC62149" w14:textId="77777777" w:rsidR="00F9064B" w:rsidRDefault="00F9064B" w:rsidP="00F9064B">
      <w:pPr>
        <w:rPr>
          <w:rFonts w:ascii="Century Gothic" w:hAnsi="Century Gothic"/>
          <w:color w:val="4472C4" w:themeColor="accent1"/>
          <w:sz w:val="24"/>
          <w:szCs w:val="24"/>
          <w:u w:val="single"/>
        </w:rPr>
      </w:pPr>
    </w:p>
    <w:p w14:paraId="3F1E1EB1" w14:textId="24D94F5B" w:rsidR="005D7EA4" w:rsidRPr="005D7EA4" w:rsidRDefault="005D7EA4" w:rsidP="00F9064B">
      <w:pPr>
        <w:jc w:val="center"/>
        <w:rPr>
          <w:rFonts w:ascii="Century Gothic" w:hAnsi="Century Gothic"/>
          <w:color w:val="4472C4" w:themeColor="accent1"/>
          <w:sz w:val="24"/>
          <w:szCs w:val="24"/>
          <w:u w:val="single"/>
        </w:rPr>
      </w:pPr>
      <w:r w:rsidRPr="005D7EA4">
        <w:rPr>
          <w:rFonts w:ascii="Century Gothic" w:hAnsi="Century Gothic"/>
          <w:color w:val="4472C4" w:themeColor="accent1"/>
          <w:sz w:val="24"/>
          <w:szCs w:val="24"/>
          <w:u w:val="single"/>
        </w:rPr>
        <w:t xml:space="preserve">Section </w:t>
      </w:r>
      <w:r>
        <w:rPr>
          <w:rFonts w:ascii="Century Gothic" w:hAnsi="Century Gothic"/>
          <w:color w:val="4472C4" w:themeColor="accent1"/>
          <w:sz w:val="24"/>
          <w:szCs w:val="24"/>
          <w:u w:val="single"/>
        </w:rPr>
        <w:t>4</w:t>
      </w:r>
      <w:r w:rsidRPr="005D7EA4">
        <w:rPr>
          <w:rFonts w:ascii="Century Gothic" w:hAnsi="Century Gothic"/>
          <w:color w:val="4472C4" w:themeColor="accent1"/>
          <w:sz w:val="24"/>
          <w:szCs w:val="24"/>
          <w:u w:val="single"/>
        </w:rPr>
        <w:t>: Program Fit</w:t>
      </w:r>
    </w:p>
    <w:p w14:paraId="21CB67F0" w14:textId="5F06BD50" w:rsidR="00C02344" w:rsidRDefault="00C02344" w:rsidP="00C0234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Does the Project meet the objectives and eligibility criteria of the discretionary funding program? (e.g., SB1, SCCP, TCEP, INFRA, </w:t>
      </w:r>
      <w:r w:rsidR="00921AA3">
        <w:rPr>
          <w:rFonts w:ascii="Century Gothic" w:hAnsi="Century Gothic"/>
          <w:sz w:val="24"/>
          <w:szCs w:val="24"/>
        </w:rPr>
        <w:t>HSIP, etc.)</w:t>
      </w:r>
      <w:r w:rsidR="00B44496">
        <w:rPr>
          <w:rFonts w:ascii="Century Gothic" w:hAnsi="Century Gothic"/>
          <w:sz w:val="24"/>
          <w:szCs w:val="24"/>
        </w:rPr>
        <w:t xml:space="preserve"> Please provide additional justifications for initial CAPTI alignment as needed. </w:t>
      </w:r>
    </w:p>
    <w:p w14:paraId="34D0CFF7" w14:textId="77777777" w:rsidR="00921AA3" w:rsidRDefault="00921AA3" w:rsidP="00C02344">
      <w:pPr>
        <w:rPr>
          <w:rFonts w:ascii="Century Gothic" w:hAnsi="Century Gothic"/>
          <w:sz w:val="24"/>
          <w:szCs w:val="24"/>
        </w:rPr>
      </w:pPr>
    </w:p>
    <w:p w14:paraId="714FD6B0" w14:textId="77777777" w:rsidR="00921AA3" w:rsidRDefault="00921AA3" w:rsidP="00C02344">
      <w:pPr>
        <w:rPr>
          <w:rFonts w:ascii="Century Gothic" w:hAnsi="Century Gothic"/>
          <w:sz w:val="24"/>
          <w:szCs w:val="24"/>
        </w:rPr>
      </w:pPr>
    </w:p>
    <w:p w14:paraId="67DE01A3" w14:textId="77777777" w:rsidR="00F9064B" w:rsidRDefault="00F9064B" w:rsidP="00C02344">
      <w:pPr>
        <w:rPr>
          <w:rFonts w:ascii="Century Gothic" w:hAnsi="Century Gothic"/>
          <w:sz w:val="24"/>
          <w:szCs w:val="24"/>
        </w:rPr>
      </w:pPr>
    </w:p>
    <w:p w14:paraId="366879A4" w14:textId="77777777" w:rsidR="00F9064B" w:rsidRDefault="00F9064B" w:rsidP="00C02344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7"/>
        <w:gridCol w:w="4646"/>
      </w:tblGrid>
      <w:tr w:rsidR="2203FE08" w14:paraId="68E042C9" w14:textId="77777777" w:rsidTr="51D38AC4">
        <w:trPr>
          <w:trHeight w:val="495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4D0FCD1" w14:textId="52368BBE" w:rsidR="2203FE08" w:rsidRDefault="2203FE08" w:rsidP="2203FE08">
            <w:pPr>
              <w:tabs>
                <w:tab w:val="left" w:pos="7139"/>
              </w:tabs>
            </w:pPr>
            <w:r w:rsidRPr="2203FE08">
              <w:rPr>
                <w:rFonts w:ascii="Century Gothic" w:eastAsia="Century Gothic" w:hAnsi="Century Gothic" w:cs="Century Gothic"/>
                <w:sz w:val="24"/>
                <w:szCs w:val="24"/>
              </w:rPr>
              <w:t>District Investment Planning Manager/District Representative:</w:t>
            </w:r>
          </w:p>
          <w:p w14:paraId="5A87F1C3" w14:textId="76AFCD97" w:rsidR="2203FE08" w:rsidRDefault="2203FE08" w:rsidP="2203FE08">
            <w:pPr>
              <w:tabs>
                <w:tab w:val="left" w:pos="7139"/>
              </w:tabs>
            </w:pPr>
            <w:r w:rsidRPr="2203FE08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  <w:p w14:paraId="087585F6" w14:textId="484E5D9B" w:rsidR="2203FE08" w:rsidRDefault="2203FE08" w:rsidP="51D38AC4">
            <w:pPr>
              <w:tabs>
                <w:tab w:val="left" w:pos="7139"/>
              </w:tabs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51D38AC4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83"/>
              <w:gridCol w:w="3954"/>
            </w:tblGrid>
            <w:tr w:rsidR="2203FE08" w14:paraId="17F658B6" w14:textId="77777777" w:rsidTr="2203FE08">
              <w:trPr>
                <w:trHeight w:val="300"/>
              </w:trPr>
              <w:tc>
                <w:tcPr>
                  <w:tcW w:w="483" w:type="dxa"/>
                  <w:vAlign w:val="center"/>
                </w:tcPr>
                <w:p w14:paraId="5A5A655E" w14:textId="3765CA20" w:rsidR="2203FE08" w:rsidRDefault="2203FE08"/>
              </w:tc>
              <w:tc>
                <w:tcPr>
                  <w:tcW w:w="3954" w:type="dxa"/>
                  <w:vAlign w:val="center"/>
                </w:tcPr>
                <w:p w14:paraId="59773E28" w14:textId="422183C2" w:rsidR="2203FE08" w:rsidRDefault="2203FE08"/>
              </w:tc>
            </w:tr>
            <w:tr w:rsidR="2203FE08" w14:paraId="6280952F" w14:textId="77777777" w:rsidTr="2203FE08">
              <w:trPr>
                <w:trHeight w:val="300"/>
              </w:trPr>
              <w:tc>
                <w:tcPr>
                  <w:tcW w:w="483" w:type="dxa"/>
                  <w:vAlign w:val="center"/>
                </w:tcPr>
                <w:p w14:paraId="0132F214" w14:textId="186FD8A8" w:rsidR="2203FE08" w:rsidRDefault="2203FE08"/>
              </w:tc>
              <w:tc>
                <w:tcPr>
                  <w:tcW w:w="3954" w:type="dxa"/>
                  <w:vAlign w:val="center"/>
                </w:tcPr>
                <w:p w14:paraId="11ACF629" w14:textId="61A0C150" w:rsidR="2203FE08" w:rsidRDefault="2203FE08" w:rsidP="2203FE08">
                  <w:pPr>
                    <w:tabs>
                      <w:tab w:val="left" w:pos="7139"/>
                    </w:tabs>
                    <w:spacing w:after="0"/>
                  </w:pPr>
                </w:p>
              </w:tc>
            </w:tr>
          </w:tbl>
          <w:p w14:paraId="2DECA835" w14:textId="5097605D" w:rsidR="2203FE08" w:rsidRDefault="2203FE08" w:rsidP="2203FE08">
            <w:pPr>
              <w:pBdr>
                <w:bottom w:val="single" w:sz="12" w:space="1" w:color="auto"/>
              </w:pBdr>
              <w:tabs>
                <w:tab w:val="left" w:pos="7139"/>
              </w:tabs>
            </w:pPr>
          </w:p>
          <w:p w14:paraId="682AE4C6" w14:textId="77777777" w:rsidR="009A6591" w:rsidRDefault="009A6591" w:rsidP="2203FE08">
            <w:pPr>
              <w:tabs>
                <w:tab w:val="left" w:pos="7139"/>
              </w:tabs>
            </w:pPr>
          </w:p>
          <w:p w14:paraId="3A35B4E4" w14:textId="1B0E253B" w:rsidR="2203FE08" w:rsidRDefault="2203FE08" w:rsidP="00975953">
            <w:pPr>
              <w:tabs>
                <w:tab w:val="left" w:pos="7139"/>
              </w:tabs>
            </w:pPr>
            <w:r w:rsidRPr="2203FE08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Name, Signature (Date)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21122D7" w14:textId="24AD1284" w:rsidR="2203FE08" w:rsidRDefault="2203FE08" w:rsidP="2203FE08">
            <w:pPr>
              <w:tabs>
                <w:tab w:val="left" w:pos="7139"/>
              </w:tabs>
            </w:pPr>
            <w:r w:rsidRPr="2203FE08">
              <w:rPr>
                <w:rFonts w:ascii="Century Gothic" w:eastAsia="Century Gothic" w:hAnsi="Century Gothic" w:cs="Century Gothic"/>
                <w:sz w:val="24"/>
                <w:szCs w:val="24"/>
              </w:rPr>
              <w:t>HQ PID Nomination Manager/HQ Representative:</w:t>
            </w:r>
          </w:p>
          <w:p w14:paraId="77C662D8" w14:textId="161E571E" w:rsidR="2203FE08" w:rsidRDefault="2203FE08" w:rsidP="2203FE08">
            <w:pPr>
              <w:tabs>
                <w:tab w:val="left" w:pos="7139"/>
              </w:tabs>
            </w:pPr>
            <w:r w:rsidRPr="2203FE08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  <w:p w14:paraId="6FC6E5B7" w14:textId="2BCA0CDE" w:rsidR="2203FE08" w:rsidRDefault="2203FE08" w:rsidP="51D38AC4">
            <w:pPr>
              <w:tabs>
                <w:tab w:val="left" w:pos="7139"/>
              </w:tabs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51D38AC4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82"/>
              <w:gridCol w:w="3953"/>
            </w:tblGrid>
            <w:tr w:rsidR="2203FE08" w14:paraId="50D12BA6" w14:textId="77777777" w:rsidTr="2203FE08">
              <w:trPr>
                <w:trHeight w:val="300"/>
              </w:trPr>
              <w:tc>
                <w:tcPr>
                  <w:tcW w:w="482" w:type="dxa"/>
                  <w:vAlign w:val="center"/>
                </w:tcPr>
                <w:p w14:paraId="2AD6AD3E" w14:textId="1124B0BF" w:rsidR="2203FE08" w:rsidRDefault="2203FE08"/>
              </w:tc>
              <w:tc>
                <w:tcPr>
                  <w:tcW w:w="3953" w:type="dxa"/>
                  <w:vAlign w:val="center"/>
                </w:tcPr>
                <w:p w14:paraId="3EAC6BE2" w14:textId="7BC1EB37" w:rsidR="2203FE08" w:rsidRDefault="2203FE08"/>
              </w:tc>
            </w:tr>
            <w:tr w:rsidR="2203FE08" w14:paraId="64B4C907" w14:textId="77777777" w:rsidTr="2203FE08">
              <w:trPr>
                <w:trHeight w:val="300"/>
              </w:trPr>
              <w:tc>
                <w:tcPr>
                  <w:tcW w:w="482" w:type="dxa"/>
                  <w:vAlign w:val="center"/>
                </w:tcPr>
                <w:p w14:paraId="25B4CA03" w14:textId="0BD848E3" w:rsidR="2203FE08" w:rsidRDefault="2203FE08"/>
              </w:tc>
              <w:tc>
                <w:tcPr>
                  <w:tcW w:w="3953" w:type="dxa"/>
                  <w:vAlign w:val="center"/>
                </w:tcPr>
                <w:p w14:paraId="3EF49C68" w14:textId="341320E5" w:rsidR="2203FE08" w:rsidRDefault="2203FE08" w:rsidP="2203FE08">
                  <w:pPr>
                    <w:spacing w:after="0"/>
                  </w:pPr>
                </w:p>
              </w:tc>
            </w:tr>
          </w:tbl>
          <w:p w14:paraId="3278DAD8" w14:textId="2EAD56CE" w:rsidR="2203FE08" w:rsidRDefault="2203FE08" w:rsidP="2203FE08">
            <w:pPr>
              <w:pBdr>
                <w:bottom w:val="single" w:sz="12" w:space="1" w:color="auto"/>
              </w:pBdr>
            </w:pPr>
          </w:p>
          <w:p w14:paraId="5ADB6B39" w14:textId="77777777" w:rsidR="003F397A" w:rsidRDefault="003F397A" w:rsidP="2203FE08"/>
          <w:p w14:paraId="3586047B" w14:textId="711CFDA5" w:rsidR="2203FE08" w:rsidRDefault="2203FE08" w:rsidP="00975953">
            <w:r w:rsidRPr="2203FE08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  <w:r w:rsidRPr="2203FE08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Name, Signature (Date)</w:t>
            </w:r>
          </w:p>
        </w:tc>
      </w:tr>
    </w:tbl>
    <w:p w14:paraId="5BB64B7D" w14:textId="591AC9D2" w:rsidR="00921AA3" w:rsidRPr="00921AA3" w:rsidRDefault="00921AA3" w:rsidP="00C02344">
      <w:pPr>
        <w:rPr>
          <w:rFonts w:ascii="Century Gothic" w:hAnsi="Century Gothic"/>
          <w:b/>
          <w:bCs/>
          <w:sz w:val="24"/>
          <w:szCs w:val="24"/>
        </w:rPr>
      </w:pPr>
    </w:p>
    <w:sectPr w:rsidR="00921AA3" w:rsidRPr="00921A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9C51" w14:textId="77777777" w:rsidR="00936BB8" w:rsidRDefault="00936BB8" w:rsidP="00961A5F">
      <w:pPr>
        <w:spacing w:after="0" w:line="240" w:lineRule="auto"/>
      </w:pPr>
      <w:r>
        <w:separator/>
      </w:r>
    </w:p>
  </w:endnote>
  <w:endnote w:type="continuationSeparator" w:id="0">
    <w:p w14:paraId="37BD7C20" w14:textId="77777777" w:rsidR="00936BB8" w:rsidRDefault="00936BB8" w:rsidP="00961A5F">
      <w:pPr>
        <w:spacing w:after="0" w:line="240" w:lineRule="auto"/>
      </w:pPr>
      <w:r>
        <w:continuationSeparator/>
      </w:r>
    </w:p>
  </w:endnote>
  <w:endnote w:type="continuationNotice" w:id="1">
    <w:p w14:paraId="3949EB92" w14:textId="77777777" w:rsidR="00936BB8" w:rsidRDefault="00936B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2BB4" w14:textId="77777777" w:rsidR="00DE6EB0" w:rsidRDefault="00DE6E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3902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3FAD74" w14:textId="59FCB2D8" w:rsidR="00921AA3" w:rsidRDefault="00921AA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CCBE22C" w14:textId="77777777" w:rsidR="00921AA3" w:rsidRDefault="00921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0BEB" w14:textId="77777777" w:rsidR="00DE6EB0" w:rsidRDefault="00DE6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86BA2" w14:textId="77777777" w:rsidR="00936BB8" w:rsidRDefault="00936BB8" w:rsidP="00961A5F">
      <w:pPr>
        <w:spacing w:after="0" w:line="240" w:lineRule="auto"/>
      </w:pPr>
      <w:r>
        <w:separator/>
      </w:r>
    </w:p>
  </w:footnote>
  <w:footnote w:type="continuationSeparator" w:id="0">
    <w:p w14:paraId="0C037B7E" w14:textId="77777777" w:rsidR="00936BB8" w:rsidRDefault="00936BB8" w:rsidP="00961A5F">
      <w:pPr>
        <w:spacing w:after="0" w:line="240" w:lineRule="auto"/>
      </w:pPr>
      <w:r>
        <w:continuationSeparator/>
      </w:r>
    </w:p>
  </w:footnote>
  <w:footnote w:type="continuationNotice" w:id="1">
    <w:p w14:paraId="6D9F413E" w14:textId="77777777" w:rsidR="00936BB8" w:rsidRDefault="00936B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8A80" w14:textId="77777777" w:rsidR="00DE6EB0" w:rsidRDefault="00DE6E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F247" w14:textId="77777777" w:rsidR="00961A5F" w:rsidRPr="00BC2920" w:rsidRDefault="00961A5F" w:rsidP="00DE6EB0">
    <w:pPr>
      <w:pStyle w:val="Header"/>
      <w:ind w:hanging="630"/>
      <w:rPr>
        <w:rFonts w:ascii="Century Gothic" w:hAnsi="Century Gothic"/>
        <w:sz w:val="24"/>
        <w:szCs w:val="24"/>
      </w:rPr>
    </w:pPr>
    <w:r w:rsidRPr="00BC2920">
      <w:rPr>
        <w:rFonts w:ascii="Century Gothic" w:hAnsi="Century Gothic"/>
        <w:sz w:val="24"/>
        <w:szCs w:val="24"/>
      </w:rPr>
      <w:t>STATE OF CALIFORNIA – DEPARTMENT OF TRANSPORTATION</w:t>
    </w:r>
  </w:p>
  <w:p w14:paraId="6F0B5113" w14:textId="35F3151C" w:rsidR="00961A5F" w:rsidRPr="00BC2920" w:rsidRDefault="4923AFF6" w:rsidP="00DE6EB0">
    <w:pPr>
      <w:pStyle w:val="Header"/>
      <w:ind w:left="-630"/>
      <w:rPr>
        <w:rFonts w:ascii="Century Gothic" w:hAnsi="Century Gothic"/>
        <w:sz w:val="24"/>
        <w:szCs w:val="24"/>
      </w:rPr>
    </w:pPr>
    <w:r w:rsidRPr="4923AFF6">
      <w:rPr>
        <w:rFonts w:ascii="Century Gothic" w:hAnsi="Century Gothic"/>
        <w:sz w:val="24"/>
        <w:szCs w:val="24"/>
      </w:rPr>
      <w:t>CALTRANS SYSTEM INVESTMENT STRATEGY (CSIS) - Pre-PID Checklist for CAPTI Assessment</w:t>
    </w:r>
  </w:p>
  <w:p w14:paraId="20324A74" w14:textId="1CD13C45" w:rsidR="00961A5F" w:rsidRPr="00BC2920" w:rsidRDefault="00961A5F" w:rsidP="00DE6EB0">
    <w:pPr>
      <w:pStyle w:val="Header"/>
      <w:ind w:hanging="630"/>
      <w:rPr>
        <w:rFonts w:ascii="Century Gothic" w:hAnsi="Century Gothic"/>
        <w:sz w:val="24"/>
        <w:szCs w:val="24"/>
      </w:rPr>
    </w:pPr>
    <w:r w:rsidRPr="00BC2920">
      <w:rPr>
        <w:rFonts w:ascii="Century Gothic" w:hAnsi="Century Gothic"/>
        <w:sz w:val="24"/>
        <w:szCs w:val="24"/>
      </w:rPr>
      <w:t>DIVISION OF TRANSPORTATION PLANNING</w:t>
    </w:r>
  </w:p>
  <w:p w14:paraId="1BE1C69B" w14:textId="77777777" w:rsidR="00961A5F" w:rsidRDefault="00961A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8EA8" w14:textId="77777777" w:rsidR="00DE6EB0" w:rsidRDefault="00DE6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7A51"/>
    <w:multiLevelType w:val="hybridMultilevel"/>
    <w:tmpl w:val="2AB8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217A0"/>
    <w:multiLevelType w:val="multilevel"/>
    <w:tmpl w:val="351CFD6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395009085">
    <w:abstractNumId w:val="1"/>
  </w:num>
  <w:num w:numId="2" w16cid:durableId="53346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71"/>
    <w:rsid w:val="0001042A"/>
    <w:rsid w:val="00032128"/>
    <w:rsid w:val="0006616B"/>
    <w:rsid w:val="0006616F"/>
    <w:rsid w:val="000B7C2A"/>
    <w:rsid w:val="000C2142"/>
    <w:rsid w:val="001046A6"/>
    <w:rsid w:val="001A75F0"/>
    <w:rsid w:val="001B4B5C"/>
    <w:rsid w:val="001C2395"/>
    <w:rsid w:val="001E2542"/>
    <w:rsid w:val="00212D98"/>
    <w:rsid w:val="002324EB"/>
    <w:rsid w:val="00244F3E"/>
    <w:rsid w:val="002E261C"/>
    <w:rsid w:val="00342338"/>
    <w:rsid w:val="003D0A45"/>
    <w:rsid w:val="003D3310"/>
    <w:rsid w:val="003D33CC"/>
    <w:rsid w:val="003F397A"/>
    <w:rsid w:val="004246D4"/>
    <w:rsid w:val="00470D71"/>
    <w:rsid w:val="00472051"/>
    <w:rsid w:val="004731A9"/>
    <w:rsid w:val="004760A3"/>
    <w:rsid w:val="0048679F"/>
    <w:rsid w:val="004B5C60"/>
    <w:rsid w:val="004D4ADA"/>
    <w:rsid w:val="004E19BF"/>
    <w:rsid w:val="004E42C6"/>
    <w:rsid w:val="00513326"/>
    <w:rsid w:val="00540A55"/>
    <w:rsid w:val="005D7EA4"/>
    <w:rsid w:val="005F07D3"/>
    <w:rsid w:val="00600415"/>
    <w:rsid w:val="0061236D"/>
    <w:rsid w:val="006265C8"/>
    <w:rsid w:val="00651CF5"/>
    <w:rsid w:val="00750EFB"/>
    <w:rsid w:val="00787AB4"/>
    <w:rsid w:val="007930CF"/>
    <w:rsid w:val="007D1790"/>
    <w:rsid w:val="007E2144"/>
    <w:rsid w:val="00800348"/>
    <w:rsid w:val="00801B47"/>
    <w:rsid w:val="00813153"/>
    <w:rsid w:val="0089471F"/>
    <w:rsid w:val="008C4C68"/>
    <w:rsid w:val="0091403B"/>
    <w:rsid w:val="00921AA3"/>
    <w:rsid w:val="00922641"/>
    <w:rsid w:val="009354BA"/>
    <w:rsid w:val="00936BB8"/>
    <w:rsid w:val="00961A5F"/>
    <w:rsid w:val="00971BAF"/>
    <w:rsid w:val="00975953"/>
    <w:rsid w:val="009840E3"/>
    <w:rsid w:val="009A6591"/>
    <w:rsid w:val="009D7142"/>
    <w:rsid w:val="009E0FB7"/>
    <w:rsid w:val="00A17C1D"/>
    <w:rsid w:val="00A23932"/>
    <w:rsid w:val="00A24242"/>
    <w:rsid w:val="00A3553D"/>
    <w:rsid w:val="00A46583"/>
    <w:rsid w:val="00A548C6"/>
    <w:rsid w:val="00A60A4A"/>
    <w:rsid w:val="00AE49B7"/>
    <w:rsid w:val="00B12515"/>
    <w:rsid w:val="00B42EFB"/>
    <w:rsid w:val="00B44496"/>
    <w:rsid w:val="00B66E00"/>
    <w:rsid w:val="00B73FC3"/>
    <w:rsid w:val="00BA2321"/>
    <w:rsid w:val="00BC5171"/>
    <w:rsid w:val="00BD2533"/>
    <w:rsid w:val="00BD3954"/>
    <w:rsid w:val="00BE1285"/>
    <w:rsid w:val="00BE6573"/>
    <w:rsid w:val="00C02344"/>
    <w:rsid w:val="00C25082"/>
    <w:rsid w:val="00C26CC2"/>
    <w:rsid w:val="00C36F2E"/>
    <w:rsid w:val="00C47F89"/>
    <w:rsid w:val="00C74194"/>
    <w:rsid w:val="00CD0292"/>
    <w:rsid w:val="00CE60BD"/>
    <w:rsid w:val="00CF5268"/>
    <w:rsid w:val="00D3228D"/>
    <w:rsid w:val="00DA27CB"/>
    <w:rsid w:val="00DD337D"/>
    <w:rsid w:val="00DE6EB0"/>
    <w:rsid w:val="00E73CE0"/>
    <w:rsid w:val="00E80A38"/>
    <w:rsid w:val="00E83F1E"/>
    <w:rsid w:val="00ED2F52"/>
    <w:rsid w:val="00ED76E7"/>
    <w:rsid w:val="00F07298"/>
    <w:rsid w:val="00F63D7C"/>
    <w:rsid w:val="00F6775B"/>
    <w:rsid w:val="00F9064B"/>
    <w:rsid w:val="00FB7A58"/>
    <w:rsid w:val="00FC697D"/>
    <w:rsid w:val="045F4FB5"/>
    <w:rsid w:val="059090F0"/>
    <w:rsid w:val="0D0F73D6"/>
    <w:rsid w:val="14E8C15E"/>
    <w:rsid w:val="1642B153"/>
    <w:rsid w:val="174866D1"/>
    <w:rsid w:val="1958B7EA"/>
    <w:rsid w:val="1A60B446"/>
    <w:rsid w:val="1F213318"/>
    <w:rsid w:val="1F5B1DD3"/>
    <w:rsid w:val="2203FE08"/>
    <w:rsid w:val="2398D4EB"/>
    <w:rsid w:val="25A2CD37"/>
    <w:rsid w:val="25C9306F"/>
    <w:rsid w:val="2BD16B27"/>
    <w:rsid w:val="2E612AD0"/>
    <w:rsid w:val="356042DB"/>
    <w:rsid w:val="3750BFAB"/>
    <w:rsid w:val="3B34F06F"/>
    <w:rsid w:val="3D07ABF5"/>
    <w:rsid w:val="457553F6"/>
    <w:rsid w:val="460E5564"/>
    <w:rsid w:val="4923AFF6"/>
    <w:rsid w:val="51D38AC4"/>
    <w:rsid w:val="5CD7BFD0"/>
    <w:rsid w:val="622B1F1E"/>
    <w:rsid w:val="680426B4"/>
    <w:rsid w:val="6F1476E8"/>
    <w:rsid w:val="7C06920A"/>
    <w:rsid w:val="7CE3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33089"/>
  <w15:chartTrackingRefBased/>
  <w15:docId w15:val="{F03320CD-8F92-4D23-8CA2-AA3A793D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1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A5F"/>
  </w:style>
  <w:style w:type="paragraph" w:styleId="Footer">
    <w:name w:val="footer"/>
    <w:basedOn w:val="Normal"/>
    <w:link w:val="FooterChar"/>
    <w:uiPriority w:val="99"/>
    <w:unhideWhenUsed/>
    <w:rsid w:val="00961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A5F"/>
  </w:style>
  <w:style w:type="character" w:styleId="Hyperlink">
    <w:name w:val="Hyperlink"/>
    <w:basedOn w:val="DefaultParagraphFont"/>
    <w:uiPriority w:val="99"/>
    <w:unhideWhenUsed/>
    <w:rsid w:val="00C023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3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0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0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0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42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87AB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t.ca.gov/-/media/dot-media/programs/transportation-planning/documents/division-transportation-planning/csis/2024-capti-alignment-metrics_a11y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dot.ca.gov/-/media/dot-media/programs/transportation-planning/documents/division-transportation-planning/csis/2024-capti-alignment-metrics_a11y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526F3B8693B40B114644F10C414C9" ma:contentTypeVersion="12" ma:contentTypeDescription="Create a new document." ma:contentTypeScope="" ma:versionID="036735ab72393a59de98036b36627922">
  <xsd:schema xmlns:xsd="http://www.w3.org/2001/XMLSchema" xmlns:xs="http://www.w3.org/2001/XMLSchema" xmlns:p="http://schemas.microsoft.com/office/2006/metadata/properties" xmlns:ns2="33881304-5891-4b22-810c-1bef9c755b75" xmlns:ns3="57b82565-4165-4d8a-81d2-57c4cbb82b38" targetNamespace="http://schemas.microsoft.com/office/2006/metadata/properties" ma:root="true" ma:fieldsID="86f09042a8966267bcec6bc29aa1df2d" ns2:_="" ns3:_="">
    <xsd:import namespace="33881304-5891-4b22-810c-1bef9c755b75"/>
    <xsd:import namespace="57b82565-4165-4d8a-81d2-57c4cbb82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1304-5891-4b22-810c-1bef9c755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82565-4165-4d8a-81d2-57c4cbb82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199DC-10A6-431A-996E-2F366ABA38A4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57b82565-4165-4d8a-81d2-57c4cbb82b38"/>
    <ds:schemaRef ds:uri="33881304-5891-4b22-810c-1bef9c755b7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81EDE61-CB5D-4D59-B2DB-28BEF9F9C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E8070-DA81-45FC-B241-50C93E88E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81304-5891-4b22-810c-1bef9c755b75"/>
    <ds:schemaRef ds:uri="57b82565-4165-4d8a-81d2-57c4cbb82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21b0a64-1740-43cc-8d88-4540d3487556}" enabled="0" method="" siteId="{621b0a64-1740-43cc-8d88-4540d348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947</Words>
  <Characters>5404</Characters>
  <Application>Microsoft Office Word</Application>
  <DocSecurity>0</DocSecurity>
  <Lines>45</Lines>
  <Paragraphs>12</Paragraphs>
  <ScaleCrop>false</ScaleCrop>
  <Company>Caltrans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Kyaw, Min@DOT</dc:creator>
  <cp:keywords/>
  <dc:description/>
  <cp:lastModifiedBy>Kenney, Yesenia@DOT</cp:lastModifiedBy>
  <cp:revision>2</cp:revision>
  <dcterms:created xsi:type="dcterms:W3CDTF">2025-08-02T00:07:00Z</dcterms:created>
  <dcterms:modified xsi:type="dcterms:W3CDTF">2025-08-02T00:07:00Z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0x010100283526F3B8693B40B114644F10C414C9</vt:lpwstr>
  </property>
  <property fmtid="{D5CDD505-2E9C-101B-9397-08002B2CF9AE}" pid="3" name="Order">
    <vt:r8>21100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