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288"/>
        <w:gridCol w:w="144"/>
        <w:gridCol w:w="144"/>
        <w:gridCol w:w="144"/>
        <w:gridCol w:w="288"/>
        <w:gridCol w:w="432"/>
        <w:gridCol w:w="144"/>
        <w:gridCol w:w="144"/>
        <w:gridCol w:w="864"/>
        <w:gridCol w:w="288"/>
        <w:gridCol w:w="864"/>
        <w:gridCol w:w="864"/>
        <w:gridCol w:w="144"/>
        <w:gridCol w:w="144"/>
        <w:gridCol w:w="144"/>
        <w:gridCol w:w="144"/>
        <w:gridCol w:w="288"/>
        <w:gridCol w:w="1008"/>
        <w:gridCol w:w="288"/>
        <w:gridCol w:w="288"/>
        <w:gridCol w:w="144"/>
        <w:gridCol w:w="144"/>
        <w:gridCol w:w="2160"/>
      </w:tblGrid>
      <w:tr w:rsidR="00C95631"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C95631" w:rsidRDefault="00C95631"/>
        </w:tc>
        <w:tc>
          <w:tcPr>
            <w:tcW w:w="288" w:type="dxa"/>
            <w:gridSpan w:val="2"/>
          </w:tcPr>
          <w:p w:rsidR="00C95631" w:rsidRDefault="00C95631"/>
        </w:tc>
        <w:tc>
          <w:tcPr>
            <w:tcW w:w="864" w:type="dxa"/>
            <w:gridSpan w:val="3"/>
            <w:tcBorders>
              <w:bottom w:val="single" w:sz="4" w:space="0" w:color="auto"/>
            </w:tcBorders>
          </w:tcPr>
          <w:p w:rsidR="00C95631" w:rsidRDefault="00C95631"/>
        </w:tc>
        <w:tc>
          <w:tcPr>
            <w:tcW w:w="288" w:type="dxa"/>
            <w:gridSpan w:val="2"/>
          </w:tcPr>
          <w:p w:rsidR="00C95631" w:rsidRDefault="00C95631"/>
        </w:tc>
        <w:tc>
          <w:tcPr>
            <w:tcW w:w="864" w:type="dxa"/>
            <w:tcBorders>
              <w:bottom w:val="single" w:sz="4" w:space="0" w:color="auto"/>
            </w:tcBorders>
          </w:tcPr>
          <w:p w:rsidR="00C95631" w:rsidRDefault="00C95631"/>
        </w:tc>
        <w:tc>
          <w:tcPr>
            <w:tcW w:w="288" w:type="dxa"/>
          </w:tcPr>
          <w:p w:rsidR="00C95631" w:rsidRDefault="00C95631"/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C95631" w:rsidRDefault="00C95631"/>
        </w:tc>
        <w:tc>
          <w:tcPr>
            <w:tcW w:w="288" w:type="dxa"/>
            <w:gridSpan w:val="2"/>
          </w:tcPr>
          <w:p w:rsidR="00C95631" w:rsidRDefault="00C95631"/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:rsidR="00C95631" w:rsidRDefault="00C95631"/>
        </w:tc>
        <w:tc>
          <w:tcPr>
            <w:tcW w:w="288" w:type="dxa"/>
            <w:gridSpan w:val="2"/>
          </w:tcPr>
          <w:p w:rsidR="00C95631" w:rsidRDefault="00C95631"/>
        </w:tc>
        <w:tc>
          <w:tcPr>
            <w:tcW w:w="2160" w:type="dxa"/>
            <w:tcBorders>
              <w:bottom w:val="single" w:sz="4" w:space="0" w:color="auto"/>
            </w:tcBorders>
          </w:tcPr>
          <w:p w:rsidR="00C95631" w:rsidRDefault="00C95631"/>
        </w:tc>
      </w:tr>
      <w:tr w:rsidR="00C95631">
        <w:tc>
          <w:tcPr>
            <w:tcW w:w="864" w:type="dxa"/>
            <w:gridSpan w:val="2"/>
          </w:tcPr>
          <w:p w:rsidR="00C95631" w:rsidRDefault="00AD49D5">
            <w:pPr>
              <w:jc w:val="center"/>
            </w:pPr>
            <w:r>
              <w:t>County</w:t>
            </w:r>
          </w:p>
        </w:tc>
        <w:tc>
          <w:tcPr>
            <w:tcW w:w="288" w:type="dxa"/>
            <w:gridSpan w:val="2"/>
          </w:tcPr>
          <w:p w:rsidR="00C95631" w:rsidRDefault="00C95631"/>
        </w:tc>
        <w:tc>
          <w:tcPr>
            <w:tcW w:w="864" w:type="dxa"/>
            <w:gridSpan w:val="3"/>
          </w:tcPr>
          <w:p w:rsidR="00C95631" w:rsidRDefault="00AD49D5">
            <w:pPr>
              <w:jc w:val="center"/>
            </w:pPr>
            <w:r>
              <w:t>Route</w:t>
            </w:r>
          </w:p>
        </w:tc>
        <w:tc>
          <w:tcPr>
            <w:tcW w:w="288" w:type="dxa"/>
            <w:gridSpan w:val="2"/>
          </w:tcPr>
          <w:p w:rsidR="00C95631" w:rsidRDefault="00C95631"/>
        </w:tc>
        <w:tc>
          <w:tcPr>
            <w:tcW w:w="864" w:type="dxa"/>
          </w:tcPr>
          <w:p w:rsidR="00C95631" w:rsidRDefault="00AD49D5">
            <w:pPr>
              <w:jc w:val="center"/>
            </w:pPr>
            <w:r>
              <w:t>K.P.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728" w:type="dxa"/>
            <w:gridSpan w:val="2"/>
          </w:tcPr>
          <w:p w:rsidR="00C95631" w:rsidRDefault="00AD49D5">
            <w:pPr>
              <w:jc w:val="center"/>
            </w:pPr>
            <w:r>
              <w:t>E.A.</w:t>
            </w:r>
          </w:p>
        </w:tc>
        <w:tc>
          <w:tcPr>
            <w:tcW w:w="288" w:type="dxa"/>
            <w:gridSpan w:val="2"/>
          </w:tcPr>
          <w:p w:rsidR="00C95631" w:rsidRDefault="00C95631"/>
        </w:tc>
        <w:tc>
          <w:tcPr>
            <w:tcW w:w="2160" w:type="dxa"/>
            <w:gridSpan w:val="6"/>
          </w:tcPr>
          <w:p w:rsidR="00C95631" w:rsidRDefault="00AD49D5">
            <w:pPr>
              <w:jc w:val="center"/>
            </w:pPr>
            <w:r>
              <w:t>Parcel No.</w:t>
            </w:r>
          </w:p>
        </w:tc>
        <w:tc>
          <w:tcPr>
            <w:tcW w:w="288" w:type="dxa"/>
            <w:gridSpan w:val="2"/>
          </w:tcPr>
          <w:p w:rsidR="00C95631" w:rsidRDefault="00C95631"/>
        </w:tc>
        <w:tc>
          <w:tcPr>
            <w:tcW w:w="2160" w:type="dxa"/>
          </w:tcPr>
          <w:p w:rsidR="00C95631" w:rsidRDefault="00AD49D5">
            <w:pPr>
              <w:jc w:val="center"/>
            </w:pPr>
            <w:r>
              <w:t>AR No.</w:t>
            </w:r>
          </w:p>
        </w:tc>
      </w:tr>
      <w:tr w:rsidR="00C95631">
        <w:tc>
          <w:tcPr>
            <w:tcW w:w="10080" w:type="dxa"/>
            <w:gridSpan w:val="24"/>
          </w:tcPr>
          <w:p w:rsidR="00C95631" w:rsidRDefault="00C95631"/>
        </w:tc>
      </w:tr>
      <w:tr w:rsidR="00C95631">
        <w:tc>
          <w:tcPr>
            <w:tcW w:w="1008" w:type="dxa"/>
            <w:gridSpan w:val="3"/>
          </w:tcPr>
          <w:p w:rsidR="00C95631" w:rsidRDefault="00AD49D5">
            <w:r>
              <w:t>Appraiser</w:t>
            </w:r>
          </w:p>
        </w:tc>
        <w:tc>
          <w:tcPr>
            <w:tcW w:w="4752" w:type="dxa"/>
            <w:gridSpan w:val="14"/>
            <w:tcBorders>
              <w:bottom w:val="single" w:sz="4" w:space="0" w:color="auto"/>
            </w:tcBorders>
          </w:tcPr>
          <w:p w:rsidR="00C95631" w:rsidRDefault="00C95631"/>
        </w:tc>
        <w:tc>
          <w:tcPr>
            <w:tcW w:w="288" w:type="dxa"/>
          </w:tcPr>
          <w:p w:rsidR="00C95631" w:rsidRDefault="00C95631"/>
        </w:tc>
        <w:tc>
          <w:tcPr>
            <w:tcW w:w="1728" w:type="dxa"/>
            <w:gridSpan w:val="4"/>
          </w:tcPr>
          <w:p w:rsidR="00C95631" w:rsidRDefault="00AD49D5">
            <w:r>
              <w:t>Date of Appraisal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:rsidR="00C95631" w:rsidRDefault="00C95631"/>
        </w:tc>
      </w:tr>
      <w:tr w:rsidR="00C95631">
        <w:tc>
          <w:tcPr>
            <w:tcW w:w="10080" w:type="dxa"/>
            <w:gridSpan w:val="24"/>
          </w:tcPr>
          <w:p w:rsidR="00C95631" w:rsidRDefault="00C95631">
            <w:bookmarkStart w:id="0" w:name="_GoBack"/>
            <w:bookmarkEnd w:id="0"/>
          </w:p>
        </w:tc>
      </w:tr>
      <w:tr w:rsidR="00C95631">
        <w:tc>
          <w:tcPr>
            <w:tcW w:w="1584" w:type="dxa"/>
            <w:gridSpan w:val="6"/>
          </w:tcPr>
          <w:p w:rsidR="00C95631" w:rsidRDefault="00AD49D5">
            <w:r>
              <w:t>Property Owner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</w:tcPr>
          <w:p w:rsidR="00C95631" w:rsidRDefault="00C95631"/>
        </w:tc>
        <w:tc>
          <w:tcPr>
            <w:tcW w:w="288" w:type="dxa"/>
            <w:gridSpan w:val="2"/>
          </w:tcPr>
          <w:p w:rsidR="00C95631" w:rsidRDefault="00C95631"/>
        </w:tc>
        <w:tc>
          <w:tcPr>
            <w:tcW w:w="1440" w:type="dxa"/>
            <w:gridSpan w:val="3"/>
          </w:tcPr>
          <w:p w:rsidR="00C95631" w:rsidRDefault="00AD49D5">
            <w:r>
              <w:t>Property Type</w:t>
            </w:r>
          </w:p>
        </w:tc>
        <w:tc>
          <w:tcPr>
            <w:tcW w:w="3024" w:type="dxa"/>
            <w:gridSpan w:val="5"/>
            <w:tcBorders>
              <w:bottom w:val="single" w:sz="4" w:space="0" w:color="auto"/>
            </w:tcBorders>
          </w:tcPr>
          <w:p w:rsidR="00C95631" w:rsidRDefault="00C95631"/>
        </w:tc>
      </w:tr>
      <w:tr w:rsidR="00C95631">
        <w:tc>
          <w:tcPr>
            <w:tcW w:w="10080" w:type="dxa"/>
            <w:gridSpan w:val="24"/>
          </w:tcPr>
          <w:p w:rsidR="00C95631" w:rsidRDefault="00C95631"/>
        </w:tc>
      </w:tr>
      <w:tr w:rsidR="00C95631">
        <w:tc>
          <w:tcPr>
            <w:tcW w:w="1296" w:type="dxa"/>
            <w:gridSpan w:val="5"/>
          </w:tcPr>
          <w:p w:rsidR="00C95631" w:rsidRDefault="00AD49D5">
            <w:r>
              <w:t>Acquisition: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576" w:type="dxa"/>
            <w:gridSpan w:val="2"/>
          </w:tcPr>
          <w:p w:rsidR="00C95631" w:rsidRDefault="00AD49D5">
            <w:r>
              <w:t>Full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C95631" w:rsidRDefault="00C95631"/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>Partial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C95631" w:rsidRDefault="00C95631"/>
        </w:tc>
        <w:tc>
          <w:tcPr>
            <w:tcW w:w="288" w:type="dxa"/>
            <w:gridSpan w:val="2"/>
          </w:tcPr>
          <w:p w:rsidR="00C95631" w:rsidRDefault="00C95631"/>
        </w:tc>
        <w:tc>
          <w:tcPr>
            <w:tcW w:w="1728" w:type="dxa"/>
            <w:gridSpan w:val="4"/>
          </w:tcPr>
          <w:p w:rsidR="00C95631" w:rsidRDefault="00AD49D5">
            <w:r>
              <w:t>Fair Market Value</w:t>
            </w:r>
          </w:p>
        </w:tc>
        <w:tc>
          <w:tcPr>
            <w:tcW w:w="2736" w:type="dxa"/>
            <w:gridSpan w:val="4"/>
            <w:tcBorders>
              <w:bottom w:val="single" w:sz="4" w:space="0" w:color="auto"/>
            </w:tcBorders>
          </w:tcPr>
          <w:p w:rsidR="00C95631" w:rsidRDefault="00C95631"/>
        </w:tc>
      </w:tr>
      <w:tr w:rsidR="00C95631">
        <w:tc>
          <w:tcPr>
            <w:tcW w:w="10080" w:type="dxa"/>
            <w:gridSpan w:val="24"/>
          </w:tcPr>
          <w:p w:rsidR="00C95631" w:rsidRDefault="00C95631"/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720" w:type="dxa"/>
            <w:gridSpan w:val="4"/>
          </w:tcPr>
          <w:p w:rsidR="00C95631" w:rsidRDefault="00AD49D5">
            <w:r>
              <w:t>Note:</w:t>
            </w:r>
          </w:p>
        </w:tc>
        <w:tc>
          <w:tcPr>
            <w:tcW w:w="8784" w:type="dxa"/>
            <w:gridSpan w:val="19"/>
          </w:tcPr>
          <w:p w:rsidR="00C95631" w:rsidRDefault="00AD49D5">
            <w:r>
              <w:t>This is a checklist of items required for presence, absence, or applicability of these items.</w:t>
            </w:r>
          </w:p>
          <w:p w:rsidR="00C95631" w:rsidRDefault="00AD49D5">
            <w:r>
              <w:t>However, additional comments are included as indicated.</w:t>
            </w:r>
          </w:p>
        </w:tc>
      </w:tr>
    </w:tbl>
    <w:p w:rsidR="00C95631" w:rsidRDefault="00C95631">
      <w:pPr>
        <w:sectPr w:rsidR="00C95631">
          <w:footerReference w:type="default" r:id="rId6"/>
          <w:headerReference w:type="first" r:id="rId7"/>
          <w:footerReference w:type="first" r:id="rId8"/>
          <w:pgSz w:w="12240" w:h="15840" w:code="1"/>
          <w:pgMar w:top="936" w:right="936" w:bottom="936" w:left="936" w:header="720" w:footer="720" w:gutter="288"/>
          <w:cols w:space="720"/>
          <w:formProt w:val="0"/>
          <w:titlePg/>
        </w:sectPr>
      </w:pPr>
    </w:p>
    <w:p w:rsidR="00C95631" w:rsidRDefault="00C9563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576"/>
        <w:gridCol w:w="5328"/>
        <w:gridCol w:w="288"/>
        <w:gridCol w:w="864"/>
        <w:gridCol w:w="288"/>
        <w:gridCol w:w="864"/>
        <w:gridCol w:w="288"/>
        <w:gridCol w:w="1008"/>
      </w:tblGrid>
      <w:tr w:rsidR="00C95631">
        <w:tc>
          <w:tcPr>
            <w:tcW w:w="576" w:type="dxa"/>
          </w:tcPr>
          <w:p w:rsidR="00C95631" w:rsidRDefault="00AD49D5">
            <w:r>
              <w:t>1.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Statement of Purpose - Rights Appraised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2.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Notice to Owner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3.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Title VI Information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4.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Location of Realty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5.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Certificate of Appraiser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6.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Legal Description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7.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Transfers Within Past 5 Years - Sales Data Page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8.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Area Trend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9.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Description of Realty Prior to Acquisition - Larger Parcel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a.</w:t>
            </w:r>
          </w:p>
        </w:tc>
        <w:tc>
          <w:tcPr>
            <w:tcW w:w="5328" w:type="dxa"/>
          </w:tcPr>
          <w:p w:rsidR="00C95631" w:rsidRDefault="00AD49D5">
            <w:r>
              <w:t>Zoning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b.</w:t>
            </w:r>
          </w:p>
        </w:tc>
        <w:tc>
          <w:tcPr>
            <w:tcW w:w="5328" w:type="dxa"/>
          </w:tcPr>
          <w:p w:rsidR="00C95631" w:rsidRDefault="00AD49D5">
            <w:r>
              <w:t>Land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c.</w:t>
            </w:r>
          </w:p>
        </w:tc>
        <w:tc>
          <w:tcPr>
            <w:tcW w:w="5328" w:type="dxa"/>
          </w:tcPr>
          <w:p w:rsidR="00C95631" w:rsidRDefault="00AD49D5">
            <w:r>
              <w:t>Encumbrances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d.</w:t>
            </w:r>
          </w:p>
        </w:tc>
        <w:tc>
          <w:tcPr>
            <w:tcW w:w="5328" w:type="dxa"/>
          </w:tcPr>
          <w:p w:rsidR="00C95631" w:rsidRDefault="00AD49D5">
            <w:r>
              <w:t>Improvements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e.</w:t>
            </w:r>
          </w:p>
        </w:tc>
        <w:tc>
          <w:tcPr>
            <w:tcW w:w="5328" w:type="dxa"/>
          </w:tcPr>
          <w:p w:rsidR="00C95631" w:rsidRDefault="00AD49D5">
            <w:r>
              <w:t>Items Pertaining to Realty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f.</w:t>
            </w:r>
          </w:p>
        </w:tc>
        <w:tc>
          <w:tcPr>
            <w:tcW w:w="5328" w:type="dxa"/>
          </w:tcPr>
          <w:p w:rsidR="00C95631" w:rsidRDefault="00AD49D5">
            <w:r>
              <w:t>Hazardous Waste/Materials Identified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10.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Highest and Best Use Before Acquisition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11.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Valuation Before Acquisition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a.</w:t>
            </w:r>
          </w:p>
        </w:tc>
        <w:tc>
          <w:tcPr>
            <w:tcW w:w="5328" w:type="dxa"/>
          </w:tcPr>
          <w:p w:rsidR="00C95631" w:rsidRDefault="00AD49D5">
            <w:r>
              <w:t>Sales Comparison Approach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b.</w:t>
            </w:r>
          </w:p>
        </w:tc>
        <w:tc>
          <w:tcPr>
            <w:tcW w:w="5328" w:type="dxa"/>
          </w:tcPr>
          <w:p w:rsidR="00C95631" w:rsidRDefault="00AD49D5">
            <w:r>
              <w:t>Cost Less Depreciation Approach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c.</w:t>
            </w:r>
          </w:p>
        </w:tc>
        <w:tc>
          <w:tcPr>
            <w:tcW w:w="5328" w:type="dxa"/>
          </w:tcPr>
          <w:p w:rsidR="00C95631" w:rsidRDefault="00AD49D5">
            <w:r>
              <w:t>Income Approach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d.</w:t>
            </w:r>
          </w:p>
        </w:tc>
        <w:tc>
          <w:tcPr>
            <w:tcW w:w="5328" w:type="dxa"/>
          </w:tcPr>
          <w:p w:rsidR="00C95631" w:rsidRDefault="00AD49D5">
            <w:r>
              <w:t>Project Influence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e.</w:t>
            </w:r>
          </w:p>
        </w:tc>
        <w:tc>
          <w:tcPr>
            <w:tcW w:w="5328" w:type="dxa"/>
          </w:tcPr>
          <w:p w:rsidR="00C95631" w:rsidRDefault="00AD49D5">
            <w:r>
              <w:t>Items Pertaining to Realty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f.</w:t>
            </w:r>
          </w:p>
        </w:tc>
        <w:tc>
          <w:tcPr>
            <w:tcW w:w="5328" w:type="dxa"/>
          </w:tcPr>
          <w:p w:rsidR="00C95631" w:rsidRDefault="00AD49D5">
            <w:r>
              <w:t>Hazardous Waste/Materials Identified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12.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Valuing Outdoor Advertising Structures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13.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Correlation of Before Values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14.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Description of Realty after the Acquisition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15.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Highest and Best Use of Remaining Realty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16.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Valuation After the Acquisition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a.</w:t>
            </w:r>
          </w:p>
        </w:tc>
        <w:tc>
          <w:tcPr>
            <w:tcW w:w="5328" w:type="dxa"/>
          </w:tcPr>
          <w:p w:rsidR="00C95631" w:rsidRDefault="00AD49D5">
            <w:r>
              <w:t>Sales Comparison Approach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b.</w:t>
            </w:r>
          </w:p>
        </w:tc>
        <w:tc>
          <w:tcPr>
            <w:tcW w:w="5328" w:type="dxa"/>
          </w:tcPr>
          <w:p w:rsidR="00C95631" w:rsidRDefault="00AD49D5">
            <w:r>
              <w:t>Cost Approach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c.</w:t>
            </w:r>
          </w:p>
        </w:tc>
        <w:tc>
          <w:tcPr>
            <w:tcW w:w="5328" w:type="dxa"/>
          </w:tcPr>
          <w:p w:rsidR="00C95631" w:rsidRDefault="00AD49D5">
            <w:r>
              <w:t>Income Approach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d.</w:t>
            </w:r>
          </w:p>
        </w:tc>
        <w:tc>
          <w:tcPr>
            <w:tcW w:w="5328" w:type="dxa"/>
          </w:tcPr>
          <w:p w:rsidR="00C95631" w:rsidRDefault="00AD49D5">
            <w:r>
              <w:t>Damage/Benefits Analysis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C95631"/>
        </w:tc>
        <w:tc>
          <w:tcPr>
            <w:tcW w:w="576" w:type="dxa"/>
          </w:tcPr>
          <w:p w:rsidR="00C95631" w:rsidRDefault="00AD49D5">
            <w:r>
              <w:t>e.</w:t>
            </w:r>
          </w:p>
        </w:tc>
        <w:tc>
          <w:tcPr>
            <w:tcW w:w="5328" w:type="dxa"/>
          </w:tcPr>
          <w:p w:rsidR="00C95631" w:rsidRDefault="00AD49D5">
            <w:r>
              <w:t>Items Pertaining to Realty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17.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Correlation of After Values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18.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Estimate of Total Compensation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19.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Allocation of Compensation - R/W vs. Excess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  <w:tr w:rsidR="00C95631">
        <w:tc>
          <w:tcPr>
            <w:tcW w:w="576" w:type="dxa"/>
          </w:tcPr>
          <w:p w:rsidR="00C95631" w:rsidRDefault="00AD49D5">
            <w:r>
              <w:t>20.</w:t>
            </w:r>
          </w:p>
        </w:tc>
        <w:tc>
          <w:tcPr>
            <w:tcW w:w="5904" w:type="dxa"/>
            <w:gridSpan w:val="2"/>
          </w:tcPr>
          <w:p w:rsidR="00C95631" w:rsidRDefault="00AD49D5">
            <w:r>
              <w:t>Conclusion Appropriately Supported</w:t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864" w:type="dxa"/>
          </w:tcPr>
          <w:p w:rsidR="00C95631" w:rsidRDefault="00AD49D5"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C95631" w:rsidRDefault="00C95631"/>
        </w:tc>
        <w:tc>
          <w:tcPr>
            <w:tcW w:w="1008" w:type="dxa"/>
          </w:tcPr>
          <w:p w:rsidR="00C95631" w:rsidRDefault="00AD49D5">
            <w:r>
              <w:t xml:space="preserve">N/A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D67">
              <w:fldChar w:fldCharType="separate"/>
            </w:r>
            <w:r>
              <w:fldChar w:fldCharType="end"/>
            </w:r>
            <w:r>
              <w:t xml:space="preserve"> *</w:t>
            </w:r>
          </w:p>
        </w:tc>
      </w:tr>
    </w:tbl>
    <w:p w:rsidR="00C95631" w:rsidRDefault="00C95631">
      <w:pPr>
        <w:sectPr w:rsidR="00C95631">
          <w:type w:val="continuous"/>
          <w:pgSz w:w="12240" w:h="15840" w:code="1"/>
          <w:pgMar w:top="936" w:right="936" w:bottom="936" w:left="936" w:header="720" w:footer="720" w:gutter="288"/>
          <w:cols w:space="720"/>
          <w:titlePg/>
        </w:sectPr>
      </w:pPr>
    </w:p>
    <w:p w:rsidR="00C95631" w:rsidRDefault="00C9563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6"/>
        <w:gridCol w:w="8784"/>
      </w:tblGrid>
      <w:tr w:rsidR="00C95631">
        <w:tc>
          <w:tcPr>
            <w:tcW w:w="1296" w:type="dxa"/>
          </w:tcPr>
          <w:p w:rsidR="00C95631" w:rsidRDefault="00AD49D5">
            <w:r>
              <w:t>* Comments</w:t>
            </w:r>
          </w:p>
        </w:tc>
        <w:tc>
          <w:tcPr>
            <w:tcW w:w="8784" w:type="dxa"/>
            <w:tcBorders>
              <w:bottom w:val="single" w:sz="4" w:space="0" w:color="auto"/>
            </w:tcBorders>
          </w:tcPr>
          <w:p w:rsidR="00C95631" w:rsidRDefault="00C95631"/>
        </w:tc>
      </w:tr>
      <w:tr w:rsidR="00C95631">
        <w:tc>
          <w:tcPr>
            <w:tcW w:w="1296" w:type="dxa"/>
          </w:tcPr>
          <w:p w:rsidR="00C95631" w:rsidRDefault="00C95631"/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:rsidR="00C95631" w:rsidRDefault="00C95631"/>
        </w:tc>
      </w:tr>
      <w:tr w:rsidR="00C95631">
        <w:tc>
          <w:tcPr>
            <w:tcW w:w="1296" w:type="dxa"/>
          </w:tcPr>
          <w:p w:rsidR="00C95631" w:rsidRDefault="00C95631"/>
        </w:tc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:rsidR="00C95631" w:rsidRDefault="00C95631"/>
        </w:tc>
      </w:tr>
    </w:tbl>
    <w:p w:rsidR="00C95631" w:rsidRDefault="00C95631"/>
    <w:sectPr w:rsidR="00C95631">
      <w:type w:val="continuous"/>
      <w:pgSz w:w="12240" w:h="15840" w:code="1"/>
      <w:pgMar w:top="936" w:right="936" w:bottom="936" w:left="936" w:header="720" w:footer="720" w:gutter="288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D67" w:rsidRDefault="00210D67">
      <w:r>
        <w:separator/>
      </w:r>
    </w:p>
  </w:endnote>
  <w:endnote w:type="continuationSeparator" w:id="0">
    <w:p w:rsidR="00210D67" w:rsidRDefault="0021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631" w:rsidRDefault="00C95631">
    <w:pPr>
      <w:pBdr>
        <w:top w:val="double" w:sz="6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631" w:rsidRDefault="00C95631">
    <w:pPr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D67" w:rsidRDefault="00210D67">
      <w:r>
        <w:separator/>
      </w:r>
    </w:p>
  </w:footnote>
  <w:footnote w:type="continuationSeparator" w:id="0">
    <w:p w:rsidR="00210D67" w:rsidRDefault="0021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776"/>
      <w:gridCol w:w="2376"/>
    </w:tblGrid>
    <w:tr w:rsidR="00C95631">
      <w:tc>
        <w:tcPr>
          <w:tcW w:w="7776" w:type="dxa"/>
        </w:tcPr>
        <w:p w:rsidR="00C95631" w:rsidRDefault="00AD49D5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376" w:type="dxa"/>
        </w:tcPr>
        <w:p w:rsidR="00C95631" w:rsidRDefault="00AD49D5">
          <w:r>
            <w:t>EXHIBIT</w:t>
          </w:r>
        </w:p>
      </w:tc>
    </w:tr>
    <w:tr w:rsidR="00C95631">
      <w:tc>
        <w:tcPr>
          <w:tcW w:w="7776" w:type="dxa"/>
        </w:tcPr>
        <w:p w:rsidR="00C95631" w:rsidRDefault="00AD49D5">
          <w:pPr>
            <w:rPr>
              <w:sz w:val="24"/>
            </w:rPr>
          </w:pPr>
          <w:r>
            <w:rPr>
              <w:b/>
              <w:sz w:val="24"/>
            </w:rPr>
            <w:t>APPRAISAL CHECKLIST</w:t>
          </w:r>
        </w:p>
      </w:tc>
      <w:tc>
        <w:tcPr>
          <w:tcW w:w="2376" w:type="dxa"/>
          <w:vAlign w:val="center"/>
        </w:tcPr>
        <w:p w:rsidR="00C95631" w:rsidRDefault="00AD49D5">
          <w:r>
            <w:t>7</w:t>
          </w:r>
          <w:r>
            <w:noBreakHyphen/>
            <w:t>EX</w:t>
          </w:r>
          <w:r>
            <w:noBreakHyphen/>
            <w:t>22 (NEW 5/2002)</w:t>
          </w:r>
        </w:p>
      </w:tc>
    </w:tr>
    <w:tr w:rsidR="00C95631">
      <w:tc>
        <w:tcPr>
          <w:tcW w:w="7776" w:type="dxa"/>
        </w:tcPr>
        <w:p w:rsidR="00C95631" w:rsidRDefault="00AD49D5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376" w:type="dxa"/>
        </w:tcPr>
        <w:p w:rsidR="00C95631" w:rsidRDefault="00C95631"/>
      </w:tc>
    </w:tr>
  </w:tbl>
  <w:p w:rsidR="00C95631" w:rsidRDefault="00C95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D5"/>
    <w:rsid w:val="00167EB3"/>
    <w:rsid w:val="00210D67"/>
    <w:rsid w:val="00AD49D5"/>
    <w:rsid w:val="00C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8D912-7A25-458D-B57E-7CED0604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Ÿ DEPARTMENT OF TRANSPORTATION	</vt:lpstr>
    </vt:vector>
  </TitlesOfParts>
  <Company>caltrans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Checklist</dc:title>
  <dc:subject/>
  <dc:creator>System Administrator</dc:creator>
  <cp:keywords/>
  <dc:description/>
  <cp:lastModifiedBy>Burger, Lori A@DOT</cp:lastModifiedBy>
  <cp:revision>2</cp:revision>
  <cp:lastPrinted>2000-05-10T21:07:00Z</cp:lastPrinted>
  <dcterms:created xsi:type="dcterms:W3CDTF">2019-09-29T21:09:00Z</dcterms:created>
  <dcterms:modified xsi:type="dcterms:W3CDTF">2019-09-29T21:09:00Z</dcterms:modified>
</cp:coreProperties>
</file>