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2265" w14:textId="77777777" w:rsidR="00A341E9" w:rsidRPr="001C0868" w:rsidRDefault="00A341E9" w:rsidP="00A341E9">
      <w:pPr>
        <w:rPr>
          <w:rFonts w:ascii="Century Gothic" w:hAnsi="Century Gothic"/>
          <w:iCs/>
        </w:rPr>
      </w:pPr>
    </w:p>
    <w:p w14:paraId="555E4FDC" w14:textId="77777777" w:rsidR="00A341E9" w:rsidRPr="001C0868" w:rsidRDefault="00A341E9" w:rsidP="00A341E9">
      <w:pPr>
        <w:rPr>
          <w:rFonts w:ascii="Century Gothic" w:hAnsi="Century Gothic"/>
          <w:i/>
        </w:rPr>
      </w:pPr>
      <w:r w:rsidRPr="001C0868">
        <w:rPr>
          <w:rFonts w:ascii="Century Gothic" w:hAnsi="Century Gothic"/>
          <w:iCs/>
        </w:rPr>
        <w:t>(</w:t>
      </w:r>
      <w:r w:rsidRPr="001C0868">
        <w:rPr>
          <w:rFonts w:ascii="Century Gothic" w:hAnsi="Century Gothic"/>
          <w:i/>
        </w:rPr>
        <w:t>Print on Region/District Letterhead</w:t>
      </w:r>
      <w:r w:rsidRPr="001C0868">
        <w:rPr>
          <w:rFonts w:ascii="Century Gothic" w:hAnsi="Century Gothic"/>
          <w:iCs/>
        </w:rPr>
        <w:t>)</w:t>
      </w:r>
    </w:p>
    <w:p w14:paraId="1E2A9C97" w14:textId="77777777" w:rsidR="00A341E9" w:rsidRPr="001C0868" w:rsidRDefault="00A341E9" w:rsidP="00A341E9">
      <w:pPr>
        <w:rPr>
          <w:rFonts w:ascii="Century Gothic" w:hAnsi="Century Gothic"/>
          <w:iCs/>
        </w:rPr>
      </w:pPr>
    </w:p>
    <w:p w14:paraId="63C61562" w14:textId="77777777" w:rsidR="00A341E9" w:rsidRPr="001C0868" w:rsidRDefault="00A341E9" w:rsidP="00A341E9">
      <w:pPr>
        <w:rPr>
          <w:rFonts w:ascii="Century Gothic" w:hAnsi="Century Gothic"/>
        </w:rPr>
      </w:pPr>
    </w:p>
    <w:p w14:paraId="412F4A36" w14:textId="77777777" w:rsidR="00A341E9" w:rsidRPr="001C0868" w:rsidRDefault="00A341E9" w:rsidP="00A341E9">
      <w:pPr>
        <w:rPr>
          <w:rFonts w:ascii="Century Gothic" w:hAnsi="Century Gothic"/>
        </w:rPr>
      </w:pPr>
    </w:p>
    <w:p w14:paraId="4E3ECBE3" w14:textId="77777777" w:rsidR="00A341E9" w:rsidRPr="001C0868" w:rsidRDefault="00A341E9" w:rsidP="00D42207">
      <w:pPr>
        <w:tabs>
          <w:tab w:val="center" w:pos="4896"/>
        </w:tabs>
        <w:rPr>
          <w:rFonts w:ascii="Century Gothic" w:hAnsi="Century Gothic"/>
          <w:spacing w:val="-2"/>
        </w:rPr>
      </w:pPr>
      <w:r w:rsidRPr="001C0868">
        <w:rPr>
          <w:rFonts w:ascii="Century Gothic" w:hAnsi="Century Gothic"/>
          <w:i/>
        </w:rPr>
        <w:t>(Date)</w:t>
      </w:r>
      <w:r w:rsidR="00D42207" w:rsidRPr="001C0868">
        <w:rPr>
          <w:rFonts w:ascii="Century Gothic" w:hAnsi="Century Gothic"/>
          <w:i/>
        </w:rPr>
        <w:tab/>
      </w:r>
    </w:p>
    <w:p w14:paraId="5A20AE3D" w14:textId="77777777" w:rsidR="00A341E9" w:rsidRPr="001C0868" w:rsidRDefault="009D0029" w:rsidP="008C0266">
      <w:pPr>
        <w:tabs>
          <w:tab w:val="left" w:pos="2340"/>
          <w:tab w:val="left" w:pos="7200"/>
        </w:tabs>
        <w:ind w:firstLine="5760"/>
        <w:rPr>
          <w:rFonts w:ascii="Century Gothic" w:hAnsi="Century Gothic"/>
          <w:spacing w:val="-2"/>
        </w:rPr>
      </w:pPr>
      <w:r w:rsidRPr="001C0868">
        <w:rPr>
          <w:rFonts w:ascii="Century Gothic" w:hAnsi="Century Gothic"/>
          <w:spacing w:val="-2"/>
        </w:rPr>
        <w:t xml:space="preserve">Dist. </w:t>
      </w:r>
      <w:r w:rsidRPr="001C0868">
        <w:rPr>
          <w:rFonts w:ascii="Century Gothic" w:hAnsi="Century Gothic"/>
          <w:spacing w:val="-2"/>
        </w:rPr>
        <w:noBreakHyphen/>
        <w:t xml:space="preserve"> Co. </w:t>
      </w:r>
      <w:r w:rsidRPr="001C0868">
        <w:rPr>
          <w:rFonts w:ascii="Century Gothic" w:hAnsi="Century Gothic"/>
          <w:spacing w:val="-2"/>
        </w:rPr>
        <w:noBreakHyphen/>
        <w:t xml:space="preserve"> Rte.</w:t>
      </w:r>
      <w:r w:rsidRPr="001C0868">
        <w:rPr>
          <w:rFonts w:ascii="Century Gothic" w:hAnsi="Century Gothic"/>
          <w:spacing w:val="-2"/>
        </w:rPr>
        <w:tab/>
      </w:r>
      <w:r w:rsidRPr="001C0868">
        <w:rPr>
          <w:rFonts w:ascii="Century Gothic" w:hAnsi="Century Gothic"/>
          <w:i/>
          <w:spacing w:val="-2"/>
          <w:u w:val="single"/>
        </w:rPr>
        <w:t>(XX</w:t>
      </w:r>
      <w:r w:rsidRPr="001C0868">
        <w:rPr>
          <w:rFonts w:ascii="Century Gothic" w:hAnsi="Century Gothic"/>
          <w:i/>
          <w:spacing w:val="-2"/>
          <w:u w:val="single"/>
        </w:rPr>
        <w:noBreakHyphen/>
        <w:t>XXX</w:t>
      </w:r>
      <w:r w:rsidRPr="001C0868">
        <w:rPr>
          <w:rFonts w:ascii="Century Gothic" w:hAnsi="Century Gothic"/>
          <w:i/>
          <w:spacing w:val="-2"/>
          <w:u w:val="single"/>
        </w:rPr>
        <w:noBreakHyphen/>
        <w:t>XXX)</w:t>
      </w:r>
    </w:p>
    <w:p w14:paraId="32C92DC8" w14:textId="77777777" w:rsidR="009D0029" w:rsidRPr="001C0868" w:rsidRDefault="00A341E9" w:rsidP="009D0029">
      <w:pPr>
        <w:tabs>
          <w:tab w:val="left" w:pos="5760"/>
        </w:tabs>
        <w:rPr>
          <w:rFonts w:ascii="Century Gothic" w:hAnsi="Century Gothic"/>
          <w:spacing w:val="-2"/>
        </w:rPr>
      </w:pPr>
      <w:r w:rsidRPr="001C0868">
        <w:rPr>
          <w:rFonts w:ascii="Century Gothic" w:hAnsi="Century Gothic"/>
          <w:i/>
        </w:rPr>
        <w:t>(Conservation Easement Holder Name)</w:t>
      </w:r>
      <w:r w:rsidR="009D0029" w:rsidRPr="001C0868">
        <w:rPr>
          <w:rFonts w:ascii="Century Gothic" w:hAnsi="Century Gothic"/>
          <w:spacing w:val="-2"/>
        </w:rPr>
        <w:t xml:space="preserve"> </w:t>
      </w:r>
      <w:r w:rsidR="009D0029" w:rsidRPr="001C0868">
        <w:rPr>
          <w:rFonts w:ascii="Century Gothic" w:hAnsi="Century Gothic"/>
          <w:spacing w:val="-2"/>
        </w:rPr>
        <w:tab/>
        <w:t>EA</w:t>
      </w:r>
      <w:r w:rsidR="009D0029" w:rsidRPr="001C0868">
        <w:rPr>
          <w:rFonts w:ascii="Century Gothic" w:hAnsi="Century Gothic"/>
          <w:spacing w:val="-2"/>
        </w:rPr>
        <w:tab/>
      </w:r>
      <w:r w:rsidR="008C0266" w:rsidRPr="001C0868">
        <w:rPr>
          <w:rFonts w:ascii="Century Gothic" w:hAnsi="Century Gothic"/>
          <w:spacing w:val="-2"/>
        </w:rPr>
        <w:tab/>
      </w:r>
      <w:r w:rsidR="009D0029" w:rsidRPr="001C0868">
        <w:rPr>
          <w:rFonts w:ascii="Century Gothic" w:hAnsi="Century Gothic"/>
          <w:i/>
          <w:spacing w:val="-2"/>
          <w:u w:val="single"/>
        </w:rPr>
        <w:t>(XXXXX)</w:t>
      </w:r>
    </w:p>
    <w:p w14:paraId="6AEE2067" w14:textId="77777777" w:rsidR="009D0029" w:rsidRPr="001C0868" w:rsidRDefault="00A341E9" w:rsidP="009D0029">
      <w:pPr>
        <w:tabs>
          <w:tab w:val="left" w:pos="5760"/>
        </w:tabs>
        <w:rPr>
          <w:rFonts w:ascii="Century Gothic" w:hAnsi="Century Gothic"/>
          <w:spacing w:val="-2"/>
          <w:lang w:val="es-ES_tradnl"/>
        </w:rPr>
      </w:pPr>
      <w:r w:rsidRPr="001C0868">
        <w:rPr>
          <w:rFonts w:ascii="Century Gothic" w:hAnsi="Century Gothic"/>
          <w:i/>
        </w:rPr>
        <w:t>(Organization)</w:t>
      </w:r>
      <w:r w:rsidR="009D0029" w:rsidRPr="001C0868">
        <w:rPr>
          <w:rFonts w:ascii="Century Gothic" w:hAnsi="Century Gothic"/>
          <w:spacing w:val="-2"/>
        </w:rPr>
        <w:t xml:space="preserve"> </w:t>
      </w:r>
      <w:r w:rsidR="009D0029" w:rsidRPr="001C0868">
        <w:rPr>
          <w:rFonts w:ascii="Century Gothic" w:hAnsi="Century Gothic"/>
          <w:spacing w:val="-2"/>
        </w:rPr>
        <w:tab/>
        <w:t>Project ID No.</w:t>
      </w:r>
      <w:r w:rsidR="009D0029" w:rsidRPr="001C0868">
        <w:rPr>
          <w:rFonts w:ascii="Century Gothic" w:hAnsi="Century Gothic"/>
          <w:spacing w:val="-2"/>
        </w:rPr>
        <w:tab/>
      </w:r>
      <w:r w:rsidR="009D0029" w:rsidRPr="001C0868">
        <w:rPr>
          <w:rFonts w:ascii="Century Gothic" w:hAnsi="Century Gothic"/>
          <w:i/>
          <w:spacing w:val="-2"/>
          <w:u w:val="single"/>
          <w:lang w:val="es-ES_tradnl"/>
        </w:rPr>
        <w:t>(XXXXXXXXXX)</w:t>
      </w:r>
    </w:p>
    <w:p w14:paraId="4C5E0BF3" w14:textId="77777777" w:rsidR="008C0266" w:rsidRPr="001C0868" w:rsidRDefault="008C0266" w:rsidP="008C0266">
      <w:pPr>
        <w:tabs>
          <w:tab w:val="left" w:pos="5760"/>
        </w:tabs>
        <w:rPr>
          <w:rFonts w:ascii="Century Gothic" w:hAnsi="Century Gothic"/>
          <w:i/>
        </w:rPr>
      </w:pPr>
      <w:r w:rsidRPr="001C0868">
        <w:rPr>
          <w:rFonts w:ascii="Century Gothic" w:hAnsi="Century Gothic"/>
          <w:i/>
        </w:rPr>
        <w:t>(Address)</w:t>
      </w:r>
      <w:r w:rsidRPr="001C0868">
        <w:rPr>
          <w:rFonts w:ascii="Century Gothic" w:hAnsi="Century Gothic"/>
          <w:spacing w:val="-2"/>
          <w:lang w:val="es-ES_tradnl"/>
        </w:rPr>
        <w:t xml:space="preserve"> </w:t>
      </w:r>
      <w:r w:rsidRPr="001C0868">
        <w:rPr>
          <w:rFonts w:ascii="Century Gothic" w:hAnsi="Century Gothic"/>
          <w:spacing w:val="-2"/>
          <w:lang w:val="es-ES_tradnl"/>
        </w:rPr>
        <w:tab/>
        <w:t>Parcel No.</w:t>
      </w:r>
      <w:r w:rsidRPr="001C0868">
        <w:rPr>
          <w:rFonts w:ascii="Century Gothic" w:hAnsi="Century Gothic"/>
          <w:spacing w:val="-2"/>
          <w:lang w:val="es-ES_tradnl"/>
        </w:rPr>
        <w:tab/>
      </w:r>
      <w:r w:rsidRPr="001C0868">
        <w:rPr>
          <w:rFonts w:ascii="Century Gothic" w:hAnsi="Century Gothic"/>
          <w:i/>
          <w:spacing w:val="-2"/>
          <w:u w:val="single"/>
          <w:lang w:val="es-ES_tradnl"/>
        </w:rPr>
        <w:t>(XXXXX</w:t>
      </w:r>
      <w:r w:rsidRPr="001C0868">
        <w:rPr>
          <w:rFonts w:ascii="Century Gothic" w:hAnsi="Century Gothic"/>
          <w:i/>
          <w:spacing w:val="-2"/>
          <w:u w:val="single"/>
          <w:lang w:val="es-ES_tradnl"/>
        </w:rPr>
        <w:noBreakHyphen/>
        <w:t>X)</w:t>
      </w:r>
    </w:p>
    <w:p w14:paraId="4EFD3EEB" w14:textId="77777777" w:rsidR="00A341E9" w:rsidRPr="001C0868" w:rsidRDefault="008C0266" w:rsidP="008C0266">
      <w:pPr>
        <w:tabs>
          <w:tab w:val="left" w:pos="5760"/>
        </w:tabs>
        <w:rPr>
          <w:rFonts w:ascii="Century Gothic" w:hAnsi="Century Gothic"/>
          <w:spacing w:val="-2"/>
        </w:rPr>
      </w:pPr>
      <w:r w:rsidRPr="001C0868">
        <w:rPr>
          <w:rFonts w:ascii="Century Gothic" w:hAnsi="Century Gothic"/>
          <w:i/>
        </w:rPr>
        <w:t xml:space="preserve">(City, </w:t>
      </w:r>
      <w:proofErr w:type="gramStart"/>
      <w:r w:rsidRPr="001C0868">
        <w:rPr>
          <w:rFonts w:ascii="Century Gothic" w:hAnsi="Century Gothic"/>
          <w:i/>
        </w:rPr>
        <w:t>ST  ZIP</w:t>
      </w:r>
      <w:proofErr w:type="gramEnd"/>
      <w:r w:rsidRPr="001C0868">
        <w:rPr>
          <w:rFonts w:ascii="Century Gothic" w:hAnsi="Century Gothic"/>
          <w:i/>
        </w:rPr>
        <w:t xml:space="preserve"> Code)</w:t>
      </w:r>
      <w:r w:rsidRPr="001C0868">
        <w:rPr>
          <w:rFonts w:ascii="Century Gothic" w:hAnsi="Century Gothic"/>
          <w:i/>
        </w:rPr>
        <w:tab/>
      </w:r>
      <w:r w:rsidRPr="001C0868">
        <w:rPr>
          <w:rFonts w:ascii="Century Gothic" w:hAnsi="Century Gothic"/>
          <w:spacing w:val="-2"/>
        </w:rPr>
        <w:t>AR No.</w:t>
      </w:r>
      <w:r w:rsidRPr="001C0868">
        <w:rPr>
          <w:rFonts w:ascii="Century Gothic" w:hAnsi="Century Gothic"/>
          <w:spacing w:val="-2"/>
        </w:rPr>
        <w:tab/>
      </w:r>
      <w:r w:rsidRPr="001C0868">
        <w:rPr>
          <w:rFonts w:ascii="Century Gothic" w:hAnsi="Century Gothic"/>
          <w:spacing w:val="-2"/>
        </w:rPr>
        <w:tab/>
      </w:r>
      <w:r w:rsidRPr="001C0868">
        <w:rPr>
          <w:rFonts w:ascii="Century Gothic" w:hAnsi="Century Gothic"/>
          <w:i/>
          <w:spacing w:val="-2"/>
          <w:u w:val="single"/>
        </w:rPr>
        <w:t>(XX)</w:t>
      </w:r>
    </w:p>
    <w:p w14:paraId="6463AED0" w14:textId="77777777" w:rsidR="00A341E9" w:rsidRPr="001C0868" w:rsidRDefault="00A341E9" w:rsidP="00A341E9">
      <w:pPr>
        <w:rPr>
          <w:rFonts w:ascii="Century Gothic" w:hAnsi="Century Gothic"/>
        </w:rPr>
      </w:pPr>
    </w:p>
    <w:p w14:paraId="5F363B8D" w14:textId="77777777" w:rsidR="00A341E9" w:rsidRPr="001C0868" w:rsidRDefault="00A341E9" w:rsidP="00316CCE">
      <w:pPr>
        <w:rPr>
          <w:rFonts w:ascii="Century Gothic" w:hAnsi="Century Gothic"/>
        </w:rPr>
      </w:pPr>
      <w:r w:rsidRPr="001C0868">
        <w:rPr>
          <w:rFonts w:ascii="Century Gothic" w:hAnsi="Century Gothic"/>
        </w:rPr>
        <w:t xml:space="preserve">Dear </w:t>
      </w:r>
      <w:r w:rsidR="00D73CF4" w:rsidRPr="001C0868">
        <w:rPr>
          <w:rFonts w:ascii="Century Gothic" w:hAnsi="Century Gothic"/>
          <w:u w:val="single"/>
        </w:rPr>
        <w:t>     </w:t>
      </w:r>
      <w:r w:rsidR="00D73CF4" w:rsidRPr="001C0868">
        <w:rPr>
          <w:rFonts w:ascii="Century Gothic" w:hAnsi="Century Gothic"/>
          <w:i/>
          <w:u w:val="single"/>
        </w:rPr>
        <w:t>(Easement Holder)</w:t>
      </w:r>
      <w:r w:rsidR="00D73CF4" w:rsidRPr="001C0868">
        <w:rPr>
          <w:rFonts w:ascii="Century Gothic" w:hAnsi="Century Gothic"/>
          <w:u w:val="single"/>
        </w:rPr>
        <w:t>     </w:t>
      </w:r>
      <w:r w:rsidR="00D73CF4" w:rsidRPr="001C0868">
        <w:rPr>
          <w:rFonts w:ascii="Century Gothic" w:hAnsi="Century Gothic"/>
        </w:rPr>
        <w:t>:</w:t>
      </w:r>
    </w:p>
    <w:p w14:paraId="3E976FD5" w14:textId="77777777" w:rsidR="00A341E9" w:rsidRPr="001C0868" w:rsidRDefault="00A341E9" w:rsidP="00316CCE">
      <w:pPr>
        <w:rPr>
          <w:rFonts w:ascii="Century Gothic" w:hAnsi="Century Gothic"/>
        </w:rPr>
      </w:pPr>
    </w:p>
    <w:p w14:paraId="52AA0F87" w14:textId="77777777" w:rsidR="00A341E9" w:rsidRPr="001C0868" w:rsidRDefault="00A341E9" w:rsidP="00316CCE">
      <w:pPr>
        <w:rPr>
          <w:rFonts w:ascii="Century Gothic" w:hAnsi="Century Gothic"/>
        </w:rPr>
      </w:pPr>
      <w:r w:rsidRPr="001C0868">
        <w:rPr>
          <w:rFonts w:ascii="Century Gothic" w:hAnsi="Century Gothic"/>
        </w:rPr>
        <w:t xml:space="preserve">The California Department of Transportation (Caltrans) is proposing to </w:t>
      </w:r>
      <w:r w:rsidR="00D73CF4" w:rsidRPr="001C0868">
        <w:rPr>
          <w:rFonts w:ascii="Century Gothic" w:hAnsi="Century Gothic"/>
          <w:u w:val="single"/>
        </w:rPr>
        <w:t>     </w:t>
      </w:r>
      <w:r w:rsidR="00D73CF4" w:rsidRPr="001C0868">
        <w:rPr>
          <w:rFonts w:ascii="Century Gothic" w:hAnsi="Century Gothic"/>
          <w:i/>
          <w:u w:val="single"/>
        </w:rPr>
        <w:t>(generally describe the construction project)</w:t>
      </w:r>
      <w:r w:rsidR="00D73CF4" w:rsidRPr="001C0868">
        <w:rPr>
          <w:rFonts w:ascii="Century Gothic" w:hAnsi="Century Gothic"/>
          <w:u w:val="single"/>
        </w:rPr>
        <w:t>     </w:t>
      </w:r>
      <w:r w:rsidRPr="001C0868">
        <w:rPr>
          <w:rFonts w:ascii="Century Gothic" w:hAnsi="Century Gothic"/>
        </w:rPr>
        <w:t>.  According to information obtained from the county recorder’s office, you hold a conservation easement on property that is proposed for acquisition by Caltrans in conjunction with this project.</w:t>
      </w:r>
    </w:p>
    <w:p w14:paraId="61227D04" w14:textId="77777777" w:rsidR="00A341E9" w:rsidRPr="001C0868" w:rsidRDefault="007E2A36" w:rsidP="00316CCE">
      <w:pPr>
        <w:rPr>
          <w:rFonts w:ascii="Century Gothic" w:hAnsi="Century Gothic"/>
        </w:rPr>
      </w:pPr>
      <w:r w:rsidRPr="001C0868">
        <w:rPr>
          <w:rFonts w:ascii="Century Gothic" w:hAnsi="Century Gothic"/>
        </w:rPr>
        <w:tab/>
      </w:r>
    </w:p>
    <w:p w14:paraId="0322ED88" w14:textId="77777777" w:rsidR="00A341E9" w:rsidRPr="001C0868" w:rsidRDefault="00A341E9" w:rsidP="00316CCE">
      <w:pPr>
        <w:rPr>
          <w:rFonts w:ascii="Century Gothic" w:hAnsi="Century Gothic"/>
        </w:rPr>
      </w:pPr>
      <w:r w:rsidRPr="001C0868">
        <w:rPr>
          <w:rFonts w:ascii="Century Gothic" w:hAnsi="Century Gothic"/>
        </w:rPr>
        <w:t xml:space="preserve">The conservation easement you hold title to, located at </w:t>
      </w:r>
      <w:r w:rsidR="001D0816" w:rsidRPr="001C0868">
        <w:rPr>
          <w:rFonts w:ascii="Century Gothic" w:hAnsi="Century Gothic"/>
          <w:u w:val="single"/>
        </w:rPr>
        <w:t>     </w:t>
      </w:r>
      <w:r w:rsidR="001D0816" w:rsidRPr="001C0868">
        <w:rPr>
          <w:rFonts w:ascii="Century Gothic" w:hAnsi="Century Gothic"/>
          <w:i/>
          <w:u w:val="single"/>
        </w:rPr>
        <w:t>(subject property address/location)</w:t>
      </w:r>
      <w:r w:rsidR="001D0816" w:rsidRPr="001C0868">
        <w:rPr>
          <w:rFonts w:ascii="Century Gothic" w:hAnsi="Century Gothic"/>
          <w:u w:val="single"/>
        </w:rPr>
        <w:t>     </w:t>
      </w:r>
      <w:r w:rsidRPr="001C0868">
        <w:rPr>
          <w:rFonts w:ascii="Century Gothic" w:hAnsi="Century Gothic"/>
        </w:rPr>
        <w:t>, is within the project area and</w:t>
      </w:r>
      <w:r w:rsidR="001D0816" w:rsidRPr="001C0868">
        <w:rPr>
          <w:rFonts w:ascii="Century Gothic" w:hAnsi="Century Gothic"/>
        </w:rPr>
        <w:t xml:space="preserve"> </w:t>
      </w:r>
      <w:r w:rsidR="001D0816" w:rsidRPr="001C0868">
        <w:rPr>
          <w:rFonts w:ascii="Century Gothic" w:hAnsi="Century Gothic"/>
          <w:u w:val="single"/>
        </w:rPr>
        <w:t>     </w:t>
      </w:r>
      <w:r w:rsidR="001D0816" w:rsidRPr="001C0868">
        <w:rPr>
          <w:rFonts w:ascii="Century Gothic" w:hAnsi="Century Gothic"/>
          <w:i/>
          <w:u w:val="single"/>
        </w:rPr>
        <w:t>(indicate whether all or a portion is required)</w:t>
      </w:r>
      <w:r w:rsidR="001D0816" w:rsidRPr="001C0868">
        <w:rPr>
          <w:rFonts w:ascii="Century Gothic" w:hAnsi="Century Gothic"/>
          <w:u w:val="single"/>
        </w:rPr>
        <w:t>     </w:t>
      </w:r>
      <w:r w:rsidR="001D0816" w:rsidRPr="001C0868">
        <w:rPr>
          <w:rFonts w:ascii="Century Gothic" w:hAnsi="Century Gothic"/>
        </w:rPr>
        <w:t xml:space="preserve"> </w:t>
      </w:r>
      <w:r w:rsidRPr="001C0868">
        <w:rPr>
          <w:rFonts w:ascii="Century Gothic" w:hAnsi="Century Gothic"/>
        </w:rPr>
        <w:t>is required for the project.</w:t>
      </w:r>
      <w:r w:rsidR="001D0816" w:rsidRPr="001C0868">
        <w:rPr>
          <w:rFonts w:ascii="Century Gothic" w:hAnsi="Century Gothic"/>
        </w:rPr>
        <w:t xml:space="preserve">  </w:t>
      </w:r>
      <w:r w:rsidR="001D0816" w:rsidRPr="001C0868">
        <w:rPr>
          <w:rFonts w:ascii="Century Gothic" w:hAnsi="Century Gothic"/>
          <w:u w:val="single"/>
        </w:rPr>
        <w:t>     </w:t>
      </w:r>
      <w:r w:rsidR="001D0816" w:rsidRPr="001C0868">
        <w:rPr>
          <w:rFonts w:ascii="Century Gothic" w:hAnsi="Century Gothic"/>
          <w:i/>
          <w:u w:val="single"/>
        </w:rPr>
        <w:t xml:space="preserve">(Describe the public use that </w:t>
      </w:r>
      <w:r w:rsidR="00A911D5" w:rsidRPr="001C0868">
        <w:rPr>
          <w:rFonts w:ascii="Century Gothic" w:hAnsi="Century Gothic"/>
          <w:i/>
          <w:u w:val="single"/>
        </w:rPr>
        <w:t xml:space="preserve">Caltrans </w:t>
      </w:r>
      <w:r w:rsidR="001D0816" w:rsidRPr="001C0868">
        <w:rPr>
          <w:rFonts w:ascii="Century Gothic" w:hAnsi="Century Gothic"/>
          <w:i/>
          <w:u w:val="single"/>
        </w:rPr>
        <w:t>is considering for the subject property – what purpose the acquisition will serve and how the property subject to the conservation easement will be used</w:t>
      </w:r>
      <w:r w:rsidR="00A911D5" w:rsidRPr="001C0868">
        <w:rPr>
          <w:rFonts w:ascii="Century Gothic" w:hAnsi="Century Gothic"/>
          <w:i/>
          <w:u w:val="single"/>
        </w:rPr>
        <w:t>.)</w:t>
      </w:r>
      <w:r w:rsidR="00A911D5" w:rsidRPr="001C0868">
        <w:rPr>
          <w:rFonts w:ascii="Century Gothic" w:hAnsi="Century Gothic"/>
          <w:u w:val="single"/>
        </w:rPr>
        <w:t>     </w:t>
      </w:r>
      <w:r w:rsidR="00A911D5" w:rsidRPr="001C0868">
        <w:rPr>
          <w:rFonts w:ascii="Century Gothic" w:hAnsi="Century Gothic"/>
        </w:rPr>
        <w:t xml:space="preserve">  </w:t>
      </w:r>
      <w:r w:rsidRPr="001C0868">
        <w:rPr>
          <w:rFonts w:ascii="Century Gothic" w:hAnsi="Century Gothic"/>
        </w:rPr>
        <w:t>A copy of the right of way appraisal map depicting the acquisition parcel containing your conservation easement is attached to this letter.</w:t>
      </w:r>
    </w:p>
    <w:p w14:paraId="6DFF1D2C" w14:textId="77777777" w:rsidR="00A341E9" w:rsidRPr="001C0868" w:rsidRDefault="00A341E9" w:rsidP="00316CCE">
      <w:pPr>
        <w:rPr>
          <w:rFonts w:ascii="Century Gothic" w:hAnsi="Century Gothic"/>
        </w:rPr>
      </w:pPr>
    </w:p>
    <w:p w14:paraId="6F0F059D" w14:textId="77777777" w:rsidR="00A341E9" w:rsidRPr="001C0868" w:rsidRDefault="00A341E9" w:rsidP="00316CCE">
      <w:pPr>
        <w:rPr>
          <w:rFonts w:ascii="Century Gothic" w:hAnsi="Century Gothic"/>
        </w:rPr>
      </w:pPr>
      <w:r w:rsidRPr="001C0868">
        <w:rPr>
          <w:rFonts w:ascii="Century Gothic" w:hAnsi="Century Gothic"/>
        </w:rPr>
        <w:t>Caltrans would like to discuss the proposed acquisition with you and any public agencies that funded, or required for permitting, this conservation easement.  In addition, you may submit written comments on the acquisition, including identifying any potential conflict between the public use proposed for the property and the purposes and terms of the conservation easement, to Caltrans at the address noted above, no later than 45</w:t>
      </w:r>
      <w:r w:rsidR="00A911D5" w:rsidRPr="001C0868">
        <w:rPr>
          <w:rFonts w:ascii="Century Gothic" w:hAnsi="Century Gothic"/>
        </w:rPr>
        <w:t> </w:t>
      </w:r>
      <w:r w:rsidRPr="001C0868">
        <w:rPr>
          <w:rFonts w:ascii="Century Gothic" w:hAnsi="Century Gothic"/>
        </w:rPr>
        <w:t>days from t</w:t>
      </w:r>
      <w:r w:rsidR="00A911D5" w:rsidRPr="001C0868">
        <w:rPr>
          <w:rFonts w:ascii="Century Gothic" w:hAnsi="Century Gothic"/>
        </w:rPr>
        <w:t>he date this notice was mailed.</w:t>
      </w:r>
    </w:p>
    <w:p w14:paraId="2E5746B5" w14:textId="77777777" w:rsidR="00A341E9" w:rsidRPr="001C0868" w:rsidRDefault="00A341E9" w:rsidP="00316CCE">
      <w:pPr>
        <w:rPr>
          <w:rFonts w:ascii="Century Gothic" w:hAnsi="Century Gothic"/>
        </w:rPr>
      </w:pPr>
    </w:p>
    <w:p w14:paraId="65404C2B" w14:textId="77777777" w:rsidR="00A341E9" w:rsidRPr="001C0868" w:rsidRDefault="00A341E9" w:rsidP="00316CCE">
      <w:pPr>
        <w:rPr>
          <w:rFonts w:ascii="Century Gothic" w:hAnsi="Century Gothic"/>
        </w:rPr>
      </w:pPr>
      <w:r w:rsidRPr="001C0868">
        <w:rPr>
          <w:rFonts w:ascii="Century Gothic" w:hAnsi="Century Gothic"/>
        </w:rPr>
        <w:t>As the easement holder, the California Code of Civil Procedure Section</w:t>
      </w:r>
      <w:r w:rsidR="00A911D5" w:rsidRPr="001C0868">
        <w:rPr>
          <w:rFonts w:ascii="Century Gothic" w:hAnsi="Century Gothic"/>
        </w:rPr>
        <w:t> </w:t>
      </w:r>
      <w:r w:rsidRPr="001C0868">
        <w:rPr>
          <w:rFonts w:ascii="Century Gothic" w:hAnsi="Century Gothic"/>
        </w:rPr>
        <w:t>1240.055 requires, under certain circumstances (see Code of Civil Procedure Section</w:t>
      </w:r>
      <w:r w:rsidR="00A911D5" w:rsidRPr="001C0868">
        <w:rPr>
          <w:rFonts w:ascii="Century Gothic" w:hAnsi="Century Gothic"/>
        </w:rPr>
        <w:t> </w:t>
      </w:r>
      <w:r w:rsidRPr="001C0868">
        <w:rPr>
          <w:rFonts w:ascii="Century Gothic" w:hAnsi="Century Gothic"/>
        </w:rPr>
        <w:t>1240.055(c)(</w:t>
      </w:r>
      <w:proofErr w:type="gramStart"/>
      <w:r w:rsidRPr="001C0868">
        <w:rPr>
          <w:rFonts w:ascii="Century Gothic" w:hAnsi="Century Gothic"/>
        </w:rPr>
        <w:t>2)[</w:t>
      </w:r>
      <w:proofErr w:type="gramEnd"/>
      <w:r w:rsidRPr="001C0868">
        <w:rPr>
          <w:rFonts w:ascii="Century Gothic" w:hAnsi="Century Gothic"/>
        </w:rPr>
        <w:t>(A) and (B)], that you do the following within 15</w:t>
      </w:r>
      <w:r w:rsidR="00A911D5" w:rsidRPr="001C0868">
        <w:rPr>
          <w:rFonts w:ascii="Century Gothic" w:hAnsi="Century Gothic"/>
        </w:rPr>
        <w:t> </w:t>
      </w:r>
      <w:r w:rsidRPr="001C0868">
        <w:rPr>
          <w:rFonts w:ascii="Century Gothic" w:hAnsi="Century Gothic"/>
        </w:rPr>
        <w:t>d</w:t>
      </w:r>
      <w:r w:rsidR="00A911D5" w:rsidRPr="001C0868">
        <w:rPr>
          <w:rFonts w:ascii="Century Gothic" w:hAnsi="Century Gothic"/>
        </w:rPr>
        <w:t>ays of receipt of this notice:</w:t>
      </w:r>
    </w:p>
    <w:p w14:paraId="6EB6F339" w14:textId="77777777" w:rsidR="00A341E9" w:rsidRPr="001C0868" w:rsidRDefault="00A341E9" w:rsidP="00316CCE">
      <w:pPr>
        <w:rPr>
          <w:rFonts w:ascii="Century Gothic" w:hAnsi="Century Gothic"/>
        </w:rPr>
      </w:pPr>
    </w:p>
    <w:p w14:paraId="7B9DB73B" w14:textId="77777777" w:rsidR="00A341E9" w:rsidRPr="001C0868" w:rsidRDefault="00A341E9" w:rsidP="00316CCE">
      <w:pPr>
        <w:rPr>
          <w:rFonts w:ascii="Century Gothic" w:hAnsi="Century Gothic"/>
        </w:rPr>
      </w:pPr>
      <w:r w:rsidRPr="001C0868">
        <w:rPr>
          <w:rFonts w:ascii="Century Gothic" w:hAnsi="Century Gothic"/>
        </w:rPr>
        <w:t>(1)</w:t>
      </w:r>
      <w:r w:rsidR="00A911D5" w:rsidRPr="001C0868">
        <w:rPr>
          <w:rFonts w:ascii="Century Gothic" w:hAnsi="Century Gothic"/>
        </w:rPr>
        <w:t> </w:t>
      </w:r>
      <w:r w:rsidRPr="001C0868">
        <w:rPr>
          <w:rFonts w:ascii="Century Gothic" w:hAnsi="Century Gothic"/>
        </w:rPr>
        <w:t> Forward a copy of this notice by first</w:t>
      </w:r>
      <w:r w:rsidR="00EB302B" w:rsidRPr="001C0868">
        <w:rPr>
          <w:rFonts w:ascii="Century Gothic" w:hAnsi="Century Gothic"/>
        </w:rPr>
        <w:noBreakHyphen/>
      </w:r>
      <w:r w:rsidRPr="001C0868">
        <w:rPr>
          <w:rFonts w:ascii="Century Gothic" w:hAnsi="Century Gothic"/>
        </w:rPr>
        <w:t>class mail to each public entity that provided funds for the purchase of the easement or that imposed conditions on approval or permitting of a project that were satisfied, in whole or in part, by the creation of the conservation easement;</w:t>
      </w:r>
    </w:p>
    <w:p w14:paraId="6C8B576E" w14:textId="77777777" w:rsidR="00A341E9" w:rsidRPr="001C0868" w:rsidRDefault="00A341E9" w:rsidP="00316CCE">
      <w:pPr>
        <w:rPr>
          <w:rFonts w:ascii="Century Gothic" w:hAnsi="Century Gothic"/>
        </w:rPr>
      </w:pPr>
    </w:p>
    <w:p w14:paraId="38A600AF" w14:textId="77777777" w:rsidR="006F01BD" w:rsidRPr="001C0868" w:rsidRDefault="006F01BD" w:rsidP="00316CCE">
      <w:pPr>
        <w:rPr>
          <w:rFonts w:ascii="Century Gothic" w:hAnsi="Century Gothic"/>
        </w:rPr>
      </w:pPr>
    </w:p>
    <w:p w14:paraId="53751ECD" w14:textId="77777777" w:rsidR="006F01BD" w:rsidRDefault="006F01BD" w:rsidP="00316CCE">
      <w:pPr>
        <w:sectPr w:rsidR="006F01BD">
          <w:footerReference w:type="default" r:id="rId7"/>
          <w:headerReference w:type="first" r:id="rId8"/>
          <w:footerReference w:type="first" r:id="rId9"/>
          <w:pgSz w:w="12240" w:h="15840" w:code="1"/>
          <w:pgMar w:top="936" w:right="1080" w:bottom="936" w:left="1080" w:header="720" w:footer="720" w:gutter="288"/>
          <w:cols w:space="720"/>
          <w:titlePg/>
        </w:sectPr>
      </w:pPr>
    </w:p>
    <w:p w14:paraId="4F2B8786" w14:textId="77777777" w:rsidR="006F01BD" w:rsidRPr="001C0868" w:rsidRDefault="006F01BD" w:rsidP="00316CCE">
      <w:pPr>
        <w:rPr>
          <w:rFonts w:ascii="Century Gothic" w:hAnsi="Century Gothic"/>
        </w:rPr>
      </w:pPr>
    </w:p>
    <w:p w14:paraId="53FAEC7B" w14:textId="77777777" w:rsidR="00A341E9" w:rsidRPr="001C0868" w:rsidRDefault="00A341E9" w:rsidP="00316CCE">
      <w:pPr>
        <w:rPr>
          <w:rFonts w:ascii="Century Gothic" w:hAnsi="Century Gothic"/>
          <w:i/>
        </w:rPr>
      </w:pPr>
      <w:r w:rsidRPr="001C0868">
        <w:rPr>
          <w:rFonts w:ascii="Century Gothic" w:hAnsi="Century Gothic"/>
          <w:i/>
        </w:rPr>
        <w:t>(Name)</w:t>
      </w:r>
    </w:p>
    <w:p w14:paraId="5C4F0B7D" w14:textId="77777777" w:rsidR="00A341E9" w:rsidRPr="001C0868" w:rsidRDefault="00A341E9" w:rsidP="00316CCE">
      <w:pPr>
        <w:rPr>
          <w:rFonts w:ascii="Century Gothic" w:hAnsi="Century Gothic"/>
          <w:i/>
        </w:rPr>
      </w:pPr>
      <w:r w:rsidRPr="001C0868">
        <w:rPr>
          <w:rFonts w:ascii="Century Gothic" w:hAnsi="Century Gothic"/>
          <w:i/>
        </w:rPr>
        <w:t>(Date)</w:t>
      </w:r>
    </w:p>
    <w:p w14:paraId="5F78AE53" w14:textId="77777777" w:rsidR="00A341E9" w:rsidRPr="001C0868" w:rsidRDefault="00A341E9" w:rsidP="00316CCE">
      <w:pPr>
        <w:rPr>
          <w:rFonts w:ascii="Century Gothic" w:hAnsi="Century Gothic"/>
        </w:rPr>
      </w:pPr>
      <w:r w:rsidRPr="001C0868">
        <w:rPr>
          <w:rFonts w:ascii="Century Gothic" w:hAnsi="Century Gothic"/>
        </w:rPr>
        <w:t>Page</w:t>
      </w:r>
      <w:r w:rsidR="00A911D5" w:rsidRPr="001C0868">
        <w:rPr>
          <w:rFonts w:ascii="Century Gothic" w:hAnsi="Century Gothic"/>
        </w:rPr>
        <w:t> </w:t>
      </w:r>
      <w:r w:rsidR="005F6487" w:rsidRPr="001C0868">
        <w:rPr>
          <w:rFonts w:ascii="Century Gothic" w:hAnsi="Century Gothic"/>
        </w:rPr>
        <w:fldChar w:fldCharType="begin"/>
      </w:r>
      <w:r w:rsidR="005F6487" w:rsidRPr="001C0868">
        <w:rPr>
          <w:rFonts w:ascii="Century Gothic" w:hAnsi="Century Gothic"/>
        </w:rPr>
        <w:instrText xml:space="preserve"> PAGE   \* MERGEFORMAT </w:instrText>
      </w:r>
      <w:r w:rsidR="005F6487" w:rsidRPr="001C0868">
        <w:rPr>
          <w:rFonts w:ascii="Century Gothic" w:hAnsi="Century Gothic"/>
        </w:rPr>
        <w:fldChar w:fldCharType="separate"/>
      </w:r>
      <w:r w:rsidR="00DB2DF9" w:rsidRPr="001C0868">
        <w:rPr>
          <w:rFonts w:ascii="Century Gothic" w:hAnsi="Century Gothic"/>
          <w:noProof/>
        </w:rPr>
        <w:t>2</w:t>
      </w:r>
      <w:r w:rsidR="005F6487" w:rsidRPr="001C0868">
        <w:rPr>
          <w:rFonts w:ascii="Century Gothic" w:hAnsi="Century Gothic"/>
          <w:noProof/>
        </w:rPr>
        <w:fldChar w:fldCharType="end"/>
      </w:r>
    </w:p>
    <w:p w14:paraId="33C47FEB" w14:textId="77777777" w:rsidR="00A341E9" w:rsidRPr="001C0868" w:rsidRDefault="00A341E9" w:rsidP="00316CCE">
      <w:pPr>
        <w:rPr>
          <w:rFonts w:ascii="Century Gothic" w:hAnsi="Century Gothic"/>
        </w:rPr>
      </w:pPr>
    </w:p>
    <w:p w14:paraId="146C2514" w14:textId="77777777" w:rsidR="00A341E9" w:rsidRPr="001C0868" w:rsidRDefault="00A341E9" w:rsidP="00316CCE">
      <w:pPr>
        <w:rPr>
          <w:rFonts w:ascii="Century Gothic" w:hAnsi="Century Gothic"/>
        </w:rPr>
      </w:pPr>
    </w:p>
    <w:p w14:paraId="13D7276A" w14:textId="77777777" w:rsidR="00A341E9" w:rsidRPr="001C0868" w:rsidRDefault="00A341E9" w:rsidP="00316CCE">
      <w:pPr>
        <w:rPr>
          <w:rFonts w:ascii="Century Gothic" w:hAnsi="Century Gothic"/>
        </w:rPr>
      </w:pPr>
      <w:r w:rsidRPr="001C0868">
        <w:rPr>
          <w:rFonts w:ascii="Century Gothic" w:hAnsi="Century Gothic"/>
        </w:rPr>
        <w:t>(2) </w:t>
      </w:r>
      <w:r w:rsidR="00A911D5" w:rsidRPr="001C0868">
        <w:rPr>
          <w:rFonts w:ascii="Century Gothic" w:hAnsi="Century Gothic"/>
        </w:rPr>
        <w:t> </w:t>
      </w:r>
      <w:r w:rsidRPr="001C0868">
        <w:rPr>
          <w:rFonts w:ascii="Century Gothic" w:hAnsi="Century Gothic"/>
        </w:rPr>
        <w:t>Inform each public entity that it may also submit written comments, including identifying any potential conflict between the public use proposed for the property and the purposes and terms of the conservation easement, no later than 45</w:t>
      </w:r>
      <w:r w:rsidR="00A911D5" w:rsidRPr="001C0868">
        <w:rPr>
          <w:rFonts w:ascii="Century Gothic" w:hAnsi="Century Gothic"/>
        </w:rPr>
        <w:t> </w:t>
      </w:r>
      <w:r w:rsidRPr="001C0868">
        <w:rPr>
          <w:rFonts w:ascii="Century Gothic" w:hAnsi="Century Gothic"/>
        </w:rPr>
        <w:t>days from the date Caltrans mailed this notice to you, and that any comments should be submitted to Caltrans at the address provided on the previous page;</w:t>
      </w:r>
    </w:p>
    <w:p w14:paraId="400FDB5C" w14:textId="77777777" w:rsidR="00A341E9" w:rsidRPr="001C0868" w:rsidRDefault="00A341E9" w:rsidP="00316CCE">
      <w:pPr>
        <w:rPr>
          <w:rFonts w:ascii="Century Gothic" w:hAnsi="Century Gothic"/>
        </w:rPr>
      </w:pPr>
    </w:p>
    <w:p w14:paraId="3B5F27B2" w14:textId="77777777" w:rsidR="00A341E9" w:rsidRPr="001C0868" w:rsidRDefault="00A341E9" w:rsidP="00316CCE">
      <w:pPr>
        <w:rPr>
          <w:rFonts w:ascii="Century Gothic" w:hAnsi="Century Gothic"/>
        </w:rPr>
      </w:pPr>
      <w:r w:rsidRPr="001C0868">
        <w:rPr>
          <w:rFonts w:ascii="Century Gothic" w:hAnsi="Century Gothic"/>
        </w:rPr>
        <w:t>(3)</w:t>
      </w:r>
      <w:r w:rsidR="00A911D5" w:rsidRPr="001C0868">
        <w:rPr>
          <w:rFonts w:ascii="Century Gothic" w:hAnsi="Century Gothic"/>
        </w:rPr>
        <w:t>  </w:t>
      </w:r>
      <w:r w:rsidRPr="001C0868">
        <w:rPr>
          <w:rFonts w:ascii="Century Gothic" w:hAnsi="Century Gothic"/>
        </w:rPr>
        <w:t>If forwarding this notice to another public entity (as stated above), notify Caltrans of the entity name and contact information.</w:t>
      </w:r>
    </w:p>
    <w:p w14:paraId="4C82B83F" w14:textId="77777777" w:rsidR="00A341E9" w:rsidRPr="001C0868" w:rsidRDefault="00A341E9" w:rsidP="00316CCE">
      <w:pPr>
        <w:rPr>
          <w:rFonts w:ascii="Century Gothic" w:hAnsi="Century Gothic"/>
        </w:rPr>
      </w:pPr>
    </w:p>
    <w:p w14:paraId="4DE327E5" w14:textId="77777777" w:rsidR="00A341E9" w:rsidRPr="001C0868" w:rsidRDefault="00A341E9" w:rsidP="00316CCE">
      <w:pPr>
        <w:rPr>
          <w:rFonts w:ascii="Century Gothic" w:hAnsi="Century Gothic"/>
        </w:rPr>
      </w:pPr>
      <w:r w:rsidRPr="001C0868">
        <w:rPr>
          <w:rFonts w:ascii="Century Gothic" w:hAnsi="Century Gothic"/>
        </w:rPr>
        <w:t>If you would like to reply with any written comments regarding the proposed acquisition or project, or if providing public entity contact information, please send them to my attention at the address provided on the previous page.</w:t>
      </w:r>
    </w:p>
    <w:p w14:paraId="1E7E6252" w14:textId="77777777" w:rsidR="00A341E9" w:rsidRPr="001C0868" w:rsidRDefault="00A341E9" w:rsidP="00316CCE">
      <w:pPr>
        <w:rPr>
          <w:rFonts w:ascii="Century Gothic" w:hAnsi="Century Gothic"/>
        </w:rPr>
      </w:pPr>
    </w:p>
    <w:p w14:paraId="718EAD5E" w14:textId="77777777" w:rsidR="00A341E9" w:rsidRPr="001C0868" w:rsidRDefault="00A341E9" w:rsidP="00316CCE">
      <w:pPr>
        <w:rPr>
          <w:rFonts w:ascii="Century Gothic" w:hAnsi="Century Gothic"/>
          <w:spacing w:val="-2"/>
        </w:rPr>
      </w:pPr>
      <w:r w:rsidRPr="001C0868">
        <w:rPr>
          <w:rFonts w:ascii="Century Gothic" w:hAnsi="Century Gothic"/>
          <w:spacing w:val="-2"/>
        </w:rPr>
        <w:t>Sincerely,</w:t>
      </w:r>
    </w:p>
    <w:p w14:paraId="099DD73A" w14:textId="77777777" w:rsidR="00A341E9" w:rsidRPr="001C0868" w:rsidRDefault="00A341E9" w:rsidP="00316CCE">
      <w:pPr>
        <w:rPr>
          <w:rFonts w:ascii="Century Gothic" w:hAnsi="Century Gothic"/>
          <w:spacing w:val="-2"/>
        </w:rPr>
      </w:pPr>
    </w:p>
    <w:p w14:paraId="07568B17" w14:textId="77777777" w:rsidR="00A341E9" w:rsidRPr="001C0868" w:rsidRDefault="00A341E9" w:rsidP="00316CCE">
      <w:pPr>
        <w:rPr>
          <w:rFonts w:ascii="Century Gothic" w:hAnsi="Century Gothic"/>
          <w:spacing w:val="-2"/>
        </w:rPr>
      </w:pPr>
    </w:p>
    <w:p w14:paraId="1E229B9E" w14:textId="77777777" w:rsidR="00A341E9" w:rsidRPr="001C0868" w:rsidRDefault="00A341E9" w:rsidP="00316CCE">
      <w:pPr>
        <w:rPr>
          <w:rFonts w:ascii="Century Gothic" w:hAnsi="Century Gothic"/>
          <w:spacing w:val="-2"/>
        </w:rPr>
      </w:pPr>
    </w:p>
    <w:p w14:paraId="30B8C0F6" w14:textId="77777777" w:rsidR="00A341E9" w:rsidRPr="001C0868" w:rsidRDefault="00A341E9" w:rsidP="00316CCE">
      <w:pPr>
        <w:rPr>
          <w:rFonts w:ascii="Century Gothic" w:hAnsi="Century Gothic"/>
          <w:spacing w:val="-2"/>
        </w:rPr>
      </w:pPr>
      <w:r w:rsidRPr="001C0868">
        <w:rPr>
          <w:rFonts w:ascii="Century Gothic" w:hAnsi="Century Gothic"/>
          <w:spacing w:val="-2"/>
        </w:rPr>
        <w:t>______________________________</w:t>
      </w:r>
    </w:p>
    <w:p w14:paraId="3ACF5890" w14:textId="77777777" w:rsidR="00A341E9" w:rsidRPr="001C0868" w:rsidRDefault="00A341E9" w:rsidP="00316CCE">
      <w:pPr>
        <w:rPr>
          <w:rFonts w:ascii="Century Gothic" w:hAnsi="Century Gothic"/>
          <w:i/>
          <w:spacing w:val="-2"/>
        </w:rPr>
      </w:pPr>
      <w:r w:rsidRPr="001C0868">
        <w:rPr>
          <w:rFonts w:ascii="Century Gothic" w:hAnsi="Century Gothic"/>
          <w:i/>
          <w:spacing w:val="-2"/>
        </w:rPr>
        <w:t>(AGENT’S NAME)</w:t>
      </w:r>
    </w:p>
    <w:p w14:paraId="3F8552D2" w14:textId="77777777" w:rsidR="00A341E9" w:rsidRPr="001C0868" w:rsidRDefault="00A341E9" w:rsidP="00316CCE">
      <w:pPr>
        <w:rPr>
          <w:rFonts w:ascii="Century Gothic" w:hAnsi="Century Gothic"/>
          <w:i/>
          <w:spacing w:val="-2"/>
        </w:rPr>
      </w:pPr>
      <w:r w:rsidRPr="001C0868">
        <w:rPr>
          <w:rFonts w:ascii="Century Gothic" w:hAnsi="Century Gothic"/>
          <w:i/>
          <w:spacing w:val="-2"/>
        </w:rPr>
        <w:t>Right of Way Agent</w:t>
      </w:r>
    </w:p>
    <w:p w14:paraId="78C71934" w14:textId="77777777" w:rsidR="00A341E9" w:rsidRPr="001C0868" w:rsidRDefault="00A341E9" w:rsidP="00316CCE">
      <w:pPr>
        <w:rPr>
          <w:rFonts w:ascii="Century Gothic" w:hAnsi="Century Gothic"/>
          <w:i/>
          <w:spacing w:val="-2"/>
        </w:rPr>
      </w:pPr>
      <w:r w:rsidRPr="001C0868">
        <w:rPr>
          <w:rFonts w:ascii="Century Gothic" w:hAnsi="Century Gothic"/>
          <w:i/>
          <w:spacing w:val="-2"/>
        </w:rPr>
        <w:t>(Agent’s Phone Number)</w:t>
      </w:r>
    </w:p>
    <w:p w14:paraId="091ED4B5" w14:textId="77777777" w:rsidR="00A341E9" w:rsidRPr="001C0868" w:rsidRDefault="00A341E9" w:rsidP="00316CCE">
      <w:pPr>
        <w:rPr>
          <w:rFonts w:ascii="Century Gothic" w:hAnsi="Century Gothic"/>
          <w:spacing w:val="-2"/>
        </w:rPr>
      </w:pPr>
    </w:p>
    <w:p w14:paraId="7ED2DE1F" w14:textId="77777777" w:rsidR="00A341E9" w:rsidRPr="001C0868" w:rsidRDefault="00A911D5" w:rsidP="00316CCE">
      <w:pPr>
        <w:rPr>
          <w:rFonts w:ascii="Century Gothic" w:hAnsi="Century Gothic"/>
          <w:spacing w:val="-2"/>
        </w:rPr>
      </w:pPr>
      <w:r w:rsidRPr="001C0868">
        <w:rPr>
          <w:rFonts w:ascii="Century Gothic" w:hAnsi="Century Gothic"/>
          <w:spacing w:val="-2"/>
        </w:rPr>
        <w:t>Attachment</w:t>
      </w:r>
    </w:p>
    <w:p w14:paraId="7AA03834" w14:textId="77777777" w:rsidR="00A341E9" w:rsidRPr="001C0868" w:rsidRDefault="00A341E9" w:rsidP="00316CCE">
      <w:pPr>
        <w:rPr>
          <w:rFonts w:ascii="Century Gothic" w:hAnsi="Century Gothic"/>
        </w:rPr>
      </w:pPr>
    </w:p>
    <w:p w14:paraId="6F992749" w14:textId="77777777" w:rsidR="006F01BD" w:rsidRDefault="006F01BD"/>
    <w:sectPr w:rsidR="006F01BD">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1884" w14:textId="77777777" w:rsidR="00977122" w:rsidRDefault="00977122">
      <w:r>
        <w:separator/>
      </w:r>
    </w:p>
  </w:endnote>
  <w:endnote w:type="continuationSeparator" w:id="0">
    <w:p w14:paraId="08C7A826" w14:textId="77777777" w:rsidR="00977122" w:rsidRDefault="0097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84EF" w14:textId="77777777" w:rsidR="00A32993" w:rsidRDefault="00A32993">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9303" w14:textId="77777777" w:rsidR="00A32993" w:rsidRDefault="00A32993">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646" w14:textId="77777777" w:rsidR="00A32993" w:rsidRDefault="00A32993">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DC8A" w14:textId="77777777" w:rsidR="00977122" w:rsidRDefault="00977122">
      <w:r>
        <w:separator/>
      </w:r>
    </w:p>
  </w:footnote>
  <w:footnote w:type="continuationSeparator" w:id="0">
    <w:p w14:paraId="6D3A740C" w14:textId="77777777" w:rsidR="00977122" w:rsidRDefault="0097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A32993" w14:paraId="40ECDCB8" w14:textId="77777777" w:rsidTr="001C0868">
      <w:tc>
        <w:tcPr>
          <w:tcW w:w="7344" w:type="dxa"/>
        </w:tcPr>
        <w:p w14:paraId="119749B1" w14:textId="77777777" w:rsidR="00A32993" w:rsidRPr="001C0868" w:rsidRDefault="00A32993">
          <w:pPr>
            <w:rPr>
              <w:rFonts w:ascii="Century Gothic" w:hAnsi="Century Gothic"/>
              <w:sz w:val="16"/>
            </w:rPr>
          </w:pPr>
          <w:r w:rsidRPr="001C0868">
            <w:rPr>
              <w:rFonts w:ascii="Century Gothic" w:hAnsi="Century Gothic"/>
              <w:sz w:val="16"/>
            </w:rPr>
            <w:t xml:space="preserve">STATE OF CALIFORNIA </w:t>
          </w:r>
          <w:r w:rsidRPr="001C0868">
            <w:rPr>
              <w:rFonts w:ascii="Century Gothic" w:hAnsi="Century Gothic"/>
              <w:sz w:val="16"/>
            </w:rPr>
            <w:sym w:font="Symbol" w:char="F0B7"/>
          </w:r>
          <w:r w:rsidRPr="001C0868">
            <w:rPr>
              <w:rFonts w:ascii="Century Gothic" w:hAnsi="Century Gothic"/>
              <w:sz w:val="16"/>
            </w:rPr>
            <w:t xml:space="preserve"> DEPARTMENT OF TRANSPORTATION</w:t>
          </w:r>
        </w:p>
      </w:tc>
      <w:tc>
        <w:tcPr>
          <w:tcW w:w="2592" w:type="dxa"/>
        </w:tcPr>
        <w:p w14:paraId="73F2B3E9" w14:textId="77777777" w:rsidR="00A32993" w:rsidRPr="001C0868" w:rsidRDefault="00A32993" w:rsidP="009106E6">
          <w:pPr>
            <w:rPr>
              <w:rFonts w:ascii="Century Gothic" w:hAnsi="Century Gothic"/>
            </w:rPr>
          </w:pPr>
          <w:r w:rsidRPr="001C0868">
            <w:rPr>
              <w:rFonts w:ascii="Century Gothic" w:hAnsi="Century Gothic"/>
            </w:rPr>
            <w:t>EXHIBIT</w:t>
          </w:r>
        </w:p>
      </w:tc>
    </w:tr>
    <w:tr w:rsidR="00A32993" w14:paraId="05D08D8E" w14:textId="77777777" w:rsidTr="001C0868">
      <w:tc>
        <w:tcPr>
          <w:tcW w:w="7344" w:type="dxa"/>
        </w:tcPr>
        <w:p w14:paraId="59DC480C" w14:textId="77777777" w:rsidR="00A32993" w:rsidRPr="001C0868" w:rsidRDefault="00A32993">
          <w:pPr>
            <w:rPr>
              <w:rFonts w:ascii="Century Gothic" w:hAnsi="Century Gothic"/>
              <w:b/>
              <w:sz w:val="24"/>
            </w:rPr>
          </w:pPr>
          <w:r w:rsidRPr="001C0868">
            <w:rPr>
              <w:rFonts w:ascii="Century Gothic" w:hAnsi="Century Gothic"/>
              <w:b/>
              <w:sz w:val="24"/>
            </w:rPr>
            <w:t>NOTICE OF DECISION TO APPRAISE</w:t>
          </w:r>
        </w:p>
      </w:tc>
      <w:tc>
        <w:tcPr>
          <w:tcW w:w="2592" w:type="dxa"/>
          <w:vAlign w:val="center"/>
        </w:tcPr>
        <w:p w14:paraId="72C4DFF4" w14:textId="484A0433" w:rsidR="00A32993" w:rsidRPr="001C0868" w:rsidRDefault="001C0868" w:rsidP="001C0868">
          <w:pPr>
            <w:ind w:right="-60"/>
            <w:rPr>
              <w:rFonts w:ascii="Century Gothic" w:hAnsi="Century Gothic"/>
            </w:rPr>
          </w:pPr>
          <w:r w:rsidRPr="001C0868">
            <w:rPr>
              <w:rFonts w:ascii="Century Gothic" w:hAnsi="Century Gothic"/>
            </w:rPr>
            <w:t>0</w:t>
          </w:r>
          <w:r w:rsidR="00A32993" w:rsidRPr="001C0868">
            <w:rPr>
              <w:rFonts w:ascii="Century Gothic" w:hAnsi="Century Gothic"/>
            </w:rPr>
            <w:t>7</w:t>
          </w:r>
          <w:r w:rsidR="00A32993" w:rsidRPr="001C0868">
            <w:rPr>
              <w:rFonts w:ascii="Century Gothic" w:hAnsi="Century Gothic"/>
            </w:rPr>
            <w:noBreakHyphen/>
            <w:t>EX</w:t>
          </w:r>
          <w:r w:rsidR="00A32993" w:rsidRPr="001C0868">
            <w:rPr>
              <w:rFonts w:ascii="Century Gothic" w:hAnsi="Century Gothic"/>
            </w:rPr>
            <w:noBreakHyphen/>
            <w:t>17B (NEW 12/2013)</w:t>
          </w:r>
        </w:p>
      </w:tc>
    </w:tr>
    <w:tr w:rsidR="00A32993" w14:paraId="3B04F7AE" w14:textId="77777777" w:rsidTr="001C0868">
      <w:tc>
        <w:tcPr>
          <w:tcW w:w="7344" w:type="dxa"/>
        </w:tcPr>
        <w:p w14:paraId="2CD32215" w14:textId="77777777" w:rsidR="00A32993" w:rsidRPr="001C0868" w:rsidRDefault="00A32993">
          <w:pPr>
            <w:rPr>
              <w:rFonts w:ascii="Century Gothic" w:hAnsi="Century Gothic"/>
              <w:b/>
              <w:sz w:val="24"/>
            </w:rPr>
          </w:pPr>
          <w:r w:rsidRPr="001C0868">
            <w:rPr>
              <w:rFonts w:ascii="Century Gothic" w:hAnsi="Century Gothic"/>
              <w:b/>
              <w:sz w:val="24"/>
            </w:rPr>
            <w:t>(CONSERVATION EASEMENT)</w:t>
          </w:r>
        </w:p>
      </w:tc>
      <w:tc>
        <w:tcPr>
          <w:tcW w:w="2592" w:type="dxa"/>
          <w:vAlign w:val="center"/>
        </w:tcPr>
        <w:p w14:paraId="3ACF3A86" w14:textId="77777777" w:rsidR="00A32993" w:rsidRPr="001C0868" w:rsidRDefault="00A32993" w:rsidP="009106E6">
          <w:pPr>
            <w:rPr>
              <w:rFonts w:ascii="Century Gothic" w:hAnsi="Century Gothic"/>
            </w:rPr>
          </w:pPr>
          <w:r w:rsidRPr="001C0868">
            <w:rPr>
              <w:rFonts w:ascii="Century Gothic" w:hAnsi="Century Gothic"/>
            </w:rPr>
            <w:t xml:space="preserve">Page </w:t>
          </w:r>
          <w:r w:rsidRPr="001C0868">
            <w:rPr>
              <w:rStyle w:val="PageNumber"/>
              <w:rFonts w:ascii="Century Gothic" w:hAnsi="Century Gothic"/>
            </w:rPr>
            <w:fldChar w:fldCharType="begin"/>
          </w:r>
          <w:r w:rsidRPr="001C0868">
            <w:rPr>
              <w:rStyle w:val="PageNumber"/>
              <w:rFonts w:ascii="Century Gothic" w:hAnsi="Century Gothic"/>
            </w:rPr>
            <w:instrText xml:space="preserve"> PAGE </w:instrText>
          </w:r>
          <w:r w:rsidRPr="001C0868">
            <w:rPr>
              <w:rStyle w:val="PageNumber"/>
              <w:rFonts w:ascii="Century Gothic" w:hAnsi="Century Gothic"/>
            </w:rPr>
            <w:fldChar w:fldCharType="separate"/>
          </w:r>
          <w:r w:rsidR="00B070DF" w:rsidRPr="001C0868">
            <w:rPr>
              <w:rStyle w:val="PageNumber"/>
              <w:rFonts w:ascii="Century Gothic" w:hAnsi="Century Gothic"/>
              <w:noProof/>
            </w:rPr>
            <w:t>1</w:t>
          </w:r>
          <w:r w:rsidRPr="001C0868">
            <w:rPr>
              <w:rStyle w:val="PageNumber"/>
              <w:rFonts w:ascii="Century Gothic" w:hAnsi="Century Gothic"/>
            </w:rPr>
            <w:fldChar w:fldCharType="end"/>
          </w:r>
          <w:r w:rsidRPr="001C0868">
            <w:rPr>
              <w:rStyle w:val="PageNumber"/>
              <w:rFonts w:ascii="Century Gothic" w:hAnsi="Century Gothic"/>
            </w:rPr>
            <w:t xml:space="preserve"> of 2</w:t>
          </w:r>
        </w:p>
      </w:tc>
    </w:tr>
  </w:tbl>
  <w:p w14:paraId="0F9BF8BE" w14:textId="77777777" w:rsidR="00A32993" w:rsidRDefault="00A32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A32993" w:rsidRPr="001C0868" w14:paraId="24C809DE" w14:textId="77777777" w:rsidTr="001C0868">
      <w:tc>
        <w:tcPr>
          <w:tcW w:w="7344" w:type="dxa"/>
        </w:tcPr>
        <w:p w14:paraId="530E43CB" w14:textId="77777777" w:rsidR="00A32993" w:rsidRPr="001C0868" w:rsidRDefault="00A32993">
          <w:pPr>
            <w:rPr>
              <w:rFonts w:ascii="Century Gothic" w:hAnsi="Century Gothic"/>
              <w:sz w:val="16"/>
            </w:rPr>
          </w:pPr>
        </w:p>
      </w:tc>
      <w:tc>
        <w:tcPr>
          <w:tcW w:w="2592" w:type="dxa"/>
        </w:tcPr>
        <w:p w14:paraId="654BB768" w14:textId="77777777" w:rsidR="00A32993" w:rsidRPr="001C0868" w:rsidRDefault="00A32993" w:rsidP="009106E6">
          <w:pPr>
            <w:rPr>
              <w:rFonts w:ascii="Century Gothic" w:hAnsi="Century Gothic"/>
            </w:rPr>
          </w:pPr>
          <w:r w:rsidRPr="001C0868">
            <w:rPr>
              <w:rFonts w:ascii="Century Gothic" w:hAnsi="Century Gothic"/>
            </w:rPr>
            <w:t>EXHIBIT</w:t>
          </w:r>
        </w:p>
      </w:tc>
    </w:tr>
    <w:tr w:rsidR="00A32993" w:rsidRPr="001C0868" w14:paraId="71BCAD42" w14:textId="77777777" w:rsidTr="001C0868">
      <w:tc>
        <w:tcPr>
          <w:tcW w:w="7344" w:type="dxa"/>
        </w:tcPr>
        <w:p w14:paraId="292F5182" w14:textId="77777777" w:rsidR="00A32993" w:rsidRPr="001C0868" w:rsidRDefault="00A32993">
          <w:pPr>
            <w:rPr>
              <w:rFonts w:ascii="Century Gothic" w:hAnsi="Century Gothic"/>
              <w:b/>
              <w:sz w:val="24"/>
            </w:rPr>
          </w:pPr>
          <w:r w:rsidRPr="001C0868">
            <w:rPr>
              <w:rFonts w:ascii="Century Gothic" w:hAnsi="Century Gothic"/>
              <w:b/>
              <w:sz w:val="24"/>
            </w:rPr>
            <w:t>NOTICE OF DECISION TO APPRAISE</w:t>
          </w:r>
        </w:p>
      </w:tc>
      <w:tc>
        <w:tcPr>
          <w:tcW w:w="2592" w:type="dxa"/>
          <w:vAlign w:val="center"/>
        </w:tcPr>
        <w:p w14:paraId="1756A31F" w14:textId="7D5E6909" w:rsidR="00A32993" w:rsidRPr="001C0868" w:rsidRDefault="001C0868" w:rsidP="001C0868">
          <w:pPr>
            <w:ind w:right="-60"/>
            <w:rPr>
              <w:rFonts w:ascii="Century Gothic" w:hAnsi="Century Gothic"/>
            </w:rPr>
          </w:pPr>
          <w:r w:rsidRPr="001C0868">
            <w:rPr>
              <w:rFonts w:ascii="Century Gothic" w:hAnsi="Century Gothic"/>
            </w:rPr>
            <w:t>0</w:t>
          </w:r>
          <w:r w:rsidR="00A32993" w:rsidRPr="001C0868">
            <w:rPr>
              <w:rFonts w:ascii="Century Gothic" w:hAnsi="Century Gothic"/>
            </w:rPr>
            <w:t>7</w:t>
          </w:r>
          <w:r w:rsidR="00A32993" w:rsidRPr="001C0868">
            <w:rPr>
              <w:rFonts w:ascii="Century Gothic" w:hAnsi="Century Gothic"/>
            </w:rPr>
            <w:noBreakHyphen/>
            <w:t>EX</w:t>
          </w:r>
          <w:r w:rsidR="00A32993" w:rsidRPr="001C0868">
            <w:rPr>
              <w:rFonts w:ascii="Century Gothic" w:hAnsi="Century Gothic"/>
            </w:rPr>
            <w:noBreakHyphen/>
            <w:t>17B (NEW 12/2013)</w:t>
          </w:r>
        </w:p>
      </w:tc>
    </w:tr>
    <w:tr w:rsidR="00A32993" w:rsidRPr="001C0868" w14:paraId="47622242" w14:textId="77777777" w:rsidTr="001C0868">
      <w:tc>
        <w:tcPr>
          <w:tcW w:w="7344" w:type="dxa"/>
        </w:tcPr>
        <w:p w14:paraId="6E4FA460" w14:textId="77777777" w:rsidR="00A32993" w:rsidRPr="001C0868" w:rsidRDefault="00A32993">
          <w:pPr>
            <w:rPr>
              <w:rFonts w:ascii="Century Gothic" w:hAnsi="Century Gothic"/>
              <w:b/>
              <w:sz w:val="24"/>
            </w:rPr>
          </w:pPr>
          <w:r w:rsidRPr="001C0868">
            <w:rPr>
              <w:rFonts w:ascii="Century Gothic" w:hAnsi="Century Gothic"/>
              <w:b/>
              <w:sz w:val="24"/>
            </w:rPr>
            <w:t>(CONSERVATION EASEMENT) (Cont.)</w:t>
          </w:r>
        </w:p>
      </w:tc>
      <w:tc>
        <w:tcPr>
          <w:tcW w:w="2592" w:type="dxa"/>
          <w:vAlign w:val="center"/>
        </w:tcPr>
        <w:p w14:paraId="0061EA32" w14:textId="77777777" w:rsidR="00A32993" w:rsidRPr="001C0868" w:rsidRDefault="00A32993" w:rsidP="00F16F7C">
          <w:pPr>
            <w:rPr>
              <w:rFonts w:ascii="Century Gothic" w:hAnsi="Century Gothic"/>
            </w:rPr>
          </w:pPr>
          <w:r w:rsidRPr="001C0868">
            <w:rPr>
              <w:rFonts w:ascii="Century Gothic" w:hAnsi="Century Gothic"/>
            </w:rPr>
            <w:t xml:space="preserve">Page </w:t>
          </w:r>
          <w:r w:rsidRPr="001C0868">
            <w:rPr>
              <w:rStyle w:val="PageNumber"/>
              <w:rFonts w:ascii="Century Gothic" w:hAnsi="Century Gothic"/>
            </w:rPr>
            <w:fldChar w:fldCharType="begin"/>
          </w:r>
          <w:r w:rsidRPr="001C0868">
            <w:rPr>
              <w:rStyle w:val="PageNumber"/>
              <w:rFonts w:ascii="Century Gothic" w:hAnsi="Century Gothic"/>
            </w:rPr>
            <w:instrText xml:space="preserve"> PAGE </w:instrText>
          </w:r>
          <w:r w:rsidRPr="001C0868">
            <w:rPr>
              <w:rStyle w:val="PageNumber"/>
              <w:rFonts w:ascii="Century Gothic" w:hAnsi="Century Gothic"/>
            </w:rPr>
            <w:fldChar w:fldCharType="separate"/>
          </w:r>
          <w:r w:rsidR="00B070DF" w:rsidRPr="001C0868">
            <w:rPr>
              <w:rStyle w:val="PageNumber"/>
              <w:rFonts w:ascii="Century Gothic" w:hAnsi="Century Gothic"/>
              <w:noProof/>
            </w:rPr>
            <w:t>2</w:t>
          </w:r>
          <w:r w:rsidRPr="001C0868">
            <w:rPr>
              <w:rStyle w:val="PageNumber"/>
              <w:rFonts w:ascii="Century Gothic" w:hAnsi="Century Gothic"/>
            </w:rPr>
            <w:fldChar w:fldCharType="end"/>
          </w:r>
          <w:r w:rsidRPr="001C0868">
            <w:rPr>
              <w:rStyle w:val="PageNumber"/>
              <w:rFonts w:ascii="Century Gothic" w:hAnsi="Century Gothic"/>
            </w:rPr>
            <w:t xml:space="preserve"> of 2</w:t>
          </w:r>
        </w:p>
      </w:tc>
    </w:tr>
  </w:tbl>
  <w:p w14:paraId="43D3B0FD" w14:textId="77777777" w:rsidR="00A32993" w:rsidRDefault="00A3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1639730">
    <w:abstractNumId w:val="0"/>
  </w:num>
  <w:num w:numId="2" w16cid:durableId="223564839">
    <w:abstractNumId w:val="4"/>
  </w:num>
  <w:num w:numId="3" w16cid:durableId="1423917429">
    <w:abstractNumId w:val="3"/>
  </w:num>
  <w:num w:numId="4" w16cid:durableId="426535871">
    <w:abstractNumId w:val="1"/>
  </w:num>
  <w:num w:numId="5" w16cid:durableId="607927889">
    <w:abstractNumId w:val="5"/>
  </w:num>
  <w:num w:numId="6" w16cid:durableId="1083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DEzMrYwNbS0sLBQ0lEKTi0uzszPAykwrAUAPr4s1ywAAAA="/>
    <w:docVar w:name="ribobj" w:val="176286460"/>
  </w:docVars>
  <w:rsids>
    <w:rsidRoot w:val="00F16F7C"/>
    <w:rsid w:val="000212D6"/>
    <w:rsid w:val="00032BEA"/>
    <w:rsid w:val="00037662"/>
    <w:rsid w:val="00046B8F"/>
    <w:rsid w:val="00092431"/>
    <w:rsid w:val="000A5145"/>
    <w:rsid w:val="000E7F2F"/>
    <w:rsid w:val="001B16B6"/>
    <w:rsid w:val="001C0868"/>
    <w:rsid w:val="001D0816"/>
    <w:rsid w:val="002146F1"/>
    <w:rsid w:val="002557D8"/>
    <w:rsid w:val="00316CCE"/>
    <w:rsid w:val="00407F8D"/>
    <w:rsid w:val="00456629"/>
    <w:rsid w:val="004F38ED"/>
    <w:rsid w:val="00535220"/>
    <w:rsid w:val="005B67A9"/>
    <w:rsid w:val="005F6487"/>
    <w:rsid w:val="00613870"/>
    <w:rsid w:val="006309AC"/>
    <w:rsid w:val="006A7728"/>
    <w:rsid w:val="006C5174"/>
    <w:rsid w:val="006F01BD"/>
    <w:rsid w:val="007677CC"/>
    <w:rsid w:val="00785A8E"/>
    <w:rsid w:val="007E2A36"/>
    <w:rsid w:val="00810927"/>
    <w:rsid w:val="00863837"/>
    <w:rsid w:val="0087086B"/>
    <w:rsid w:val="008C0266"/>
    <w:rsid w:val="009106E6"/>
    <w:rsid w:val="00932950"/>
    <w:rsid w:val="009462AC"/>
    <w:rsid w:val="00977122"/>
    <w:rsid w:val="009B350E"/>
    <w:rsid w:val="009B67DA"/>
    <w:rsid w:val="009C5956"/>
    <w:rsid w:val="009D0029"/>
    <w:rsid w:val="00A32993"/>
    <w:rsid w:val="00A341E9"/>
    <w:rsid w:val="00A7123D"/>
    <w:rsid w:val="00A911D5"/>
    <w:rsid w:val="00AE7EC3"/>
    <w:rsid w:val="00AF79A6"/>
    <w:rsid w:val="00B070DF"/>
    <w:rsid w:val="00B102E9"/>
    <w:rsid w:val="00CC0BD7"/>
    <w:rsid w:val="00CE1E7F"/>
    <w:rsid w:val="00CF36EF"/>
    <w:rsid w:val="00CF637C"/>
    <w:rsid w:val="00D42207"/>
    <w:rsid w:val="00D73CF4"/>
    <w:rsid w:val="00DB2DF9"/>
    <w:rsid w:val="00DC25C4"/>
    <w:rsid w:val="00E15576"/>
    <w:rsid w:val="00EA2A43"/>
    <w:rsid w:val="00EB302B"/>
    <w:rsid w:val="00F16F7C"/>
    <w:rsid w:val="00F5601F"/>
    <w:rsid w:val="00F80E51"/>
    <w:rsid w:val="00FE361A"/>
    <w:rsid w:val="00FE46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72D4DB"/>
  <w15:docId w15:val="{BD0DF8B3-144A-4954-B409-667A7CC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9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993"/>
  </w:style>
  <w:style w:type="paragraph" w:styleId="Footer">
    <w:name w:val="footer"/>
    <w:basedOn w:val="Normal"/>
    <w:rsid w:val="00A32993"/>
  </w:style>
  <w:style w:type="character" w:styleId="PageNumber">
    <w:name w:val="page number"/>
    <w:basedOn w:val="DefaultParagraphFont"/>
    <w:rsid w:val="00A32993"/>
  </w:style>
  <w:style w:type="paragraph" w:customStyle="1" w:styleId="ChapterHeading">
    <w:name w:val="Chapter Heading"/>
    <w:basedOn w:val="Normal"/>
    <w:rsid w:val="00A32993"/>
    <w:pPr>
      <w:jc w:val="center"/>
    </w:pPr>
    <w:rPr>
      <w:b/>
      <w:sz w:val="28"/>
    </w:rPr>
  </w:style>
  <w:style w:type="paragraph" w:customStyle="1" w:styleId="Sub-ChapterHeading">
    <w:name w:val="Sub-Chapter Heading"/>
    <w:basedOn w:val="Normal"/>
    <w:rsid w:val="00A32993"/>
    <w:pPr>
      <w:jc w:val="center"/>
    </w:pPr>
    <w:rPr>
      <w:b/>
    </w:rPr>
  </w:style>
  <w:style w:type="paragraph" w:customStyle="1" w:styleId="SectionHeading">
    <w:name w:val="Section Heading"/>
    <w:basedOn w:val="Normal"/>
    <w:rsid w:val="00A32993"/>
    <w:pPr>
      <w:ind w:left="1440" w:hanging="1440"/>
    </w:pPr>
    <w:rPr>
      <w:b/>
      <w:u w:val="single"/>
    </w:rPr>
  </w:style>
  <w:style w:type="paragraph" w:customStyle="1" w:styleId="SectionParagraph">
    <w:name w:val="Section Paragraph"/>
    <w:basedOn w:val="Normal"/>
    <w:rsid w:val="00A32993"/>
    <w:pPr>
      <w:jc w:val="both"/>
    </w:pPr>
  </w:style>
  <w:style w:type="paragraph" w:customStyle="1" w:styleId="BulletParagraph">
    <w:name w:val="Bullet Paragraph"/>
    <w:basedOn w:val="Normal"/>
    <w:rsid w:val="00A32993"/>
    <w:pPr>
      <w:numPr>
        <w:numId w:val="1"/>
      </w:numPr>
      <w:jc w:val="both"/>
    </w:pPr>
  </w:style>
  <w:style w:type="paragraph" w:customStyle="1" w:styleId="NotesHeading">
    <w:name w:val="Notes Heading"/>
    <w:basedOn w:val="Normal"/>
    <w:rsid w:val="00A3299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8</TotalTime>
  <Pages>2</Pages>
  <Words>464</Words>
  <Characters>2651</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NOTICE OF DECISION TO APPRAISE (CONSERVATION EASEMENT)</vt:lpstr>
    </vt:vector>
  </TitlesOfParts>
  <Company>Caltrans</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DECISION TO APPRAISE (CONSERVATION EASEMENT)</dc:title>
  <dc:subject/>
  <dc:creator>HQ R/W</dc:creator>
  <cp:keywords/>
  <cp:lastModifiedBy>Burger, Lori A@DOT</cp:lastModifiedBy>
  <cp:revision>4</cp:revision>
  <cp:lastPrinted>2013-12-10T22:23:00Z</cp:lastPrinted>
  <dcterms:created xsi:type="dcterms:W3CDTF">2020-06-11T22:24:00Z</dcterms:created>
  <dcterms:modified xsi:type="dcterms:W3CDTF">2026-02-26T21:25:00Z</dcterms:modified>
</cp:coreProperties>
</file>