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1440"/>
        <w:gridCol w:w="2880"/>
        <w:gridCol w:w="2160"/>
        <w:gridCol w:w="3600"/>
      </w:tblGrid>
      <w:tr w:rsidR="006073EB" w14:paraId="4336D7E2" w14:textId="77777777">
        <w:tc>
          <w:tcPr>
            <w:tcW w:w="1440" w:type="dxa"/>
          </w:tcPr>
          <w:p w14:paraId="3FC11CF1" w14:textId="77777777" w:rsidR="006073EB" w:rsidRPr="007E2E17" w:rsidRDefault="006073EB">
            <w:pPr>
              <w:rPr>
                <w:rFonts w:ascii="Century Gothic" w:hAnsi="Century Gothic"/>
              </w:rPr>
            </w:pPr>
          </w:p>
        </w:tc>
        <w:tc>
          <w:tcPr>
            <w:tcW w:w="8640" w:type="dxa"/>
            <w:gridSpan w:val="3"/>
          </w:tcPr>
          <w:p w14:paraId="6E801873" w14:textId="77777777" w:rsidR="006073EB" w:rsidRPr="007E2E17" w:rsidRDefault="006073EB">
            <w:pPr>
              <w:rPr>
                <w:rFonts w:ascii="Century Gothic" w:hAnsi="Century Gothic"/>
              </w:rPr>
            </w:pPr>
            <w:r w:rsidRPr="007E2E17">
              <w:rPr>
                <w:rFonts w:ascii="Century Gothic" w:hAnsi="Century Gothic"/>
              </w:rPr>
              <w:t>(Date)</w:t>
            </w:r>
          </w:p>
        </w:tc>
      </w:tr>
      <w:tr w:rsidR="006073EB" w14:paraId="0F4937C8" w14:textId="77777777">
        <w:tc>
          <w:tcPr>
            <w:tcW w:w="4320" w:type="dxa"/>
            <w:gridSpan w:val="2"/>
          </w:tcPr>
          <w:p w14:paraId="6BA0003D" w14:textId="77777777" w:rsidR="006073EB" w:rsidRPr="007E2E17" w:rsidRDefault="006073EB">
            <w:pPr>
              <w:rPr>
                <w:rFonts w:ascii="Century Gothic" w:hAnsi="Century Gothic"/>
                <w:spacing w:val="-2"/>
              </w:rPr>
            </w:pPr>
          </w:p>
        </w:tc>
        <w:tc>
          <w:tcPr>
            <w:tcW w:w="2160" w:type="dxa"/>
          </w:tcPr>
          <w:p w14:paraId="74362675" w14:textId="77777777" w:rsidR="006073EB" w:rsidRPr="007E2E17" w:rsidRDefault="006073EB">
            <w:pPr>
              <w:rPr>
                <w:rFonts w:ascii="Century Gothic" w:hAnsi="Century Gothic"/>
                <w:spacing w:val="-2"/>
              </w:rPr>
            </w:pPr>
            <w:proofErr w:type="gramStart"/>
            <w:r w:rsidRPr="007E2E17">
              <w:rPr>
                <w:rFonts w:ascii="Century Gothic" w:hAnsi="Century Gothic"/>
                <w:spacing w:val="-2"/>
              </w:rPr>
              <w:t>Dist.</w:t>
            </w:r>
            <w:r w:rsidRPr="007E2E17">
              <w:rPr>
                <w:rFonts w:ascii="Century Gothic" w:hAnsi="Century Gothic"/>
                <w:spacing w:val="-2"/>
              </w:rPr>
              <w:noBreakHyphen/>
              <w:t>Co.</w:t>
            </w:r>
            <w:r w:rsidRPr="007E2E17">
              <w:rPr>
                <w:rFonts w:ascii="Century Gothic" w:hAnsi="Century Gothic"/>
                <w:spacing w:val="-2"/>
              </w:rPr>
              <w:noBreakHyphen/>
            </w:r>
            <w:proofErr w:type="gramEnd"/>
            <w:r w:rsidRPr="007E2E17">
              <w:rPr>
                <w:rFonts w:ascii="Century Gothic" w:hAnsi="Century Gothic"/>
                <w:spacing w:val="-2"/>
              </w:rPr>
              <w:t>Rte.</w:t>
            </w:r>
          </w:p>
        </w:tc>
        <w:tc>
          <w:tcPr>
            <w:tcW w:w="3600" w:type="dxa"/>
            <w:tcBorders>
              <w:bottom w:val="single" w:sz="4" w:space="0" w:color="auto"/>
            </w:tcBorders>
          </w:tcPr>
          <w:p w14:paraId="5C6E51E9" w14:textId="77777777" w:rsidR="006073EB" w:rsidRPr="007E2E17" w:rsidRDefault="006073EB">
            <w:pPr>
              <w:rPr>
                <w:rFonts w:ascii="Century Gothic" w:hAnsi="Century Gothic"/>
                <w:spacing w:val="-2"/>
              </w:rPr>
            </w:pPr>
          </w:p>
        </w:tc>
      </w:tr>
      <w:tr w:rsidR="006073EB" w14:paraId="484543ED" w14:textId="77777777">
        <w:tc>
          <w:tcPr>
            <w:tcW w:w="4320" w:type="dxa"/>
            <w:gridSpan w:val="2"/>
          </w:tcPr>
          <w:p w14:paraId="06EDA8DC" w14:textId="77777777" w:rsidR="006073EB" w:rsidRPr="007E2E17" w:rsidRDefault="006073EB">
            <w:pPr>
              <w:rPr>
                <w:rFonts w:ascii="Century Gothic" w:hAnsi="Century Gothic"/>
                <w:spacing w:val="-2"/>
              </w:rPr>
            </w:pPr>
          </w:p>
        </w:tc>
        <w:tc>
          <w:tcPr>
            <w:tcW w:w="2160" w:type="dxa"/>
          </w:tcPr>
          <w:p w14:paraId="6673B20C" w14:textId="77777777" w:rsidR="006073EB" w:rsidRPr="007E2E17" w:rsidRDefault="006073EB">
            <w:pPr>
              <w:rPr>
                <w:rFonts w:ascii="Century Gothic" w:hAnsi="Century Gothic"/>
                <w:spacing w:val="-2"/>
              </w:rPr>
            </w:pPr>
            <w:r w:rsidRPr="007E2E17">
              <w:rPr>
                <w:rFonts w:ascii="Century Gothic" w:hAnsi="Century Gothic"/>
                <w:spacing w:val="-2"/>
              </w:rPr>
              <w:t>EA</w:t>
            </w:r>
          </w:p>
        </w:tc>
        <w:tc>
          <w:tcPr>
            <w:tcW w:w="3600" w:type="dxa"/>
            <w:tcBorders>
              <w:top w:val="single" w:sz="4" w:space="0" w:color="auto"/>
              <w:bottom w:val="single" w:sz="4" w:space="0" w:color="auto"/>
            </w:tcBorders>
          </w:tcPr>
          <w:p w14:paraId="7F82640D" w14:textId="77777777" w:rsidR="006073EB" w:rsidRPr="007E2E17" w:rsidRDefault="006073EB">
            <w:pPr>
              <w:rPr>
                <w:rFonts w:ascii="Century Gothic" w:hAnsi="Century Gothic"/>
                <w:spacing w:val="-2"/>
              </w:rPr>
            </w:pPr>
          </w:p>
        </w:tc>
      </w:tr>
      <w:tr w:rsidR="006073EB" w14:paraId="06B73AA2" w14:textId="77777777">
        <w:tc>
          <w:tcPr>
            <w:tcW w:w="4320" w:type="dxa"/>
            <w:gridSpan w:val="2"/>
          </w:tcPr>
          <w:p w14:paraId="244BC905" w14:textId="77777777" w:rsidR="006073EB" w:rsidRPr="007E2E17" w:rsidRDefault="006073EB">
            <w:pPr>
              <w:rPr>
                <w:rFonts w:ascii="Century Gothic" w:hAnsi="Century Gothic"/>
                <w:spacing w:val="-2"/>
              </w:rPr>
            </w:pPr>
          </w:p>
        </w:tc>
        <w:tc>
          <w:tcPr>
            <w:tcW w:w="2160" w:type="dxa"/>
          </w:tcPr>
          <w:p w14:paraId="0A6B8A34" w14:textId="77777777" w:rsidR="006073EB" w:rsidRPr="007E2E17" w:rsidRDefault="006073EB">
            <w:pPr>
              <w:rPr>
                <w:rFonts w:ascii="Century Gothic" w:hAnsi="Century Gothic"/>
                <w:spacing w:val="-2"/>
              </w:rPr>
            </w:pPr>
            <w:r w:rsidRPr="007E2E17">
              <w:rPr>
                <w:rFonts w:ascii="Century Gothic" w:hAnsi="Century Gothic"/>
                <w:spacing w:val="-2"/>
              </w:rPr>
              <w:t>AR No.</w:t>
            </w:r>
          </w:p>
        </w:tc>
        <w:tc>
          <w:tcPr>
            <w:tcW w:w="3600" w:type="dxa"/>
            <w:tcBorders>
              <w:top w:val="single" w:sz="4" w:space="0" w:color="auto"/>
              <w:bottom w:val="single" w:sz="4" w:space="0" w:color="auto"/>
            </w:tcBorders>
          </w:tcPr>
          <w:p w14:paraId="5AA1A802" w14:textId="77777777" w:rsidR="006073EB" w:rsidRPr="007E2E17" w:rsidRDefault="006073EB">
            <w:pPr>
              <w:rPr>
                <w:rFonts w:ascii="Century Gothic" w:hAnsi="Century Gothic"/>
                <w:spacing w:val="-2"/>
              </w:rPr>
            </w:pPr>
          </w:p>
        </w:tc>
      </w:tr>
      <w:tr w:rsidR="006073EB" w14:paraId="2D651C7D" w14:textId="77777777">
        <w:tc>
          <w:tcPr>
            <w:tcW w:w="4320" w:type="dxa"/>
            <w:gridSpan w:val="2"/>
          </w:tcPr>
          <w:p w14:paraId="3E510D87" w14:textId="77777777" w:rsidR="006073EB" w:rsidRPr="007E2E17" w:rsidRDefault="006073EB">
            <w:pPr>
              <w:rPr>
                <w:rFonts w:ascii="Century Gothic" w:hAnsi="Century Gothic"/>
                <w:spacing w:val="-2"/>
              </w:rPr>
            </w:pPr>
          </w:p>
        </w:tc>
        <w:tc>
          <w:tcPr>
            <w:tcW w:w="2160" w:type="dxa"/>
          </w:tcPr>
          <w:p w14:paraId="4680C21E" w14:textId="77777777" w:rsidR="006073EB" w:rsidRPr="007E2E17" w:rsidRDefault="006073EB">
            <w:pPr>
              <w:rPr>
                <w:rFonts w:ascii="Century Gothic" w:hAnsi="Century Gothic"/>
                <w:spacing w:val="-2"/>
              </w:rPr>
            </w:pPr>
            <w:r w:rsidRPr="007E2E17">
              <w:rPr>
                <w:rFonts w:ascii="Century Gothic" w:hAnsi="Century Gothic"/>
                <w:spacing w:val="-2"/>
              </w:rPr>
              <w:t>Parcel No.</w:t>
            </w:r>
          </w:p>
        </w:tc>
        <w:tc>
          <w:tcPr>
            <w:tcW w:w="3600" w:type="dxa"/>
            <w:tcBorders>
              <w:top w:val="single" w:sz="4" w:space="0" w:color="auto"/>
              <w:bottom w:val="single" w:sz="4" w:space="0" w:color="auto"/>
            </w:tcBorders>
          </w:tcPr>
          <w:p w14:paraId="54A3DD14" w14:textId="77777777" w:rsidR="006073EB" w:rsidRPr="007E2E17" w:rsidRDefault="006073EB">
            <w:pPr>
              <w:rPr>
                <w:rFonts w:ascii="Century Gothic" w:hAnsi="Century Gothic"/>
                <w:spacing w:val="-2"/>
              </w:rPr>
            </w:pPr>
          </w:p>
        </w:tc>
      </w:tr>
      <w:tr w:rsidR="006073EB" w14:paraId="24B17EEC" w14:textId="77777777">
        <w:tc>
          <w:tcPr>
            <w:tcW w:w="1440" w:type="dxa"/>
          </w:tcPr>
          <w:p w14:paraId="1B02A12F" w14:textId="77777777" w:rsidR="006073EB" w:rsidRPr="007E2E17" w:rsidRDefault="006073EB">
            <w:pPr>
              <w:rPr>
                <w:rFonts w:ascii="Century Gothic" w:hAnsi="Century Gothic"/>
              </w:rPr>
            </w:pPr>
          </w:p>
        </w:tc>
        <w:tc>
          <w:tcPr>
            <w:tcW w:w="8640" w:type="dxa"/>
            <w:gridSpan w:val="3"/>
          </w:tcPr>
          <w:p w14:paraId="4EEE3D46" w14:textId="77777777" w:rsidR="006073EB" w:rsidRPr="007E2E17" w:rsidRDefault="006073EB">
            <w:pPr>
              <w:rPr>
                <w:rFonts w:ascii="Century Gothic" w:hAnsi="Century Gothic"/>
              </w:rPr>
            </w:pPr>
          </w:p>
        </w:tc>
      </w:tr>
      <w:tr w:rsidR="006073EB" w14:paraId="735C014C" w14:textId="77777777">
        <w:tc>
          <w:tcPr>
            <w:tcW w:w="1440" w:type="dxa"/>
          </w:tcPr>
          <w:p w14:paraId="485EEB11" w14:textId="77777777" w:rsidR="006073EB" w:rsidRPr="007E2E17" w:rsidRDefault="006073EB">
            <w:pPr>
              <w:rPr>
                <w:rFonts w:ascii="Century Gothic" w:hAnsi="Century Gothic"/>
              </w:rPr>
            </w:pPr>
          </w:p>
        </w:tc>
        <w:tc>
          <w:tcPr>
            <w:tcW w:w="8640" w:type="dxa"/>
            <w:gridSpan w:val="3"/>
          </w:tcPr>
          <w:p w14:paraId="7C6CC204" w14:textId="77777777" w:rsidR="006073EB" w:rsidRPr="007E2E17" w:rsidRDefault="006073EB">
            <w:pPr>
              <w:rPr>
                <w:rFonts w:ascii="Century Gothic" w:hAnsi="Century Gothic"/>
              </w:rPr>
            </w:pPr>
            <w:r w:rsidRPr="007E2E17">
              <w:rPr>
                <w:rFonts w:ascii="Century Gothic" w:hAnsi="Century Gothic"/>
              </w:rPr>
              <w:t>Property Owner</w:t>
            </w:r>
          </w:p>
        </w:tc>
      </w:tr>
      <w:tr w:rsidR="006073EB" w14:paraId="4E53CFDB" w14:textId="77777777">
        <w:tc>
          <w:tcPr>
            <w:tcW w:w="1440" w:type="dxa"/>
          </w:tcPr>
          <w:p w14:paraId="2BAAA58A" w14:textId="77777777" w:rsidR="006073EB" w:rsidRPr="007E2E17" w:rsidRDefault="006073EB">
            <w:pPr>
              <w:rPr>
                <w:rFonts w:ascii="Century Gothic" w:hAnsi="Century Gothic"/>
              </w:rPr>
            </w:pPr>
          </w:p>
        </w:tc>
        <w:tc>
          <w:tcPr>
            <w:tcW w:w="8640" w:type="dxa"/>
            <w:gridSpan w:val="3"/>
          </w:tcPr>
          <w:p w14:paraId="4C9D6C62" w14:textId="77777777" w:rsidR="006073EB" w:rsidRPr="007E2E17" w:rsidRDefault="006073EB">
            <w:pPr>
              <w:rPr>
                <w:rFonts w:ascii="Century Gothic" w:hAnsi="Century Gothic"/>
              </w:rPr>
            </w:pPr>
          </w:p>
        </w:tc>
      </w:tr>
      <w:tr w:rsidR="006073EB" w14:paraId="22A2EAFF" w14:textId="77777777">
        <w:tc>
          <w:tcPr>
            <w:tcW w:w="1440" w:type="dxa"/>
          </w:tcPr>
          <w:p w14:paraId="0059DFC0" w14:textId="77777777" w:rsidR="006073EB" w:rsidRPr="007E2E17" w:rsidRDefault="006073EB">
            <w:pPr>
              <w:rPr>
                <w:rFonts w:ascii="Century Gothic" w:hAnsi="Century Gothic"/>
              </w:rPr>
            </w:pPr>
          </w:p>
        </w:tc>
        <w:tc>
          <w:tcPr>
            <w:tcW w:w="8640" w:type="dxa"/>
            <w:gridSpan w:val="3"/>
          </w:tcPr>
          <w:p w14:paraId="12E97E67" w14:textId="77777777" w:rsidR="006073EB" w:rsidRPr="007E2E17" w:rsidRDefault="006073EB">
            <w:pPr>
              <w:rPr>
                <w:rFonts w:ascii="Century Gothic" w:hAnsi="Century Gothic"/>
              </w:rPr>
            </w:pPr>
            <w:r w:rsidRPr="007E2E17">
              <w:rPr>
                <w:rFonts w:ascii="Century Gothic" w:hAnsi="Century Gothic"/>
              </w:rPr>
              <w:t>Dear ____________________:</w:t>
            </w:r>
          </w:p>
        </w:tc>
      </w:tr>
      <w:tr w:rsidR="006073EB" w14:paraId="6FA4FE40" w14:textId="77777777">
        <w:tc>
          <w:tcPr>
            <w:tcW w:w="1440" w:type="dxa"/>
          </w:tcPr>
          <w:p w14:paraId="5F1DF59C" w14:textId="77777777" w:rsidR="006073EB" w:rsidRPr="007E2E17" w:rsidRDefault="006073EB">
            <w:pPr>
              <w:rPr>
                <w:rFonts w:ascii="Century Gothic" w:hAnsi="Century Gothic"/>
              </w:rPr>
            </w:pPr>
          </w:p>
        </w:tc>
        <w:tc>
          <w:tcPr>
            <w:tcW w:w="8640" w:type="dxa"/>
            <w:gridSpan w:val="3"/>
          </w:tcPr>
          <w:p w14:paraId="1B643DD6" w14:textId="77777777" w:rsidR="006073EB" w:rsidRPr="007E2E17" w:rsidRDefault="006073EB">
            <w:pPr>
              <w:rPr>
                <w:rFonts w:ascii="Century Gothic" w:hAnsi="Century Gothic"/>
              </w:rPr>
            </w:pPr>
          </w:p>
        </w:tc>
      </w:tr>
      <w:tr w:rsidR="006073EB" w14:paraId="1874AE17" w14:textId="77777777">
        <w:tc>
          <w:tcPr>
            <w:tcW w:w="1440" w:type="dxa"/>
          </w:tcPr>
          <w:p w14:paraId="27BAD057" w14:textId="77777777" w:rsidR="006073EB" w:rsidRPr="007E2E17" w:rsidRDefault="006073EB">
            <w:pPr>
              <w:rPr>
                <w:rFonts w:ascii="Century Gothic" w:hAnsi="Century Gothic"/>
              </w:rPr>
            </w:pPr>
          </w:p>
        </w:tc>
        <w:tc>
          <w:tcPr>
            <w:tcW w:w="8640" w:type="dxa"/>
            <w:gridSpan w:val="3"/>
          </w:tcPr>
          <w:p w14:paraId="44D77372" w14:textId="77777777" w:rsidR="006073EB" w:rsidRPr="007E2E17" w:rsidRDefault="006073EB">
            <w:pPr>
              <w:rPr>
                <w:rFonts w:ascii="Century Gothic" w:hAnsi="Century Gothic"/>
              </w:rPr>
            </w:pPr>
            <w:r w:rsidRPr="007E2E17">
              <w:rPr>
                <w:rFonts w:ascii="Century Gothic" w:hAnsi="Century Gothic"/>
              </w:rPr>
              <w:t>The California Department of Transportation (Department) is proposing to (</w:t>
            </w:r>
            <w:r w:rsidRPr="007E2E17">
              <w:rPr>
                <w:rFonts w:ascii="Century Gothic" w:hAnsi="Century Gothic"/>
                <w:u w:val="single"/>
              </w:rPr>
              <w:t>describe the construction project</w:t>
            </w:r>
            <w:r w:rsidRPr="007E2E17">
              <w:rPr>
                <w:rFonts w:ascii="Century Gothic" w:hAnsi="Century Gothic"/>
              </w:rPr>
              <w:t>).</w:t>
            </w:r>
          </w:p>
        </w:tc>
      </w:tr>
      <w:tr w:rsidR="006073EB" w14:paraId="5AEC6CC4" w14:textId="77777777">
        <w:tc>
          <w:tcPr>
            <w:tcW w:w="1440" w:type="dxa"/>
          </w:tcPr>
          <w:p w14:paraId="4F475B62" w14:textId="77777777" w:rsidR="006073EB" w:rsidRPr="007E2E17" w:rsidRDefault="006073EB">
            <w:pPr>
              <w:rPr>
                <w:rFonts w:ascii="Century Gothic" w:hAnsi="Century Gothic"/>
              </w:rPr>
            </w:pPr>
          </w:p>
        </w:tc>
        <w:tc>
          <w:tcPr>
            <w:tcW w:w="8640" w:type="dxa"/>
            <w:gridSpan w:val="3"/>
          </w:tcPr>
          <w:p w14:paraId="7F898CD3" w14:textId="77777777" w:rsidR="006073EB" w:rsidRPr="007E2E17" w:rsidRDefault="006073EB">
            <w:pPr>
              <w:rPr>
                <w:rFonts w:ascii="Century Gothic" w:hAnsi="Century Gothic"/>
              </w:rPr>
            </w:pPr>
          </w:p>
        </w:tc>
      </w:tr>
      <w:tr w:rsidR="006073EB" w14:paraId="65833DA5" w14:textId="77777777">
        <w:tc>
          <w:tcPr>
            <w:tcW w:w="1440" w:type="dxa"/>
          </w:tcPr>
          <w:p w14:paraId="3B158D9F" w14:textId="77777777" w:rsidR="006073EB" w:rsidRDefault="006073EB"/>
        </w:tc>
        <w:tc>
          <w:tcPr>
            <w:tcW w:w="8640" w:type="dxa"/>
            <w:gridSpan w:val="3"/>
          </w:tcPr>
          <w:p w14:paraId="44E6CE40" w14:textId="77777777" w:rsidR="006073EB" w:rsidRPr="007E2E17" w:rsidRDefault="006073EB" w:rsidP="00017F28">
            <w:pPr>
              <w:rPr>
                <w:rFonts w:ascii="Century Gothic" w:hAnsi="Century Gothic"/>
              </w:rPr>
            </w:pPr>
            <w:r w:rsidRPr="007E2E17">
              <w:rPr>
                <w:rFonts w:ascii="Century Gothic" w:hAnsi="Century Gothic"/>
              </w:rPr>
              <w:t>Your property, located at ______________________________, is within the project area and (</w:t>
            </w:r>
            <w:r w:rsidRPr="007E2E17">
              <w:rPr>
                <w:rFonts w:ascii="Century Gothic" w:hAnsi="Century Gothic"/>
                <w:u w:val="single"/>
              </w:rPr>
              <w:t>indicate whether all or a portion</w:t>
            </w:r>
            <w:r w:rsidR="00017F28" w:rsidRPr="007E2E17">
              <w:rPr>
                <w:rFonts w:ascii="Century Gothic" w:hAnsi="Century Gothic"/>
                <w:u w:val="single"/>
              </w:rPr>
              <w:t xml:space="preserve"> may be acquired</w:t>
            </w:r>
            <w:r w:rsidRPr="007E2E17">
              <w:rPr>
                <w:rFonts w:ascii="Century Gothic" w:hAnsi="Century Gothic"/>
              </w:rPr>
              <w:t>) for the project.</w:t>
            </w:r>
          </w:p>
        </w:tc>
      </w:tr>
      <w:tr w:rsidR="006073EB" w14:paraId="6DAD1D93" w14:textId="77777777">
        <w:tc>
          <w:tcPr>
            <w:tcW w:w="1440" w:type="dxa"/>
          </w:tcPr>
          <w:p w14:paraId="76E0DF52" w14:textId="77777777" w:rsidR="006073EB" w:rsidRDefault="006073EB"/>
        </w:tc>
        <w:tc>
          <w:tcPr>
            <w:tcW w:w="8640" w:type="dxa"/>
            <w:gridSpan w:val="3"/>
          </w:tcPr>
          <w:p w14:paraId="2BE43AB6" w14:textId="77777777" w:rsidR="006073EB" w:rsidRPr="007E2E17" w:rsidRDefault="006073EB">
            <w:pPr>
              <w:rPr>
                <w:rFonts w:ascii="Century Gothic" w:hAnsi="Century Gothic"/>
              </w:rPr>
            </w:pPr>
          </w:p>
        </w:tc>
      </w:tr>
      <w:tr w:rsidR="006073EB" w14:paraId="717625F9" w14:textId="77777777">
        <w:tc>
          <w:tcPr>
            <w:tcW w:w="1440" w:type="dxa"/>
          </w:tcPr>
          <w:p w14:paraId="255478DB" w14:textId="77777777" w:rsidR="006073EB" w:rsidRDefault="006073EB"/>
        </w:tc>
        <w:tc>
          <w:tcPr>
            <w:tcW w:w="8640" w:type="dxa"/>
            <w:gridSpan w:val="3"/>
          </w:tcPr>
          <w:p w14:paraId="34AD2521" w14:textId="77777777" w:rsidR="006073EB" w:rsidRPr="007E2E17" w:rsidRDefault="006073EB">
            <w:pPr>
              <w:rPr>
                <w:rFonts w:ascii="Century Gothic" w:hAnsi="Century Gothic"/>
              </w:rPr>
            </w:pPr>
            <w:r w:rsidRPr="007E2E17">
              <w:rPr>
                <w:rFonts w:ascii="Century Gothic" w:hAnsi="Century Gothic"/>
              </w:rPr>
              <w:t xml:space="preserve">The Department plans to start appraising the required properties on </w:t>
            </w:r>
            <w:r w:rsidRPr="007E2E17">
              <w:rPr>
                <w:rFonts w:ascii="Century Gothic" w:hAnsi="Century Gothic"/>
                <w:u w:val="single"/>
              </w:rPr>
              <w:t xml:space="preserve">     (date)     </w:t>
            </w:r>
            <w:r w:rsidRPr="007E2E17">
              <w:rPr>
                <w:rFonts w:ascii="Century Gothic" w:hAnsi="Century Gothic"/>
              </w:rPr>
              <w:t xml:space="preserve">.  As part of the appraisal process, it will be necessary to perform an inspection of your property to aid in the determination of just compensation.  You or your representative may accompany the appraiser on this inspection if you wish to do so.  Please call me at </w:t>
            </w:r>
            <w:r w:rsidRPr="007E2E17">
              <w:rPr>
                <w:rFonts w:ascii="Century Gothic" w:hAnsi="Century Gothic"/>
                <w:u w:val="single"/>
              </w:rPr>
              <w:t xml:space="preserve">     (phone number)     </w:t>
            </w:r>
            <w:r w:rsidRPr="007E2E17">
              <w:rPr>
                <w:rFonts w:ascii="Century Gothic" w:hAnsi="Century Gothic"/>
              </w:rPr>
              <w:t xml:space="preserve"> to discuss the State’s project and to schedule an appointment for the inspection of your property.</w:t>
            </w:r>
          </w:p>
        </w:tc>
      </w:tr>
      <w:tr w:rsidR="006073EB" w14:paraId="11D55DC5" w14:textId="77777777">
        <w:tc>
          <w:tcPr>
            <w:tcW w:w="1440" w:type="dxa"/>
          </w:tcPr>
          <w:p w14:paraId="5C9BAA21" w14:textId="77777777" w:rsidR="006073EB" w:rsidRDefault="006073EB"/>
        </w:tc>
        <w:tc>
          <w:tcPr>
            <w:tcW w:w="8640" w:type="dxa"/>
            <w:gridSpan w:val="3"/>
          </w:tcPr>
          <w:p w14:paraId="5ADAAAC0" w14:textId="77777777" w:rsidR="006073EB" w:rsidRPr="007E2E17" w:rsidRDefault="006073EB">
            <w:pPr>
              <w:rPr>
                <w:rFonts w:ascii="Century Gothic" w:hAnsi="Century Gothic"/>
              </w:rPr>
            </w:pPr>
          </w:p>
        </w:tc>
      </w:tr>
      <w:tr w:rsidR="006073EB" w14:paraId="3ED72135" w14:textId="77777777">
        <w:tc>
          <w:tcPr>
            <w:tcW w:w="1440" w:type="dxa"/>
          </w:tcPr>
          <w:p w14:paraId="417B1620" w14:textId="77777777" w:rsidR="006073EB" w:rsidRDefault="006073EB"/>
        </w:tc>
        <w:tc>
          <w:tcPr>
            <w:tcW w:w="8640" w:type="dxa"/>
            <w:gridSpan w:val="3"/>
          </w:tcPr>
          <w:p w14:paraId="2A0C8F03" w14:textId="77777777" w:rsidR="006073EB" w:rsidRPr="007E2E17" w:rsidRDefault="006073EB">
            <w:pPr>
              <w:rPr>
                <w:rFonts w:ascii="Century Gothic" w:hAnsi="Century Gothic"/>
              </w:rPr>
            </w:pPr>
            <w:r w:rsidRPr="007E2E17">
              <w:rPr>
                <w:rFonts w:ascii="Century Gothic" w:hAnsi="Century Gothic"/>
              </w:rPr>
              <w:t>We have enclosed an informative booklet titled “Your Property/Your Transportation Project,” which will provide you with answers to questions owners frequently ask concerning land acquisition procedures.</w:t>
            </w:r>
          </w:p>
        </w:tc>
      </w:tr>
      <w:tr w:rsidR="006073EB" w14:paraId="4B44F81D" w14:textId="77777777">
        <w:tc>
          <w:tcPr>
            <w:tcW w:w="1440" w:type="dxa"/>
          </w:tcPr>
          <w:p w14:paraId="5E21D428" w14:textId="77777777" w:rsidR="006073EB" w:rsidRDefault="006073EB"/>
        </w:tc>
        <w:tc>
          <w:tcPr>
            <w:tcW w:w="8640" w:type="dxa"/>
            <w:gridSpan w:val="3"/>
          </w:tcPr>
          <w:p w14:paraId="52D4DD91" w14:textId="77777777" w:rsidR="006073EB" w:rsidRPr="007E2E17" w:rsidRDefault="006073EB">
            <w:pPr>
              <w:rPr>
                <w:rFonts w:ascii="Century Gothic" w:hAnsi="Century Gothic"/>
              </w:rPr>
            </w:pPr>
          </w:p>
        </w:tc>
      </w:tr>
      <w:tr w:rsidR="006073EB" w14:paraId="7233E728" w14:textId="77777777">
        <w:tc>
          <w:tcPr>
            <w:tcW w:w="1440" w:type="dxa"/>
          </w:tcPr>
          <w:p w14:paraId="2FEF54B7" w14:textId="77777777" w:rsidR="006073EB" w:rsidRDefault="006073EB"/>
        </w:tc>
        <w:tc>
          <w:tcPr>
            <w:tcW w:w="8640" w:type="dxa"/>
            <w:gridSpan w:val="3"/>
          </w:tcPr>
          <w:p w14:paraId="0B91C4B4" w14:textId="77777777" w:rsidR="006073EB" w:rsidRPr="007E2E17" w:rsidRDefault="006073EB">
            <w:pPr>
              <w:rPr>
                <w:rFonts w:ascii="Century Gothic" w:hAnsi="Century Gothic"/>
              </w:rPr>
            </w:pPr>
            <w:r w:rsidRPr="007E2E17">
              <w:rPr>
                <w:rFonts w:ascii="Century Gothic" w:hAnsi="Century Gothic"/>
              </w:rPr>
              <w:t>All services and/or benefits to be derived from any right of way activity will be administered without regard to race, color, national origin, or sex, in accordance with Title VI of the Civil Rights Act of 1964 (42 U.S.C. 2000d, et seq.) and Section 162(a) of the Federal Highway Act of 1973 (23 U.S.C. 324). Enclosed for your information are a copy of Title VI Statutes and Regulations, a copy of the Title VI Complaint Process, and a booklet entitled “Caltrans and You,” which discusses this requirement.</w:t>
            </w:r>
          </w:p>
        </w:tc>
      </w:tr>
      <w:tr w:rsidR="006073EB" w14:paraId="6CE820B5" w14:textId="77777777">
        <w:tc>
          <w:tcPr>
            <w:tcW w:w="1440" w:type="dxa"/>
          </w:tcPr>
          <w:p w14:paraId="4C37EB75" w14:textId="77777777" w:rsidR="006073EB" w:rsidRPr="007E2E17" w:rsidRDefault="006073EB">
            <w:pPr>
              <w:rPr>
                <w:rFonts w:ascii="Century Gothic" w:hAnsi="Century Gothic"/>
              </w:rPr>
            </w:pPr>
          </w:p>
        </w:tc>
        <w:tc>
          <w:tcPr>
            <w:tcW w:w="8640" w:type="dxa"/>
            <w:gridSpan w:val="3"/>
          </w:tcPr>
          <w:p w14:paraId="1850C026" w14:textId="77777777" w:rsidR="006073EB" w:rsidRPr="007E2E17" w:rsidRDefault="006073EB">
            <w:pPr>
              <w:rPr>
                <w:rFonts w:ascii="Century Gothic" w:hAnsi="Century Gothic"/>
              </w:rPr>
            </w:pPr>
          </w:p>
        </w:tc>
      </w:tr>
      <w:tr w:rsidR="006073EB" w14:paraId="2501F983" w14:textId="77777777">
        <w:tc>
          <w:tcPr>
            <w:tcW w:w="1440" w:type="dxa"/>
          </w:tcPr>
          <w:p w14:paraId="203BB4B8" w14:textId="77777777" w:rsidR="006073EB" w:rsidRPr="007E2E17" w:rsidRDefault="006073EB">
            <w:pPr>
              <w:rPr>
                <w:rFonts w:ascii="Century Gothic" w:hAnsi="Century Gothic"/>
              </w:rPr>
            </w:pPr>
            <w:r w:rsidRPr="007E2E17">
              <w:rPr>
                <w:rFonts w:ascii="Century Gothic" w:hAnsi="Century Gothic"/>
              </w:rPr>
              <w:t>Use as appropriate</w:t>
            </w:r>
          </w:p>
        </w:tc>
        <w:tc>
          <w:tcPr>
            <w:tcW w:w="8640" w:type="dxa"/>
            <w:gridSpan w:val="3"/>
          </w:tcPr>
          <w:p w14:paraId="2D90BF27" w14:textId="77777777" w:rsidR="006073EB" w:rsidRPr="007E2E17" w:rsidRDefault="006073EB">
            <w:pPr>
              <w:rPr>
                <w:rFonts w:ascii="Century Gothic" w:hAnsi="Century Gothic"/>
              </w:rPr>
            </w:pPr>
            <w:r w:rsidRPr="007E2E17">
              <w:rPr>
                <w:rFonts w:ascii="Century Gothic" w:hAnsi="Century Gothic"/>
              </w:rPr>
              <w:t>If the acquisition of a portion of your property will leave you with a remnant of land having little market value, the Department will offer to purchase it from you.</w:t>
            </w:r>
          </w:p>
        </w:tc>
      </w:tr>
      <w:tr w:rsidR="006073EB" w14:paraId="5DE03A39" w14:textId="77777777">
        <w:tc>
          <w:tcPr>
            <w:tcW w:w="1440" w:type="dxa"/>
          </w:tcPr>
          <w:p w14:paraId="57CDCEDC" w14:textId="77777777" w:rsidR="006073EB" w:rsidRDefault="006073EB"/>
        </w:tc>
        <w:tc>
          <w:tcPr>
            <w:tcW w:w="8640" w:type="dxa"/>
            <w:gridSpan w:val="3"/>
          </w:tcPr>
          <w:p w14:paraId="0D85B793" w14:textId="77777777" w:rsidR="006073EB" w:rsidRPr="007E2E17" w:rsidRDefault="006073EB">
            <w:pPr>
              <w:rPr>
                <w:rFonts w:ascii="Century Gothic" w:hAnsi="Century Gothic"/>
              </w:rPr>
            </w:pPr>
          </w:p>
        </w:tc>
      </w:tr>
      <w:tr w:rsidR="006073EB" w14:paraId="09633CD5" w14:textId="77777777">
        <w:tc>
          <w:tcPr>
            <w:tcW w:w="1440" w:type="dxa"/>
          </w:tcPr>
          <w:p w14:paraId="7E2682E8" w14:textId="77777777" w:rsidR="006073EB" w:rsidRDefault="006073EB"/>
        </w:tc>
        <w:tc>
          <w:tcPr>
            <w:tcW w:w="8640" w:type="dxa"/>
            <w:gridSpan w:val="3"/>
          </w:tcPr>
          <w:p w14:paraId="2678F532" w14:textId="77777777" w:rsidR="006073EB" w:rsidRPr="007E2E17" w:rsidRDefault="006073EB">
            <w:pPr>
              <w:rPr>
                <w:rFonts w:ascii="Century Gothic" w:hAnsi="Century Gothic"/>
              </w:rPr>
            </w:pPr>
            <w:r w:rsidRPr="007E2E17">
              <w:rPr>
                <w:rFonts w:ascii="Century Gothic" w:hAnsi="Century Gothic"/>
              </w:rPr>
              <w:t>This notice does not constitute an offer to purchase your property, nor does it establish eligibility of the owner and/or any other occupant for relocation assistance or relocation payments.  Only those in occupancy at the time of the first written offer to purchase the property may be eligible for relocation payments.</w:t>
            </w:r>
          </w:p>
        </w:tc>
      </w:tr>
      <w:tr w:rsidR="006073EB" w14:paraId="3263F461" w14:textId="77777777">
        <w:tc>
          <w:tcPr>
            <w:tcW w:w="1440" w:type="dxa"/>
          </w:tcPr>
          <w:p w14:paraId="3F217DA9" w14:textId="77777777" w:rsidR="006073EB" w:rsidRDefault="006073EB"/>
        </w:tc>
        <w:tc>
          <w:tcPr>
            <w:tcW w:w="8640" w:type="dxa"/>
            <w:gridSpan w:val="3"/>
          </w:tcPr>
          <w:p w14:paraId="02DEA4C6" w14:textId="77777777" w:rsidR="006073EB" w:rsidRPr="007E2E17" w:rsidRDefault="006073EB">
            <w:pPr>
              <w:rPr>
                <w:rFonts w:ascii="Century Gothic" w:hAnsi="Century Gothic"/>
              </w:rPr>
            </w:pPr>
          </w:p>
        </w:tc>
      </w:tr>
      <w:tr w:rsidR="006073EB" w14:paraId="1554C791" w14:textId="77777777">
        <w:tc>
          <w:tcPr>
            <w:tcW w:w="1440" w:type="dxa"/>
          </w:tcPr>
          <w:p w14:paraId="3FA30CC6" w14:textId="77777777" w:rsidR="006073EB" w:rsidRDefault="006073EB"/>
        </w:tc>
        <w:tc>
          <w:tcPr>
            <w:tcW w:w="8640" w:type="dxa"/>
            <w:gridSpan w:val="3"/>
          </w:tcPr>
          <w:p w14:paraId="6D2DE91C" w14:textId="77777777" w:rsidR="006073EB" w:rsidRPr="007E2E17" w:rsidRDefault="006073EB">
            <w:pPr>
              <w:rPr>
                <w:rFonts w:ascii="Century Gothic" w:hAnsi="Century Gothic"/>
              </w:rPr>
            </w:pPr>
            <w:r w:rsidRPr="007E2E17">
              <w:rPr>
                <w:rFonts w:ascii="Century Gothic" w:hAnsi="Century Gothic"/>
              </w:rPr>
              <w:t>Upon completion of the appraisal, a Department representative will contact you for an appointment to discuss the acquisition in detail.</w:t>
            </w:r>
          </w:p>
        </w:tc>
      </w:tr>
      <w:tr w:rsidR="006073EB" w14:paraId="555255D7" w14:textId="77777777">
        <w:tc>
          <w:tcPr>
            <w:tcW w:w="1440" w:type="dxa"/>
          </w:tcPr>
          <w:p w14:paraId="7078CAD5" w14:textId="77777777" w:rsidR="006073EB" w:rsidRDefault="006073EB"/>
        </w:tc>
        <w:tc>
          <w:tcPr>
            <w:tcW w:w="8640" w:type="dxa"/>
            <w:gridSpan w:val="3"/>
          </w:tcPr>
          <w:p w14:paraId="650A4051" w14:textId="77777777" w:rsidR="006073EB" w:rsidRPr="007E2E17" w:rsidRDefault="006073EB">
            <w:pPr>
              <w:rPr>
                <w:rFonts w:ascii="Century Gothic" w:hAnsi="Century Gothic"/>
              </w:rPr>
            </w:pPr>
          </w:p>
        </w:tc>
      </w:tr>
      <w:tr w:rsidR="006073EB" w14:paraId="29785070" w14:textId="77777777">
        <w:tc>
          <w:tcPr>
            <w:tcW w:w="1440" w:type="dxa"/>
          </w:tcPr>
          <w:p w14:paraId="52B400F5" w14:textId="77777777" w:rsidR="006073EB" w:rsidRDefault="006073EB"/>
        </w:tc>
        <w:tc>
          <w:tcPr>
            <w:tcW w:w="8640" w:type="dxa"/>
            <w:gridSpan w:val="3"/>
          </w:tcPr>
          <w:p w14:paraId="5E958767" w14:textId="77777777" w:rsidR="006073EB" w:rsidRPr="007E2E17" w:rsidRDefault="006073EB">
            <w:pPr>
              <w:rPr>
                <w:rFonts w:ascii="Century Gothic" w:hAnsi="Century Gothic"/>
              </w:rPr>
            </w:pPr>
            <w:r w:rsidRPr="007E2E17">
              <w:rPr>
                <w:rFonts w:ascii="Century Gothic" w:hAnsi="Century Gothic"/>
                <w:spacing w:val="-2"/>
              </w:rPr>
              <w:t>Very truly yours,</w:t>
            </w:r>
          </w:p>
        </w:tc>
      </w:tr>
      <w:tr w:rsidR="006073EB" w14:paraId="56309AE3" w14:textId="77777777">
        <w:tc>
          <w:tcPr>
            <w:tcW w:w="1440" w:type="dxa"/>
          </w:tcPr>
          <w:p w14:paraId="6CACBEC2" w14:textId="77777777" w:rsidR="006073EB" w:rsidRDefault="006073EB"/>
        </w:tc>
        <w:tc>
          <w:tcPr>
            <w:tcW w:w="8640" w:type="dxa"/>
            <w:gridSpan w:val="3"/>
          </w:tcPr>
          <w:p w14:paraId="3A1F19E1" w14:textId="77777777" w:rsidR="006073EB" w:rsidRPr="007E2E17" w:rsidRDefault="006073EB">
            <w:pPr>
              <w:rPr>
                <w:rFonts w:ascii="Century Gothic" w:hAnsi="Century Gothic"/>
              </w:rPr>
            </w:pPr>
          </w:p>
        </w:tc>
      </w:tr>
      <w:tr w:rsidR="006073EB" w14:paraId="40BF3CDC" w14:textId="77777777">
        <w:tc>
          <w:tcPr>
            <w:tcW w:w="1440" w:type="dxa"/>
          </w:tcPr>
          <w:p w14:paraId="21B2E19D" w14:textId="77777777" w:rsidR="006073EB" w:rsidRDefault="006073EB"/>
        </w:tc>
        <w:tc>
          <w:tcPr>
            <w:tcW w:w="8640" w:type="dxa"/>
            <w:gridSpan w:val="3"/>
          </w:tcPr>
          <w:p w14:paraId="66861422" w14:textId="77777777" w:rsidR="006073EB" w:rsidRPr="007E2E17" w:rsidRDefault="006073EB">
            <w:pPr>
              <w:rPr>
                <w:rFonts w:ascii="Century Gothic" w:hAnsi="Century Gothic"/>
              </w:rPr>
            </w:pPr>
          </w:p>
        </w:tc>
      </w:tr>
      <w:tr w:rsidR="006073EB" w14:paraId="2FC8238B" w14:textId="77777777">
        <w:tc>
          <w:tcPr>
            <w:tcW w:w="1440" w:type="dxa"/>
          </w:tcPr>
          <w:p w14:paraId="038E9BF7" w14:textId="77777777" w:rsidR="006073EB" w:rsidRDefault="006073EB"/>
        </w:tc>
        <w:tc>
          <w:tcPr>
            <w:tcW w:w="2880" w:type="dxa"/>
            <w:tcBorders>
              <w:top w:val="single" w:sz="4" w:space="0" w:color="auto"/>
            </w:tcBorders>
          </w:tcPr>
          <w:p w14:paraId="1102169E" w14:textId="77777777" w:rsidR="006073EB" w:rsidRPr="007E2E17" w:rsidRDefault="006073EB">
            <w:pPr>
              <w:rPr>
                <w:rFonts w:ascii="Century Gothic" w:hAnsi="Century Gothic"/>
              </w:rPr>
            </w:pPr>
            <w:r w:rsidRPr="007E2E17">
              <w:rPr>
                <w:rFonts w:ascii="Century Gothic" w:hAnsi="Century Gothic"/>
              </w:rPr>
              <w:t>(AGENT’S NAME)</w:t>
            </w:r>
          </w:p>
        </w:tc>
        <w:tc>
          <w:tcPr>
            <w:tcW w:w="5760" w:type="dxa"/>
            <w:gridSpan w:val="2"/>
          </w:tcPr>
          <w:p w14:paraId="182A749B" w14:textId="77777777" w:rsidR="006073EB" w:rsidRPr="007E2E17" w:rsidRDefault="006073EB">
            <w:pPr>
              <w:rPr>
                <w:rFonts w:ascii="Century Gothic" w:hAnsi="Century Gothic"/>
              </w:rPr>
            </w:pPr>
          </w:p>
        </w:tc>
      </w:tr>
      <w:tr w:rsidR="006073EB" w14:paraId="3A5A1540" w14:textId="77777777">
        <w:tc>
          <w:tcPr>
            <w:tcW w:w="1440" w:type="dxa"/>
          </w:tcPr>
          <w:p w14:paraId="2C085F0B" w14:textId="77777777" w:rsidR="006073EB" w:rsidRDefault="006073EB"/>
        </w:tc>
        <w:tc>
          <w:tcPr>
            <w:tcW w:w="2880" w:type="dxa"/>
          </w:tcPr>
          <w:p w14:paraId="5832F0C7" w14:textId="77777777" w:rsidR="006073EB" w:rsidRPr="007E2E17" w:rsidRDefault="006073EB">
            <w:pPr>
              <w:rPr>
                <w:rFonts w:ascii="Century Gothic" w:hAnsi="Century Gothic"/>
              </w:rPr>
            </w:pPr>
            <w:r w:rsidRPr="007E2E17">
              <w:rPr>
                <w:rFonts w:ascii="Century Gothic" w:hAnsi="Century Gothic"/>
              </w:rPr>
              <w:t>Right of Way Agent</w:t>
            </w:r>
          </w:p>
        </w:tc>
        <w:tc>
          <w:tcPr>
            <w:tcW w:w="5760" w:type="dxa"/>
            <w:gridSpan w:val="2"/>
          </w:tcPr>
          <w:p w14:paraId="354BDC95" w14:textId="77777777" w:rsidR="006073EB" w:rsidRPr="007E2E17" w:rsidRDefault="006073EB">
            <w:pPr>
              <w:rPr>
                <w:rFonts w:ascii="Century Gothic" w:hAnsi="Century Gothic"/>
              </w:rPr>
            </w:pPr>
          </w:p>
        </w:tc>
      </w:tr>
      <w:tr w:rsidR="006073EB" w14:paraId="5DC149EB" w14:textId="77777777">
        <w:tc>
          <w:tcPr>
            <w:tcW w:w="1440" w:type="dxa"/>
          </w:tcPr>
          <w:p w14:paraId="2CEDF8EA" w14:textId="77777777" w:rsidR="006073EB" w:rsidRDefault="006073EB"/>
        </w:tc>
        <w:tc>
          <w:tcPr>
            <w:tcW w:w="2880" w:type="dxa"/>
          </w:tcPr>
          <w:p w14:paraId="4072F97B" w14:textId="77777777" w:rsidR="006073EB" w:rsidRPr="007E2E17" w:rsidRDefault="006073EB">
            <w:pPr>
              <w:rPr>
                <w:rFonts w:ascii="Century Gothic" w:hAnsi="Century Gothic"/>
              </w:rPr>
            </w:pPr>
          </w:p>
        </w:tc>
        <w:tc>
          <w:tcPr>
            <w:tcW w:w="5760" w:type="dxa"/>
            <w:gridSpan w:val="2"/>
          </w:tcPr>
          <w:p w14:paraId="15D9C0AC" w14:textId="77777777" w:rsidR="006073EB" w:rsidRPr="007E2E17" w:rsidRDefault="006073EB">
            <w:pPr>
              <w:rPr>
                <w:rFonts w:ascii="Century Gothic" w:hAnsi="Century Gothic"/>
              </w:rPr>
            </w:pPr>
          </w:p>
        </w:tc>
      </w:tr>
      <w:tr w:rsidR="006073EB" w14:paraId="36F9CC21" w14:textId="77777777">
        <w:tc>
          <w:tcPr>
            <w:tcW w:w="1440" w:type="dxa"/>
          </w:tcPr>
          <w:p w14:paraId="5B3DA87E" w14:textId="77777777" w:rsidR="006073EB" w:rsidRDefault="006073EB"/>
        </w:tc>
        <w:tc>
          <w:tcPr>
            <w:tcW w:w="2880" w:type="dxa"/>
            <w:tcBorders>
              <w:top w:val="single" w:sz="4" w:space="0" w:color="auto"/>
            </w:tcBorders>
          </w:tcPr>
          <w:p w14:paraId="6775C7BB" w14:textId="77777777" w:rsidR="006073EB" w:rsidRPr="007E2E17" w:rsidRDefault="006073EB">
            <w:pPr>
              <w:rPr>
                <w:rFonts w:ascii="Century Gothic" w:hAnsi="Century Gothic"/>
              </w:rPr>
            </w:pPr>
            <w:r w:rsidRPr="007E2E17">
              <w:rPr>
                <w:rFonts w:ascii="Century Gothic" w:hAnsi="Century Gothic"/>
              </w:rPr>
              <w:t>(Agent’s Phone Number)</w:t>
            </w:r>
          </w:p>
        </w:tc>
        <w:tc>
          <w:tcPr>
            <w:tcW w:w="5760" w:type="dxa"/>
            <w:gridSpan w:val="2"/>
          </w:tcPr>
          <w:p w14:paraId="2C7C4898" w14:textId="77777777" w:rsidR="006073EB" w:rsidRPr="007E2E17" w:rsidRDefault="006073EB">
            <w:pPr>
              <w:rPr>
                <w:rFonts w:ascii="Century Gothic" w:hAnsi="Century Gothic"/>
              </w:rPr>
            </w:pPr>
          </w:p>
        </w:tc>
      </w:tr>
      <w:tr w:rsidR="006073EB" w14:paraId="1CB1AC8C" w14:textId="77777777">
        <w:tc>
          <w:tcPr>
            <w:tcW w:w="1440" w:type="dxa"/>
          </w:tcPr>
          <w:p w14:paraId="79F497A2" w14:textId="77777777" w:rsidR="006073EB" w:rsidRDefault="006073EB"/>
          <w:p w14:paraId="2348FB13" w14:textId="77777777" w:rsidR="007E2E17" w:rsidRDefault="007E2E17"/>
        </w:tc>
        <w:tc>
          <w:tcPr>
            <w:tcW w:w="8640" w:type="dxa"/>
            <w:gridSpan w:val="3"/>
          </w:tcPr>
          <w:p w14:paraId="7A61EA98" w14:textId="77777777" w:rsidR="007E2E17" w:rsidRDefault="007E2E17">
            <w:pPr>
              <w:rPr>
                <w:rFonts w:ascii="Century Gothic" w:hAnsi="Century Gothic"/>
              </w:rPr>
            </w:pPr>
          </w:p>
          <w:p w14:paraId="41D4D30F" w14:textId="376A0C2D" w:rsidR="006073EB" w:rsidRPr="007E2E17" w:rsidRDefault="006073EB">
            <w:pPr>
              <w:rPr>
                <w:rFonts w:ascii="Century Gothic" w:hAnsi="Century Gothic"/>
              </w:rPr>
            </w:pPr>
            <w:r w:rsidRPr="007E2E17">
              <w:rPr>
                <w:rFonts w:ascii="Century Gothic" w:hAnsi="Century Gothic"/>
              </w:rPr>
              <w:t>Enclosures</w:t>
            </w:r>
          </w:p>
        </w:tc>
      </w:tr>
    </w:tbl>
    <w:p w14:paraId="1BDC3B49" w14:textId="77777777" w:rsidR="006073EB" w:rsidRDefault="006073EB" w:rsidP="007E2E17"/>
    <w:sectPr w:rsidR="006073EB" w:rsidSect="007E2E17">
      <w:footerReference w:type="default" r:id="rId6"/>
      <w:headerReference w:type="first" r:id="rId7"/>
      <w:footerReference w:type="first" r:id="rId8"/>
      <w:pgSz w:w="12240" w:h="15840" w:code="1"/>
      <w:pgMar w:top="936" w:right="936" w:bottom="540" w:left="936" w:header="720" w:footer="420" w:gutter="288"/>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FAEE6" w14:textId="77777777" w:rsidR="00884521" w:rsidRDefault="00884521">
      <w:r>
        <w:separator/>
      </w:r>
    </w:p>
  </w:endnote>
  <w:endnote w:type="continuationSeparator" w:id="0">
    <w:p w14:paraId="21712BE9" w14:textId="77777777" w:rsidR="00884521" w:rsidRDefault="00884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464E7" w14:textId="77777777" w:rsidR="006073EB" w:rsidRDefault="006073EB">
    <w:pPr>
      <w:pBdr>
        <w:top w:val="double" w:sz="6" w:space="1"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06E81" w14:textId="77777777" w:rsidR="006073EB" w:rsidRDefault="006073EB">
    <w:pPr>
      <w:pBdr>
        <w:top w:val="double" w:sz="6"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92DC8" w14:textId="77777777" w:rsidR="00884521" w:rsidRDefault="00884521">
      <w:r>
        <w:separator/>
      </w:r>
    </w:p>
  </w:footnote>
  <w:footnote w:type="continuationSeparator" w:id="0">
    <w:p w14:paraId="22EAA9A0" w14:textId="77777777" w:rsidR="00884521" w:rsidRDefault="008845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52" w:type="dxa"/>
      <w:tblInd w:w="18" w:type="dxa"/>
      <w:tblBorders>
        <w:bottom w:val="double" w:sz="6" w:space="0" w:color="auto"/>
      </w:tblBorders>
      <w:tblLayout w:type="fixed"/>
      <w:tblLook w:val="0000" w:firstRow="0" w:lastRow="0" w:firstColumn="0" w:lastColumn="0" w:noHBand="0" w:noVBand="0"/>
    </w:tblPr>
    <w:tblGrid>
      <w:gridCol w:w="7776"/>
      <w:gridCol w:w="2376"/>
    </w:tblGrid>
    <w:tr w:rsidR="007E2E17" w:rsidRPr="007E2E17" w14:paraId="5CA76E7B" w14:textId="77777777" w:rsidTr="007E2E17">
      <w:tc>
        <w:tcPr>
          <w:tcW w:w="7776" w:type="dxa"/>
        </w:tcPr>
        <w:p w14:paraId="64BA84E9" w14:textId="77777777" w:rsidR="007E2E17" w:rsidRPr="007E2E17" w:rsidRDefault="007E2E17" w:rsidP="007E2E17">
          <w:pPr>
            <w:rPr>
              <w:rFonts w:ascii="Century Gothic" w:hAnsi="Century Gothic"/>
              <w:sz w:val="16"/>
            </w:rPr>
          </w:pPr>
          <w:r w:rsidRPr="007E2E17">
            <w:rPr>
              <w:rFonts w:ascii="Century Gothic" w:hAnsi="Century Gothic"/>
              <w:sz w:val="16"/>
            </w:rPr>
            <w:t xml:space="preserve">STATE OF CALIFORNIA </w:t>
          </w:r>
          <w:r w:rsidRPr="007E2E17">
            <w:rPr>
              <w:rFonts w:ascii="Century Gothic" w:hAnsi="Century Gothic"/>
              <w:sz w:val="16"/>
            </w:rPr>
            <w:sym w:font="Symbol" w:char="F0B7"/>
          </w:r>
          <w:r w:rsidRPr="007E2E17">
            <w:rPr>
              <w:rFonts w:ascii="Century Gothic" w:hAnsi="Century Gothic"/>
              <w:sz w:val="16"/>
            </w:rPr>
            <w:t xml:space="preserve"> DEPARTMENT OF TRANSPORTATION</w:t>
          </w:r>
        </w:p>
      </w:tc>
      <w:tc>
        <w:tcPr>
          <w:tcW w:w="2376" w:type="dxa"/>
        </w:tcPr>
        <w:p w14:paraId="6289D46E" w14:textId="77777777" w:rsidR="007E2E17" w:rsidRPr="007E2E17" w:rsidRDefault="007E2E17" w:rsidP="007E2E17">
          <w:pPr>
            <w:rPr>
              <w:rFonts w:ascii="Century Gothic" w:hAnsi="Century Gothic"/>
            </w:rPr>
          </w:pPr>
          <w:r w:rsidRPr="007E2E17">
            <w:rPr>
              <w:rFonts w:ascii="Century Gothic" w:hAnsi="Century Gothic"/>
            </w:rPr>
            <w:t>EXHIBIT</w:t>
          </w:r>
        </w:p>
      </w:tc>
    </w:tr>
    <w:tr w:rsidR="007E2E17" w:rsidRPr="007E2E17" w14:paraId="11D79C92" w14:textId="77777777" w:rsidTr="007E2E17">
      <w:tc>
        <w:tcPr>
          <w:tcW w:w="7776" w:type="dxa"/>
        </w:tcPr>
        <w:p w14:paraId="1E463B74" w14:textId="77777777" w:rsidR="007E2E17" w:rsidRPr="007E2E17" w:rsidRDefault="007E2E17" w:rsidP="007E2E17">
          <w:pPr>
            <w:rPr>
              <w:rFonts w:ascii="Century Gothic" w:hAnsi="Century Gothic"/>
              <w:sz w:val="24"/>
            </w:rPr>
          </w:pPr>
          <w:r w:rsidRPr="007E2E17">
            <w:rPr>
              <w:rFonts w:ascii="Century Gothic" w:hAnsi="Century Gothic"/>
              <w:b/>
              <w:sz w:val="24"/>
            </w:rPr>
            <w:t>NOTICE OF DECISION TO APPRAISE</w:t>
          </w:r>
        </w:p>
      </w:tc>
      <w:tc>
        <w:tcPr>
          <w:tcW w:w="2376" w:type="dxa"/>
          <w:vAlign w:val="center"/>
        </w:tcPr>
        <w:p w14:paraId="076391A8" w14:textId="077D837E" w:rsidR="007E2E17" w:rsidRPr="007E2E17" w:rsidRDefault="007E2E17" w:rsidP="007E2E17">
          <w:pPr>
            <w:rPr>
              <w:rFonts w:ascii="Century Gothic" w:hAnsi="Century Gothic"/>
            </w:rPr>
          </w:pPr>
          <w:r w:rsidRPr="007E2E17">
            <w:rPr>
              <w:rFonts w:ascii="Century Gothic" w:hAnsi="Century Gothic"/>
            </w:rPr>
            <w:t>0</w:t>
          </w:r>
          <w:r w:rsidRPr="007E2E17">
            <w:rPr>
              <w:rFonts w:ascii="Century Gothic" w:hAnsi="Century Gothic"/>
            </w:rPr>
            <w:t>7</w:t>
          </w:r>
          <w:r w:rsidRPr="007E2E17">
            <w:rPr>
              <w:rFonts w:ascii="Century Gothic" w:hAnsi="Century Gothic"/>
            </w:rPr>
            <w:noBreakHyphen/>
            <w:t>EX</w:t>
          </w:r>
          <w:r w:rsidRPr="007E2E17">
            <w:rPr>
              <w:rFonts w:ascii="Century Gothic" w:hAnsi="Century Gothic"/>
            </w:rPr>
            <w:noBreakHyphen/>
            <w:t>17 (REV 4/2018)</w:t>
          </w:r>
        </w:p>
      </w:tc>
    </w:tr>
  </w:tbl>
  <w:p w14:paraId="462F4DE4" w14:textId="77777777" w:rsidR="006073EB" w:rsidRDefault="006073E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grammar="clean"/>
  <w:attachedTemplate r:id="rId1"/>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MzNDE2sDAxNbIwNDFR0lEKTi0uzszPAykwrAUAKuruSSwAAAA="/>
    <w:docVar w:name="ribobj" w:val="180218580"/>
  </w:docVars>
  <w:rsids>
    <w:rsidRoot w:val="00860693"/>
    <w:rsid w:val="00015B14"/>
    <w:rsid w:val="00017F28"/>
    <w:rsid w:val="00226E0C"/>
    <w:rsid w:val="002648AD"/>
    <w:rsid w:val="00336D70"/>
    <w:rsid w:val="003F3062"/>
    <w:rsid w:val="0042674A"/>
    <w:rsid w:val="00586053"/>
    <w:rsid w:val="006073EB"/>
    <w:rsid w:val="0078470A"/>
    <w:rsid w:val="007E2E17"/>
    <w:rsid w:val="00860693"/>
    <w:rsid w:val="00884521"/>
    <w:rsid w:val="00922581"/>
    <w:rsid w:val="009A5F5A"/>
    <w:rsid w:val="00A3520A"/>
    <w:rsid w:val="00C550D7"/>
    <w:rsid w:val="00E56E14"/>
    <w:rsid w:val="00FC6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AF144C"/>
  <w15:chartTrackingRefBased/>
  <w15:docId w15:val="{BA83E989-357B-4EE0-9A33-FBA1067C7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124129\AppData\Roaming\Microsoft\Templates\ROW%20Manual%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ROW Manual Setup.dot</Template>
  <TotalTime>4</TotalTime>
  <Pages>1</Pages>
  <Words>353</Words>
  <Characters>2004</Characters>
  <Application>Microsoft Office Word</Application>
  <DocSecurity>0</DocSecurity>
  <Lines>111</Lines>
  <Paragraphs>26</Paragraphs>
  <ScaleCrop>false</ScaleCrop>
  <HeadingPairs>
    <vt:vector size="2" baseType="variant">
      <vt:variant>
        <vt:lpstr>Title</vt:lpstr>
      </vt:variant>
      <vt:variant>
        <vt:i4>1</vt:i4>
      </vt:variant>
    </vt:vector>
  </HeadingPairs>
  <TitlesOfParts>
    <vt:vector size="1" baseType="lpstr">
      <vt:lpstr>  </vt:lpstr>
    </vt:vector>
  </TitlesOfParts>
  <Company>Caltrans</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DECISION TO APPRAISE</dc:title>
  <dc:subject/>
  <dc:creator>HQ R/W</dc:creator>
  <cp:keywords/>
  <dc:description/>
  <cp:lastModifiedBy>Burger, Lori A@DOT</cp:lastModifiedBy>
  <cp:revision>8</cp:revision>
  <cp:lastPrinted>2000-05-10T22:07:00Z</cp:lastPrinted>
  <dcterms:created xsi:type="dcterms:W3CDTF">2018-04-27T15:14:00Z</dcterms:created>
  <dcterms:modified xsi:type="dcterms:W3CDTF">2026-02-26T21:22:00Z</dcterms:modified>
</cp:coreProperties>
</file>