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00B9" w14:textId="77777777" w:rsidR="002D0C4B" w:rsidRPr="00AE3491" w:rsidRDefault="002D0C4B">
      <w:pPr>
        <w:pBdr>
          <w:top w:val="double" w:sz="6" w:space="1" w:color="auto"/>
        </w:pBdr>
        <w:tabs>
          <w:tab w:val="center" w:pos="5112"/>
        </w:tabs>
        <w:suppressAutoHyphens/>
        <w:rPr>
          <w:rFonts w:ascii="Century Gothic" w:hAnsi="Century Gothic"/>
        </w:rPr>
      </w:pPr>
    </w:p>
    <w:p w14:paraId="10B57EF6" w14:textId="77777777" w:rsidR="002D0C4B" w:rsidRPr="00AE3491" w:rsidRDefault="002D0C4B">
      <w:pPr>
        <w:suppressAutoHyphens/>
        <w:rPr>
          <w:rFonts w:ascii="Century Gothic" w:hAnsi="Century Gothic"/>
        </w:rPr>
      </w:pPr>
    </w:p>
    <w:p w14:paraId="1DD46E39" w14:textId="77777777" w:rsidR="002D0C4B" w:rsidRPr="00AE3491" w:rsidRDefault="002D0C4B">
      <w:pPr>
        <w:suppressAutoHyphens/>
        <w:rPr>
          <w:rFonts w:ascii="Century Gothic" w:hAnsi="Century Gothic"/>
        </w:rPr>
      </w:pPr>
    </w:p>
    <w:p w14:paraId="799545CA" w14:textId="40DAB0FD" w:rsidR="002D0C4B" w:rsidRPr="00AE3491" w:rsidRDefault="00877BB9">
      <w:pPr>
        <w:suppressAutoHyphens/>
        <w:rPr>
          <w:rFonts w:ascii="Century Gothic" w:hAnsi="Century Gothic"/>
        </w:rPr>
      </w:pPr>
      <w:r w:rsidRPr="00AE3491">
        <w:rPr>
          <w:rFonts w:ascii="Century Gothic" w:hAnsi="Century Gothic"/>
        </w:rPr>
        <w:t>The following current rental properties have been investigated and in the opinion of the appraiser are comparable to subject parcel(s) _______________________________________________________________________</w:t>
      </w:r>
    </w:p>
    <w:p w14:paraId="6EA3425A" w14:textId="77777777" w:rsidR="002D0C4B" w:rsidRPr="00AE3491" w:rsidRDefault="00877BB9">
      <w:pPr>
        <w:suppressAutoHyphens/>
        <w:rPr>
          <w:rFonts w:ascii="Century Gothic" w:hAnsi="Century Gothic"/>
        </w:rPr>
      </w:pPr>
      <w:r w:rsidRPr="00AE3491">
        <w:rPr>
          <w:rFonts w:ascii="Century Gothic" w:hAnsi="Century Gothic"/>
        </w:rPr>
        <w:t>_______________________________________________________________________________________________________</w:t>
      </w:r>
    </w:p>
    <w:p w14:paraId="08356D29" w14:textId="77777777" w:rsidR="002D0C4B" w:rsidRPr="00AE3491" w:rsidRDefault="002D0C4B">
      <w:pPr>
        <w:suppressAutoHyphens/>
        <w:rPr>
          <w:rFonts w:ascii="Century Gothic" w:hAnsi="Century Gothic"/>
        </w:rPr>
      </w:pPr>
    </w:p>
    <w:p w14:paraId="04A9781E" w14:textId="77777777" w:rsidR="002D0C4B" w:rsidRPr="00AE3491" w:rsidRDefault="002D0C4B">
      <w:pPr>
        <w:suppressAutoHyphens/>
        <w:rPr>
          <w:rFonts w:ascii="Century Gothic" w:hAnsi="Century Gothic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360"/>
        <w:gridCol w:w="2160"/>
      </w:tblGrid>
      <w:tr w:rsidR="002D0C4B" w:rsidRPr="00AE3491" w14:paraId="3335AD56" w14:textId="77777777">
        <w:tc>
          <w:tcPr>
            <w:tcW w:w="6768" w:type="dxa"/>
          </w:tcPr>
          <w:p w14:paraId="7471CF8B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Subject</w:t>
            </w:r>
          </w:p>
        </w:tc>
        <w:tc>
          <w:tcPr>
            <w:tcW w:w="360" w:type="dxa"/>
          </w:tcPr>
          <w:p w14:paraId="4D33ED9F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$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5C2FDCC7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185945E2" w14:textId="77777777">
        <w:tc>
          <w:tcPr>
            <w:tcW w:w="6768" w:type="dxa"/>
          </w:tcPr>
          <w:p w14:paraId="2D479D6D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14:paraId="2F6F28A1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56766DA5" w14:textId="77777777" w:rsidR="002D0C4B" w:rsidRPr="00AE3491" w:rsidRDefault="00877BB9">
            <w:pPr>
              <w:tabs>
                <w:tab w:val="left" w:pos="6480"/>
              </w:tabs>
              <w:suppressAutoHyphens/>
              <w:jc w:val="center"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(Actual Rent)</w:t>
            </w:r>
          </w:p>
        </w:tc>
      </w:tr>
      <w:tr w:rsidR="002D0C4B" w:rsidRPr="00AE3491" w14:paraId="4BA02A98" w14:textId="77777777">
        <w:tc>
          <w:tcPr>
            <w:tcW w:w="6768" w:type="dxa"/>
          </w:tcPr>
          <w:p w14:paraId="33DABB01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14:paraId="6944EF46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149C4F70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2701647B" w14:textId="77777777">
        <w:tc>
          <w:tcPr>
            <w:tcW w:w="6768" w:type="dxa"/>
          </w:tcPr>
          <w:p w14:paraId="5A8ED7D1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14:paraId="34FA5B85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0395DB0E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530B1C2C" w14:textId="77777777">
        <w:tc>
          <w:tcPr>
            <w:tcW w:w="6768" w:type="dxa"/>
          </w:tcPr>
          <w:p w14:paraId="7B788597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Comparable Data:</w:t>
            </w:r>
          </w:p>
        </w:tc>
        <w:tc>
          <w:tcPr>
            <w:tcW w:w="360" w:type="dxa"/>
          </w:tcPr>
          <w:p w14:paraId="59A9F9ED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68E5CD8A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3365ABEE" w14:textId="77777777">
        <w:tc>
          <w:tcPr>
            <w:tcW w:w="6768" w:type="dxa"/>
          </w:tcPr>
          <w:p w14:paraId="6C44932E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14:paraId="1DCF4BB1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34978212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7A1351A1" w14:textId="77777777">
        <w:tc>
          <w:tcPr>
            <w:tcW w:w="6768" w:type="dxa"/>
          </w:tcPr>
          <w:p w14:paraId="5E819690" w14:textId="77777777" w:rsidR="002D0C4B" w:rsidRPr="00AE3491" w:rsidRDefault="00877BB9">
            <w:pPr>
              <w:tabs>
                <w:tab w:val="left" w:pos="6480"/>
              </w:tabs>
              <w:suppressAutoHyphens/>
              <w:jc w:val="center"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(address)</w:t>
            </w:r>
          </w:p>
        </w:tc>
        <w:tc>
          <w:tcPr>
            <w:tcW w:w="360" w:type="dxa"/>
          </w:tcPr>
          <w:p w14:paraId="2C79E8A2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5BDE4BEB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2D54EAB0" w14:textId="77777777">
        <w:tc>
          <w:tcPr>
            <w:tcW w:w="6768" w:type="dxa"/>
          </w:tcPr>
          <w:p w14:paraId="522F96D5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14:paraId="06BA4146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3266D061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369D94B3" w14:textId="77777777">
        <w:tc>
          <w:tcPr>
            <w:tcW w:w="6768" w:type="dxa"/>
          </w:tcPr>
          <w:p w14:paraId="2DBC266C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1.</w:t>
            </w:r>
          </w:p>
        </w:tc>
        <w:tc>
          <w:tcPr>
            <w:tcW w:w="360" w:type="dxa"/>
          </w:tcPr>
          <w:p w14:paraId="261AD7D3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$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6ED68447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662C4AEC" w14:textId="77777777">
        <w:tc>
          <w:tcPr>
            <w:tcW w:w="6768" w:type="dxa"/>
          </w:tcPr>
          <w:p w14:paraId="565E6913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14:paraId="7EF1D3C4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1E560C8D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19C688FC" w14:textId="77777777">
        <w:tc>
          <w:tcPr>
            <w:tcW w:w="6768" w:type="dxa"/>
          </w:tcPr>
          <w:p w14:paraId="4C43276F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2.</w:t>
            </w:r>
          </w:p>
        </w:tc>
        <w:tc>
          <w:tcPr>
            <w:tcW w:w="360" w:type="dxa"/>
          </w:tcPr>
          <w:p w14:paraId="474CB626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$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64F4AE10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632C7A1B" w14:textId="77777777">
        <w:tc>
          <w:tcPr>
            <w:tcW w:w="6768" w:type="dxa"/>
          </w:tcPr>
          <w:p w14:paraId="7081F7F9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14:paraId="4512EFC9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0285D441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4BA581A2" w14:textId="77777777">
        <w:tc>
          <w:tcPr>
            <w:tcW w:w="6768" w:type="dxa"/>
          </w:tcPr>
          <w:p w14:paraId="3C555C5E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3.</w:t>
            </w:r>
          </w:p>
        </w:tc>
        <w:tc>
          <w:tcPr>
            <w:tcW w:w="360" w:type="dxa"/>
          </w:tcPr>
          <w:p w14:paraId="31C5449C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$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77E5F2EE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4B49B3F7" w14:textId="77777777">
        <w:tc>
          <w:tcPr>
            <w:tcW w:w="6768" w:type="dxa"/>
          </w:tcPr>
          <w:p w14:paraId="276AF05B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60" w:type="dxa"/>
          </w:tcPr>
          <w:p w14:paraId="4C9397FE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160" w:type="dxa"/>
          </w:tcPr>
          <w:p w14:paraId="553AC94F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2D0C4B" w:rsidRPr="00AE3491" w14:paraId="1A9A5FB1" w14:textId="77777777">
        <w:tc>
          <w:tcPr>
            <w:tcW w:w="6768" w:type="dxa"/>
          </w:tcPr>
          <w:p w14:paraId="6589E385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4.</w:t>
            </w:r>
          </w:p>
        </w:tc>
        <w:tc>
          <w:tcPr>
            <w:tcW w:w="360" w:type="dxa"/>
          </w:tcPr>
          <w:p w14:paraId="75EA4885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$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37ED030A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</w:tr>
    </w:tbl>
    <w:p w14:paraId="2F55C099" w14:textId="77777777" w:rsidR="002D0C4B" w:rsidRPr="00AE3491" w:rsidRDefault="002D0C4B">
      <w:pPr>
        <w:tabs>
          <w:tab w:val="left" w:pos="6480"/>
        </w:tabs>
        <w:suppressAutoHyphens/>
        <w:rPr>
          <w:rFonts w:ascii="Century Gothic" w:hAnsi="Century Gothic"/>
        </w:rPr>
      </w:pPr>
    </w:p>
    <w:p w14:paraId="07CA895F" w14:textId="77777777" w:rsidR="002D0C4B" w:rsidRPr="00AE3491" w:rsidRDefault="002D0C4B">
      <w:pPr>
        <w:tabs>
          <w:tab w:val="left" w:pos="6480"/>
        </w:tabs>
        <w:suppressAutoHyphens/>
        <w:rPr>
          <w:rFonts w:ascii="Century Gothic" w:hAnsi="Century Gothic"/>
        </w:rPr>
      </w:pPr>
    </w:p>
    <w:p w14:paraId="0004C88C" w14:textId="77777777" w:rsidR="002D0C4B" w:rsidRPr="00AE3491" w:rsidRDefault="00877BB9">
      <w:pPr>
        <w:tabs>
          <w:tab w:val="left" w:pos="6480"/>
        </w:tabs>
        <w:suppressAutoHyphens/>
        <w:rPr>
          <w:rFonts w:ascii="Century Gothic" w:hAnsi="Century Gothic"/>
        </w:rPr>
      </w:pPr>
      <w:r w:rsidRPr="00AE3491">
        <w:rPr>
          <w:rFonts w:ascii="Century Gothic" w:hAnsi="Century Gothic"/>
        </w:rPr>
        <w:t>Indicated economic rent for subject(s) as of _______________________________________________________</w:t>
      </w:r>
    </w:p>
    <w:p w14:paraId="528E5DD4" w14:textId="77777777" w:rsidR="002D0C4B" w:rsidRPr="00AE3491" w:rsidRDefault="00877BB9">
      <w:pPr>
        <w:tabs>
          <w:tab w:val="left" w:pos="6480"/>
        </w:tabs>
        <w:suppressAutoHyphens/>
        <w:rPr>
          <w:rFonts w:ascii="Century Gothic" w:hAnsi="Century Gothic"/>
        </w:rPr>
      </w:pPr>
      <w:r w:rsidRPr="00AE3491">
        <w:rPr>
          <w:rFonts w:ascii="Century Gothic" w:hAnsi="Century Gothic"/>
        </w:rPr>
        <w:tab/>
        <w:t>(Date)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"/>
        <w:gridCol w:w="2430"/>
        <w:gridCol w:w="900"/>
      </w:tblGrid>
      <w:tr w:rsidR="002D0C4B" w:rsidRPr="00AE3491" w14:paraId="18BC0B95" w14:textId="77777777">
        <w:tc>
          <w:tcPr>
            <w:tcW w:w="378" w:type="dxa"/>
          </w:tcPr>
          <w:p w14:paraId="3AB265FC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$</w:t>
            </w:r>
          </w:p>
        </w:tc>
        <w:tc>
          <w:tcPr>
            <w:tcW w:w="2430" w:type="dxa"/>
            <w:tcBorders>
              <w:bottom w:val="single" w:sz="6" w:space="0" w:color="auto"/>
            </w:tcBorders>
          </w:tcPr>
          <w:p w14:paraId="68FF3F53" w14:textId="77777777" w:rsidR="002D0C4B" w:rsidRPr="00AE3491" w:rsidRDefault="002D0C4B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00" w:type="dxa"/>
          </w:tcPr>
          <w:p w14:paraId="232D37A2" w14:textId="77777777" w:rsidR="002D0C4B" w:rsidRPr="00AE3491" w:rsidRDefault="00877BB9">
            <w:pPr>
              <w:tabs>
                <w:tab w:val="left" w:pos="6480"/>
              </w:tabs>
              <w:suppressAutoHyphens/>
              <w:rPr>
                <w:rFonts w:ascii="Century Gothic" w:hAnsi="Century Gothic"/>
              </w:rPr>
            </w:pPr>
            <w:r w:rsidRPr="00AE3491">
              <w:rPr>
                <w:rFonts w:ascii="Century Gothic" w:hAnsi="Century Gothic"/>
              </w:rPr>
              <w:t>/mo.</w:t>
            </w:r>
          </w:p>
        </w:tc>
      </w:tr>
    </w:tbl>
    <w:p w14:paraId="011522C8" w14:textId="77777777" w:rsidR="002D0C4B" w:rsidRPr="00AE3491" w:rsidRDefault="002D0C4B">
      <w:pPr>
        <w:tabs>
          <w:tab w:val="left" w:pos="6480"/>
        </w:tabs>
        <w:suppressAutoHyphens/>
        <w:rPr>
          <w:rFonts w:ascii="Century Gothic" w:hAnsi="Century Gothic"/>
        </w:rPr>
      </w:pPr>
    </w:p>
    <w:sectPr w:rsidR="002D0C4B" w:rsidRPr="00AE3491">
      <w:headerReference w:type="default" r:id="rId6"/>
      <w:footerReference w:type="default" r:id="rId7"/>
      <w:pgSz w:w="12240" w:h="15840"/>
      <w:pgMar w:top="720" w:right="720" w:bottom="24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5E84" w14:textId="77777777" w:rsidR="00D9120D" w:rsidRDefault="00D9120D">
      <w:r>
        <w:separator/>
      </w:r>
    </w:p>
  </w:endnote>
  <w:endnote w:type="continuationSeparator" w:id="0">
    <w:p w14:paraId="5E227E20" w14:textId="77777777" w:rsidR="00D9120D" w:rsidRDefault="00D9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0CBD" w14:textId="77777777" w:rsidR="002D0C4B" w:rsidRDefault="002D0C4B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B277" w14:textId="77777777" w:rsidR="00D9120D" w:rsidRDefault="00D9120D">
      <w:r>
        <w:separator/>
      </w:r>
    </w:p>
  </w:footnote>
  <w:footnote w:type="continuationSeparator" w:id="0">
    <w:p w14:paraId="5EFC9F21" w14:textId="77777777" w:rsidR="00D9120D" w:rsidRDefault="00D9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6" w:type="dxa"/>
      <w:tblLayout w:type="fixed"/>
      <w:tblLook w:val="0000" w:firstRow="0" w:lastRow="0" w:firstColumn="0" w:lastColumn="0" w:noHBand="0" w:noVBand="0"/>
    </w:tblPr>
    <w:tblGrid>
      <w:gridCol w:w="6858"/>
      <w:gridCol w:w="3798"/>
    </w:tblGrid>
    <w:tr w:rsidR="00AE3491" w:rsidRPr="00AE3491" w14:paraId="459FB6E0" w14:textId="77777777" w:rsidTr="00AE3491">
      <w:tc>
        <w:tcPr>
          <w:tcW w:w="6858" w:type="dxa"/>
        </w:tcPr>
        <w:p w14:paraId="2E944CFD" w14:textId="77777777" w:rsidR="00AE3491" w:rsidRPr="00AE3491" w:rsidRDefault="00AE3491" w:rsidP="00AE3491">
          <w:pPr>
            <w:rPr>
              <w:rFonts w:ascii="Century Gothic" w:hAnsi="Century Gothic"/>
              <w:sz w:val="16"/>
            </w:rPr>
          </w:pPr>
          <w:r w:rsidRPr="00AE3491">
            <w:rPr>
              <w:rFonts w:ascii="Century Gothic" w:hAnsi="Century Gothic"/>
              <w:position w:val="-24"/>
              <w:sz w:val="16"/>
            </w:rPr>
            <w:t xml:space="preserve">STATE OF CALIFORNIA </w:t>
          </w:r>
          <w:r w:rsidRPr="00AE3491">
            <w:rPr>
              <w:rFonts w:ascii="Century Gothic" w:hAnsi="Century Gothic"/>
              <w:position w:val="-24"/>
              <w:sz w:val="16"/>
            </w:rPr>
            <w:sym w:font="Wingdings" w:char="F09F"/>
          </w:r>
          <w:r w:rsidRPr="00AE3491">
            <w:rPr>
              <w:rFonts w:ascii="Century Gothic" w:hAnsi="Century Gothic"/>
              <w:position w:val="-24"/>
              <w:sz w:val="16"/>
            </w:rPr>
            <w:t xml:space="preserve"> DEPARTMENT OF TRANSPORTATION</w:t>
          </w:r>
        </w:p>
      </w:tc>
      <w:tc>
        <w:tcPr>
          <w:tcW w:w="3798" w:type="dxa"/>
        </w:tcPr>
        <w:p w14:paraId="0A5A4F45" w14:textId="77777777" w:rsidR="00AE3491" w:rsidRPr="00AE3491" w:rsidRDefault="00AE3491" w:rsidP="00AE3491">
          <w:pPr>
            <w:tabs>
              <w:tab w:val="left" w:pos="1782"/>
            </w:tabs>
            <w:rPr>
              <w:rFonts w:ascii="Century Gothic" w:hAnsi="Century Gothic"/>
            </w:rPr>
          </w:pPr>
          <w:r w:rsidRPr="00AE3491">
            <w:rPr>
              <w:rFonts w:ascii="Century Gothic" w:hAnsi="Century Gothic"/>
            </w:rPr>
            <w:tab/>
            <w:t>EXHIBIT</w:t>
          </w:r>
        </w:p>
      </w:tc>
    </w:tr>
    <w:tr w:rsidR="00AE3491" w:rsidRPr="00AE3491" w14:paraId="1669A546" w14:textId="77777777" w:rsidTr="00AE3491">
      <w:tc>
        <w:tcPr>
          <w:tcW w:w="6858" w:type="dxa"/>
        </w:tcPr>
        <w:p w14:paraId="1B377AAE" w14:textId="77777777" w:rsidR="00AE3491" w:rsidRPr="00AE3491" w:rsidRDefault="00AE3491" w:rsidP="00AE3491">
          <w:pPr>
            <w:rPr>
              <w:rFonts w:ascii="Century Gothic" w:hAnsi="Century Gothic"/>
              <w:sz w:val="16"/>
            </w:rPr>
          </w:pPr>
          <w:r w:rsidRPr="00AE3491">
            <w:rPr>
              <w:rFonts w:ascii="Century Gothic" w:hAnsi="Century Gothic"/>
              <w:b/>
              <w:sz w:val="24"/>
            </w:rPr>
            <w:t>DOCUMENTATION OF ECONOMIC RENT</w:t>
          </w:r>
        </w:p>
      </w:tc>
      <w:tc>
        <w:tcPr>
          <w:tcW w:w="3798" w:type="dxa"/>
        </w:tcPr>
        <w:p w14:paraId="3A6A2DBE" w14:textId="4CEE0315" w:rsidR="00AE3491" w:rsidRPr="00AE3491" w:rsidRDefault="00AE3491" w:rsidP="00AE3491">
          <w:pPr>
            <w:tabs>
              <w:tab w:val="left" w:pos="1782"/>
            </w:tabs>
            <w:rPr>
              <w:rFonts w:ascii="Century Gothic" w:hAnsi="Century Gothic"/>
            </w:rPr>
          </w:pPr>
          <w:r w:rsidRPr="00AE3491">
            <w:rPr>
              <w:rFonts w:ascii="Century Gothic" w:hAnsi="Century Gothic"/>
            </w:rPr>
            <w:tab/>
          </w:r>
          <w:r>
            <w:rPr>
              <w:rFonts w:ascii="Century Gothic" w:hAnsi="Century Gothic"/>
            </w:rPr>
            <w:t>0</w:t>
          </w:r>
          <w:r w:rsidRPr="00AE3491">
            <w:rPr>
              <w:rFonts w:ascii="Century Gothic" w:hAnsi="Century Gothic"/>
            </w:rPr>
            <w:t>7-EX-</w:t>
          </w:r>
          <w:r>
            <w:rPr>
              <w:rFonts w:ascii="Century Gothic" w:hAnsi="Century Gothic"/>
            </w:rPr>
            <w:t>0</w:t>
          </w:r>
          <w:r w:rsidRPr="00AE3491">
            <w:rPr>
              <w:rFonts w:ascii="Century Gothic" w:hAnsi="Century Gothic"/>
            </w:rPr>
            <w:t>3</w:t>
          </w:r>
        </w:p>
      </w:tc>
    </w:tr>
  </w:tbl>
  <w:p w14:paraId="32DFFD27" w14:textId="77777777" w:rsidR="00AE3491" w:rsidRDefault="00AE3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DIyMTMyMje2tDBT0lEKTi0uzszPAykwrAUAXWy0fCwAAAA="/>
    <w:docVar w:name="ribobj" w:val="175812156"/>
  </w:docVars>
  <w:rsids>
    <w:rsidRoot w:val="00877BB9"/>
    <w:rsid w:val="002D0C4B"/>
    <w:rsid w:val="00381CF6"/>
    <w:rsid w:val="00622866"/>
    <w:rsid w:val="00877BB9"/>
    <w:rsid w:val="00A6499A"/>
    <w:rsid w:val="00AE3491"/>
    <w:rsid w:val="00BD2993"/>
    <w:rsid w:val="00CB2CD0"/>
    <w:rsid w:val="00D9120D"/>
    <w:rsid w:val="00E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EA495"/>
  <w15:chartTrackingRefBased/>
  <w15:docId w15:val="{F6780C25-C252-485F-8AD1-E8DB3F1C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507</Characters>
  <Application>Microsoft Office Word</Application>
  <DocSecurity>0</DocSecurity>
  <Lines>72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Ÿ DEPARTMENT OF TRANSPORTATION	</vt:lpstr>
    </vt:vector>
  </TitlesOfParts>
  <Company>Caltrans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OF ECONOMIC RENT</dc:title>
  <dc:subject/>
  <dc:creator>A Valued Microsoft Customer</dc:creator>
  <cp:keywords/>
  <cp:lastModifiedBy>Burger, Lori A@DOT</cp:lastModifiedBy>
  <cp:revision>8</cp:revision>
  <cp:lastPrinted>1900-01-01T08:00:00Z</cp:lastPrinted>
  <dcterms:created xsi:type="dcterms:W3CDTF">2018-05-09T15:01:00Z</dcterms:created>
  <dcterms:modified xsi:type="dcterms:W3CDTF">2026-02-26T17:59:00Z</dcterms:modified>
</cp:coreProperties>
</file>