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013" w:rsidRPr="009F5613" w:rsidRDefault="00566013" w:rsidP="00566013">
      <w:pPr>
        <w:rPr>
          <w:rFonts w:ascii="Times New Roman" w:hAnsi="Times New Roman" w:cs="Times New Roman"/>
        </w:rPr>
      </w:pPr>
      <w:r w:rsidRPr="008B7258">
        <w:rPr>
          <w:rFonts w:ascii="Times New Roman" w:hAnsi="Times New Roman" w:cs="Times New Roman"/>
          <w:highlight w:val="yellow"/>
        </w:rPr>
        <w:t>The following Special Program(s) are applicable to this RFP.</w:t>
      </w:r>
    </w:p>
    <w:p w:rsidR="00566013" w:rsidRPr="009F5613" w:rsidRDefault="00566013" w:rsidP="00566013">
      <w:pPr>
        <w:rPr>
          <w:rFonts w:ascii="Times New Roman" w:hAnsi="Times New Roman" w:cs="Times New Roman"/>
        </w:rPr>
      </w:pPr>
    </w:p>
    <w:p w:rsidR="00566013" w:rsidRPr="00003B2E" w:rsidRDefault="00566013" w:rsidP="006577C0">
      <w:pPr>
        <w:pStyle w:val="Heading1"/>
      </w:pPr>
      <w:r w:rsidRPr="00003B2E">
        <w:t>Disadvantaged Business Enterprise (DBE) Program</w:t>
      </w:r>
    </w:p>
    <w:p w:rsidR="00B37367" w:rsidRPr="009F5613" w:rsidRDefault="0019693A" w:rsidP="00566013">
      <w:pPr>
        <w:rPr>
          <w:rFonts w:ascii="Times New Roman" w:hAnsi="Times New Roman" w:cs="Times New Roman"/>
        </w:rPr>
      </w:pPr>
    </w:p>
    <w:p w:rsidR="00566013" w:rsidRDefault="00566013" w:rsidP="00566013">
      <w:pPr>
        <w:pStyle w:val="ListParagraph"/>
        <w:numPr>
          <w:ilvl w:val="0"/>
          <w:numId w:val="1"/>
        </w:numPr>
        <w:rPr>
          <w:rFonts w:ascii="Times New Roman" w:hAnsi="Times New Roman" w:cs="Times New Roman"/>
        </w:rPr>
      </w:pPr>
      <w:r w:rsidRPr="009F5613">
        <w:rPr>
          <w:rFonts w:ascii="Times New Roman" w:hAnsi="Times New Roman" w:cs="Times New Roman"/>
        </w:rPr>
        <w:t>This solicitation and resultant Agreement is financed in whole or in part with federal funds and therefore subject to Title 49, Code of Federal Regulations, Part 26 (49 CFR 26) entitled “Participation by Disadvantaged Business Enterprises in Department of Transportation Financial Assistance Programs.” In compliance with 49 CFR 26, Caltrans set an overall annual DBE goal comprising both race neutral and race conscious elements. To ensure equal participation for DB</w:t>
      </w:r>
      <w:bookmarkStart w:id="0" w:name="_GoBack"/>
      <w:bookmarkEnd w:id="0"/>
      <w:r w:rsidRPr="009F5613">
        <w:rPr>
          <w:rFonts w:ascii="Times New Roman" w:hAnsi="Times New Roman" w:cs="Times New Roman"/>
        </w:rPr>
        <w:t xml:space="preserve">E groups specified in 49 CFR 26.5, Caltrans specifies a contract goal for DBE participation. The required goal for DBE participation in this solicitation is </w:t>
      </w:r>
      <w:r w:rsidR="000B2D82">
        <w:rPr>
          <w:rFonts w:ascii="Times New Roman" w:hAnsi="Times New Roman" w:cs="Times New Roman"/>
          <w:highlight w:val="yellow"/>
        </w:rPr>
        <w:t>XX</w:t>
      </w:r>
      <w:r w:rsidRPr="009F5613">
        <w:rPr>
          <w:rFonts w:ascii="Times New Roman" w:hAnsi="Times New Roman" w:cs="Times New Roman"/>
          <w:highlight w:val="yellow"/>
        </w:rPr>
        <w:t xml:space="preserve"> percent (</w:t>
      </w:r>
      <w:r w:rsidR="000B2D82">
        <w:rPr>
          <w:rFonts w:ascii="Times New Roman" w:hAnsi="Times New Roman" w:cs="Times New Roman"/>
          <w:highlight w:val="yellow"/>
        </w:rPr>
        <w:t>XX</w:t>
      </w:r>
      <w:r w:rsidRPr="009F5613">
        <w:rPr>
          <w:rFonts w:ascii="Times New Roman" w:hAnsi="Times New Roman" w:cs="Times New Roman"/>
          <w:highlight w:val="yellow"/>
        </w:rPr>
        <w:t>%)</w:t>
      </w:r>
      <w:r w:rsidRPr="009F5613">
        <w:rPr>
          <w:rFonts w:ascii="Times New Roman" w:hAnsi="Times New Roman" w:cs="Times New Roman"/>
        </w:rPr>
        <w:t>.</w:t>
      </w:r>
    </w:p>
    <w:p w:rsidR="009F5613" w:rsidRPr="009F5613" w:rsidRDefault="009F5613" w:rsidP="009F5613">
      <w:pPr>
        <w:pStyle w:val="ListParagraph"/>
        <w:rPr>
          <w:rFonts w:ascii="Times New Roman" w:hAnsi="Times New Roman" w:cs="Times New Roman"/>
        </w:rPr>
      </w:pPr>
    </w:p>
    <w:p w:rsidR="00566013" w:rsidRDefault="00566013" w:rsidP="00566013">
      <w:pPr>
        <w:pStyle w:val="ListParagraph"/>
        <w:numPr>
          <w:ilvl w:val="0"/>
          <w:numId w:val="1"/>
        </w:numPr>
        <w:rPr>
          <w:rFonts w:ascii="Times New Roman" w:hAnsi="Times New Roman" w:cs="Times New Roman"/>
        </w:rPr>
      </w:pPr>
      <w:r w:rsidRPr="009F5613">
        <w:rPr>
          <w:rFonts w:ascii="Times New Roman" w:hAnsi="Times New Roman" w:cs="Times New Roman"/>
        </w:rPr>
        <w:t xml:space="preserve">To ensure applicable participation of the specified DBEs as defined in 49 CFR 26.5, this solicitation’s goal applies to all certified DBEs. Only certified DBE participation will count toward the Agreement goal for this solicitation. </w:t>
      </w:r>
      <w:r w:rsidR="009F5613" w:rsidRPr="009F5613">
        <w:rPr>
          <w:rFonts w:ascii="Times New Roman" w:hAnsi="Times New Roman" w:cs="Times New Roman"/>
        </w:rPr>
        <w:t>DBE participation will count towards Caltrans’ federally mandated overall annual DBE goal. In order to ascertain whether its overall annual DBE goal is being achieved, Caltrans tracks DBE participation on all federal-aid contracts.</w:t>
      </w:r>
    </w:p>
    <w:p w:rsidR="009F5613" w:rsidRPr="009F5613" w:rsidRDefault="009F5613" w:rsidP="009F5613">
      <w:pPr>
        <w:pStyle w:val="ListParagraph"/>
        <w:rPr>
          <w:rFonts w:ascii="Times New Roman" w:hAnsi="Times New Roman" w:cs="Times New Roman"/>
        </w:rPr>
      </w:pPr>
    </w:p>
    <w:p w:rsidR="009F5613" w:rsidRDefault="009F5613" w:rsidP="009F5613">
      <w:pPr>
        <w:pStyle w:val="ListParagraph"/>
        <w:numPr>
          <w:ilvl w:val="0"/>
          <w:numId w:val="1"/>
        </w:numPr>
        <w:rPr>
          <w:rFonts w:ascii="Times New Roman" w:hAnsi="Times New Roman" w:cs="Times New Roman"/>
        </w:rPr>
      </w:pPr>
      <w:r w:rsidRPr="009F5613">
        <w:rPr>
          <w:rFonts w:ascii="Times New Roman" w:hAnsi="Times New Roman" w:cs="Times New Roman"/>
        </w:rPr>
        <w:t xml:space="preserve">It is the Bidder’s/Proposer’s responsibility to verify that the DBE firm is certified as a DBE by the specified bid submittal due date and time. For a list of DBEs certified by the California United Certification Program (CUCP), go to: </w:t>
      </w:r>
      <w:hyperlink r:id="rId5" w:history="1">
        <w:r w:rsidRPr="009F5613">
          <w:rPr>
            <w:rStyle w:val="Hyperlink"/>
            <w:rFonts w:ascii="Times New Roman" w:hAnsi="Times New Roman" w:cs="Times New Roman"/>
          </w:rPr>
          <w:t>http://www.dot.ca.gov/hq/bep/find_certified.htm</w:t>
        </w:r>
      </w:hyperlink>
    </w:p>
    <w:p w:rsidR="009F5613" w:rsidRPr="009F5613" w:rsidRDefault="009F5613" w:rsidP="009F5613">
      <w:pPr>
        <w:pStyle w:val="ListParagraph"/>
        <w:rPr>
          <w:rFonts w:ascii="Times New Roman" w:hAnsi="Times New Roman" w:cs="Times New Roman"/>
        </w:rPr>
      </w:pPr>
    </w:p>
    <w:p w:rsidR="009F5613" w:rsidRDefault="009F5613" w:rsidP="009F5613">
      <w:pPr>
        <w:pStyle w:val="ListParagraph"/>
        <w:numPr>
          <w:ilvl w:val="0"/>
          <w:numId w:val="1"/>
        </w:numPr>
        <w:rPr>
          <w:rFonts w:ascii="Times New Roman" w:hAnsi="Times New Roman" w:cs="Times New Roman"/>
        </w:rPr>
      </w:pPr>
      <w:r w:rsidRPr="009F5613">
        <w:rPr>
          <w:rFonts w:ascii="Times New Roman" w:hAnsi="Times New Roman" w:cs="Times New Roman"/>
        </w:rPr>
        <w:t xml:space="preserve">Proposer shall complete and submit </w:t>
      </w:r>
      <w:r w:rsidRPr="009F5613">
        <w:rPr>
          <w:rFonts w:ascii="Times New Roman" w:hAnsi="Times New Roman" w:cs="Times New Roman"/>
          <w:highlight w:val="yellow"/>
        </w:rPr>
        <w:t>Attachment B</w:t>
      </w:r>
      <w:r w:rsidRPr="009F5613">
        <w:rPr>
          <w:rFonts w:ascii="Times New Roman" w:hAnsi="Times New Roman" w:cs="Times New Roman"/>
        </w:rPr>
        <w:t xml:space="preserve">, Bidder/Proposer </w:t>
      </w:r>
      <w:r w:rsidRPr="009F5613">
        <w:rPr>
          <w:rFonts w:ascii="Times New Roman" w:hAnsi="Times New Roman" w:cs="Times New Roman"/>
          <w:i/>
        </w:rPr>
        <w:t>Disadvantaged Business Enterprise DBE Information ADM-0227F</w:t>
      </w:r>
      <w:r w:rsidRPr="009F5613">
        <w:rPr>
          <w:rFonts w:ascii="Times New Roman" w:hAnsi="Times New Roman" w:cs="Times New Roman"/>
        </w:rPr>
        <w:t xml:space="preserve"> and/or Bidder/Proposer </w:t>
      </w:r>
      <w:r w:rsidRPr="009F5613">
        <w:rPr>
          <w:rFonts w:ascii="Times New Roman" w:hAnsi="Times New Roman" w:cs="Times New Roman"/>
          <w:i/>
        </w:rPr>
        <w:t>Disadvantaged Business Enterprise DBE Good Faith Efforts Documentation ADM-0312</w:t>
      </w:r>
      <w:r w:rsidRPr="009F5613">
        <w:rPr>
          <w:rFonts w:ascii="Times New Roman" w:hAnsi="Times New Roman" w:cs="Times New Roman"/>
        </w:rPr>
        <w:t xml:space="preserve"> for detailed information and the required forms. Required forms will be made a part of the Agreement. Failure to meet the DBE goal or Good Faith Effort requirements and provide required DBE participation may result a bid/proposal being rejected as non-responsive.</w:t>
      </w:r>
    </w:p>
    <w:p w:rsidR="009F5613" w:rsidRPr="009F5613" w:rsidRDefault="009F5613" w:rsidP="009F5613">
      <w:pPr>
        <w:pStyle w:val="ListParagraph"/>
        <w:rPr>
          <w:rFonts w:ascii="Times New Roman" w:hAnsi="Times New Roman" w:cs="Times New Roman"/>
        </w:rPr>
      </w:pPr>
    </w:p>
    <w:p w:rsidR="009F5613" w:rsidRPr="009F5613" w:rsidRDefault="009F5613" w:rsidP="009F5613">
      <w:pPr>
        <w:pStyle w:val="ListParagraph"/>
        <w:numPr>
          <w:ilvl w:val="0"/>
          <w:numId w:val="1"/>
        </w:numPr>
        <w:rPr>
          <w:rFonts w:ascii="Times New Roman" w:hAnsi="Times New Roman" w:cs="Times New Roman"/>
        </w:rPr>
      </w:pPr>
      <w:r w:rsidRPr="009F5613">
        <w:rPr>
          <w:rFonts w:ascii="Times New Roman" w:hAnsi="Times New Roman" w:cs="Times New Roman"/>
        </w:rPr>
        <w:t>The requirement to advertise for the purpose of identifying potential DBEs is waived.</w:t>
      </w:r>
    </w:p>
    <w:sectPr w:rsidR="009F5613" w:rsidRPr="009F56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83080C"/>
    <w:multiLevelType w:val="hybridMultilevel"/>
    <w:tmpl w:val="7728A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obj" w:val="175865396"/>
  </w:docVars>
  <w:rsids>
    <w:rsidRoot w:val="00566013"/>
    <w:rsid w:val="00003B2E"/>
    <w:rsid w:val="000B2D82"/>
    <w:rsid w:val="0019693A"/>
    <w:rsid w:val="00261077"/>
    <w:rsid w:val="002E5E74"/>
    <w:rsid w:val="00566013"/>
    <w:rsid w:val="006577C0"/>
    <w:rsid w:val="00713DEC"/>
    <w:rsid w:val="008B7258"/>
    <w:rsid w:val="008F617F"/>
    <w:rsid w:val="00983894"/>
    <w:rsid w:val="009F5613"/>
    <w:rsid w:val="00F40009"/>
    <w:rsid w:val="00F60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757D33-EB35-4DD8-8B23-F5ED12F01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013"/>
    <w:pPr>
      <w:widowControl w:val="0"/>
      <w:spacing w:after="0" w:line="240" w:lineRule="auto"/>
      <w:jc w:val="both"/>
    </w:pPr>
    <w:rPr>
      <w:rFonts w:eastAsiaTheme="minorEastAsia"/>
      <w:kern w:val="2"/>
      <w:sz w:val="21"/>
      <w:lang w:eastAsia="ja-JP"/>
    </w:rPr>
  </w:style>
  <w:style w:type="paragraph" w:styleId="Heading1">
    <w:name w:val="heading 1"/>
    <w:basedOn w:val="Normal"/>
    <w:next w:val="Normal"/>
    <w:link w:val="Heading1Char"/>
    <w:uiPriority w:val="9"/>
    <w:qFormat/>
    <w:rsid w:val="006577C0"/>
    <w:pPr>
      <w:keepNext/>
      <w:keepLines/>
      <w:outlineLvl w:val="0"/>
    </w:pPr>
    <w:rPr>
      <w:rFonts w:ascii="Times New Roman" w:eastAsiaTheme="majorEastAsia" w:hAnsi="Times New Roman" w:cs="Times New Roman"/>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013"/>
    <w:pPr>
      <w:ind w:left="720"/>
      <w:contextualSpacing/>
    </w:pPr>
  </w:style>
  <w:style w:type="character" w:styleId="Hyperlink">
    <w:name w:val="Hyperlink"/>
    <w:basedOn w:val="DefaultParagraphFont"/>
    <w:uiPriority w:val="99"/>
    <w:unhideWhenUsed/>
    <w:rsid w:val="009F5613"/>
    <w:rPr>
      <w:color w:val="0563C1" w:themeColor="hyperlink"/>
      <w:u w:val="single"/>
    </w:rPr>
  </w:style>
  <w:style w:type="character" w:customStyle="1" w:styleId="UnresolvedMention">
    <w:name w:val="Unresolved Mention"/>
    <w:basedOn w:val="DefaultParagraphFont"/>
    <w:uiPriority w:val="99"/>
    <w:semiHidden/>
    <w:unhideWhenUsed/>
    <w:rsid w:val="009F5613"/>
    <w:rPr>
      <w:color w:val="605E5C"/>
      <w:shd w:val="clear" w:color="auto" w:fill="E1DFDD"/>
    </w:rPr>
  </w:style>
  <w:style w:type="character" w:styleId="FollowedHyperlink">
    <w:name w:val="FollowedHyperlink"/>
    <w:basedOn w:val="DefaultParagraphFont"/>
    <w:uiPriority w:val="99"/>
    <w:semiHidden/>
    <w:unhideWhenUsed/>
    <w:rsid w:val="009F5613"/>
    <w:rPr>
      <w:color w:val="954F72" w:themeColor="followedHyperlink"/>
      <w:u w:val="single"/>
    </w:rPr>
  </w:style>
  <w:style w:type="character" w:customStyle="1" w:styleId="Heading1Char">
    <w:name w:val="Heading 1 Char"/>
    <w:basedOn w:val="DefaultParagraphFont"/>
    <w:link w:val="Heading1"/>
    <w:uiPriority w:val="9"/>
    <w:rsid w:val="006577C0"/>
    <w:rPr>
      <w:rFonts w:ascii="Times New Roman" w:eastAsiaTheme="majorEastAsia" w:hAnsi="Times New Roman" w:cs="Times New Roman"/>
      <w:kern w:val="2"/>
      <w:sz w:val="21"/>
      <w:szCs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ot.ca.gov/hq/bep/find_certified.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Disadvantaged Business Enterprise (DBE) Program</vt:lpstr>
    </vt:vector>
  </TitlesOfParts>
  <Company/>
  <LinksUpToDate>false</LinksUpToDate>
  <CharactersWithSpaces>2144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Disadvantaged Business Enterprise (DBE) Program</dc:title>
  <dc:subject/>
  <dc:creator>Nevitt Iv, Frank J@DOT</dc:creator>
  <cp:keywords/>
  <dc:description/>
  <cp:lastModifiedBy>codemantra</cp:lastModifiedBy>
  <cp:revision>3</cp:revision>
  <dcterms:created xsi:type="dcterms:W3CDTF">2019-08-10T07:57:00Z</dcterms:created>
  <dcterms:modified xsi:type="dcterms:W3CDTF">2019-08-12T05:55:00Z</dcterms:modified>
</cp:coreProperties>
</file>