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6660E" w14:textId="0F23FC1A" w:rsidR="00CD172C" w:rsidRPr="00014569" w:rsidRDefault="00CD172C" w:rsidP="00CD172C">
      <w:pPr>
        <w:pStyle w:val="Caption"/>
        <w:rPr>
          <w:rFonts w:ascii="Arial" w:hAnsi="Arial" w:cs="Arial"/>
        </w:rPr>
      </w:pPr>
      <w:bookmarkStart w:id="0" w:name="_Toc350800633"/>
      <w:r w:rsidRPr="00F55691">
        <w:rPr>
          <w:rFonts w:ascii="Arial" w:hAnsi="Arial" w:cs="Arial"/>
          <w:smallCaps w:val="0"/>
        </w:rPr>
        <w:t>Exhibit</w:t>
      </w:r>
      <w:r w:rsidRPr="00014569">
        <w:rPr>
          <w:rFonts w:ascii="Arial" w:hAnsi="Arial" w:cs="Arial"/>
        </w:rPr>
        <w:t xml:space="preserve"> 10</w:t>
      </w:r>
      <w:r w:rsidRPr="00014569">
        <w:rPr>
          <w:rFonts w:ascii="Arial" w:hAnsi="Arial" w:cs="Arial"/>
        </w:rPr>
        <w:noBreakHyphen/>
        <w:t>R</w:t>
      </w:r>
      <w:r w:rsidR="00CA7474" w:rsidRPr="00014569">
        <w:rPr>
          <w:rFonts w:ascii="Arial" w:hAnsi="Arial" w:cs="Arial"/>
        </w:rPr>
        <w:t>:</w:t>
      </w:r>
      <w:r w:rsidRPr="00014569">
        <w:rPr>
          <w:rFonts w:ascii="Arial" w:hAnsi="Arial" w:cs="Arial"/>
        </w:rPr>
        <w:t xml:space="preserve"> A&amp;E BOILERPLATE </w:t>
      </w:r>
      <w:bookmarkEnd w:id="0"/>
      <w:r w:rsidR="00D7151C" w:rsidRPr="00014569">
        <w:rPr>
          <w:rFonts w:ascii="Arial" w:hAnsi="Arial" w:cs="Arial"/>
        </w:rPr>
        <w:t>AGREEMENT LANGUAGE</w:t>
      </w:r>
    </w:p>
    <w:p w14:paraId="692612FB" w14:textId="77777777" w:rsidR="00CD172C" w:rsidRPr="00014569" w:rsidRDefault="00CD172C" w:rsidP="00CD172C">
      <w:pPr>
        <w:jc w:val="center"/>
        <w:rPr>
          <w:rFonts w:ascii="Arial" w:hAnsi="Arial" w:cs="Arial"/>
        </w:rPr>
      </w:pPr>
      <w:r w:rsidRPr="00014569">
        <w:rPr>
          <w:rFonts w:ascii="Arial" w:hAnsi="Arial" w:cs="Arial"/>
        </w:rPr>
        <w:t>(For Local Assistance Federal-aid Projects)</w:t>
      </w:r>
    </w:p>
    <w:p w14:paraId="74B31699" w14:textId="77777777" w:rsidR="00CD172C" w:rsidRPr="00014569" w:rsidRDefault="00CD172C" w:rsidP="00CD172C">
      <w:pPr>
        <w:ind w:right="4"/>
        <w:rPr>
          <w:rFonts w:ascii="Arial" w:hAnsi="Arial" w:cs="Arial"/>
        </w:rPr>
      </w:pPr>
    </w:p>
    <w:p w14:paraId="1576EF9C" w14:textId="77777777" w:rsidR="00CD172C" w:rsidRPr="00F55691" w:rsidRDefault="00CD172C" w:rsidP="00CD172C">
      <w:pPr>
        <w:ind w:right="4"/>
        <w:rPr>
          <w:rFonts w:ascii="Arial" w:hAnsi="Arial" w:cs="Arial"/>
          <w:b/>
        </w:rPr>
      </w:pPr>
      <w:r w:rsidRPr="00F55691">
        <w:rPr>
          <w:rFonts w:ascii="Arial" w:hAnsi="Arial" w:cs="Arial"/>
          <w:b/>
          <w:sz w:val="18"/>
          <w:szCs w:val="18"/>
        </w:rPr>
        <w:t>NOTE TO LOCAL AGENCY - BE SURE THAT YOUR LEGAL STAFF REVIEWS AND APPROVES ALL CONSULTANT CONTRACTS BEFORE EXECUTION.  THIS AGREEMENT LANGUAGE IS RECOMMENDED LANGUAGE.  MODIFY AS RECOMMENDED BY YOUR OWN LEGAL STAFF AND TO FIT YOUR PARTICULAR REQUIREMENTS AND PROJECT.</w:t>
      </w:r>
      <w:r w:rsidRPr="00F55691">
        <w:rPr>
          <w:rFonts w:ascii="Arial" w:hAnsi="Arial" w:cs="Arial"/>
          <w:b/>
        </w:rPr>
        <w:t xml:space="preserve">  </w:t>
      </w:r>
    </w:p>
    <w:p w14:paraId="0ED2E940" w14:textId="77777777" w:rsidR="00CD172C" w:rsidRPr="00F55691" w:rsidRDefault="00CD172C" w:rsidP="00CD172C">
      <w:pPr>
        <w:ind w:right="4"/>
        <w:rPr>
          <w:rFonts w:ascii="Arial" w:hAnsi="Arial" w:cs="Arial"/>
          <w:b/>
        </w:rPr>
      </w:pPr>
    </w:p>
    <w:p w14:paraId="4C4AEADB" w14:textId="7ADC865E" w:rsidR="00CD172C" w:rsidRPr="00F55691" w:rsidRDefault="00CD172C" w:rsidP="00CD172C">
      <w:pPr>
        <w:ind w:right="4"/>
        <w:rPr>
          <w:rFonts w:ascii="Arial" w:hAnsi="Arial" w:cs="Arial"/>
          <w:b/>
          <w:sz w:val="18"/>
          <w:szCs w:val="18"/>
        </w:rPr>
      </w:pPr>
      <w:r w:rsidRPr="00F55691">
        <w:rPr>
          <w:rFonts w:ascii="Arial" w:hAnsi="Arial" w:cs="Arial"/>
          <w:b/>
          <w:sz w:val="18"/>
          <w:szCs w:val="18"/>
        </w:rPr>
        <w:t>THE FISCAL AND FEDERAL PROVISIONS ARE REQUIRED IN ALL FEDERALLY FUNDED CONTRACTS. THE ORIGINAL INTENT OF THE ARTICLE SHALL REMAIN, IF MODIFIED BY YOUR LEGAL STAFF.</w:t>
      </w:r>
    </w:p>
    <w:p w14:paraId="791BCA91" w14:textId="3E128ED1" w:rsidR="000E26E0" w:rsidRPr="00F55691" w:rsidRDefault="000E26E0" w:rsidP="00CD172C">
      <w:pPr>
        <w:ind w:right="4"/>
        <w:rPr>
          <w:rFonts w:ascii="Arial" w:hAnsi="Arial" w:cs="Arial"/>
          <w:b/>
          <w:sz w:val="18"/>
          <w:szCs w:val="18"/>
        </w:rPr>
      </w:pPr>
    </w:p>
    <w:p w14:paraId="68FDCB0E" w14:textId="2D829919" w:rsidR="000E26E0" w:rsidRPr="00F55691" w:rsidRDefault="00B05B4D" w:rsidP="00CD172C">
      <w:pPr>
        <w:ind w:right="4"/>
        <w:rPr>
          <w:rFonts w:ascii="Arial" w:hAnsi="Arial" w:cs="Arial"/>
          <w:b/>
          <w:sz w:val="18"/>
          <w:szCs w:val="18"/>
        </w:rPr>
      </w:pPr>
      <w:r w:rsidRPr="00F55691">
        <w:rPr>
          <w:rFonts w:ascii="Arial" w:hAnsi="Arial" w:cs="Arial"/>
          <w:b/>
          <w:sz w:val="18"/>
          <w:szCs w:val="18"/>
        </w:rPr>
        <w:t xml:space="preserve">This exhibit </w:t>
      </w:r>
      <w:r w:rsidR="000E26E0" w:rsidRPr="00F55691">
        <w:rPr>
          <w:rFonts w:ascii="Arial" w:hAnsi="Arial" w:cs="Arial"/>
          <w:b/>
          <w:sz w:val="18"/>
          <w:szCs w:val="18"/>
        </w:rPr>
        <w:t>contains fiscal requirements from 2 CFR 200 and may be used for state-only funded contracts as well.</w:t>
      </w:r>
    </w:p>
    <w:p w14:paraId="03A47F91" w14:textId="77777777" w:rsidR="00CD172C" w:rsidRDefault="00CD172C" w:rsidP="00383CA5">
      <w:pPr>
        <w:tabs>
          <w:tab w:val="left" w:pos="1800"/>
          <w:tab w:val="right" w:leader="dot" w:pos="10080"/>
        </w:tabs>
        <w:ind w:right="4"/>
        <w:jc w:val="center"/>
        <w:rPr>
          <w:caps/>
        </w:rPr>
      </w:pPr>
    </w:p>
    <w:p w14:paraId="5BA8B36E" w14:textId="2A8F21E0" w:rsidR="00383CA5" w:rsidRPr="00014569" w:rsidRDefault="00383CA5" w:rsidP="00383CA5">
      <w:pPr>
        <w:tabs>
          <w:tab w:val="left" w:pos="1800"/>
          <w:tab w:val="right" w:leader="dot" w:pos="10080"/>
        </w:tabs>
        <w:ind w:right="4"/>
        <w:jc w:val="center"/>
        <w:rPr>
          <w:rFonts w:ascii="Arial" w:hAnsi="Arial" w:cs="Arial"/>
          <w:caps/>
        </w:rPr>
      </w:pPr>
      <w:r w:rsidRPr="00014569">
        <w:rPr>
          <w:rFonts w:ascii="Arial" w:hAnsi="Arial" w:cs="Arial"/>
          <w:caps/>
        </w:rPr>
        <w:t>Table of Contents</w:t>
      </w:r>
    </w:p>
    <w:p w14:paraId="388EBE82" w14:textId="6076A4E9" w:rsidR="00383CA5" w:rsidRPr="007C3064" w:rsidRDefault="00CD172C" w:rsidP="00536EBA">
      <w:pPr>
        <w:tabs>
          <w:tab w:val="left" w:pos="1800"/>
          <w:tab w:val="right" w:leader="dot" w:pos="10080"/>
        </w:tabs>
        <w:ind w:right="4"/>
        <w:jc w:val="right"/>
        <w:rPr>
          <w:rFonts w:ascii="Arial" w:hAnsi="Arial" w:cs="Arial"/>
          <w:sz w:val="22"/>
        </w:rPr>
      </w:pPr>
      <w:r>
        <w:t xml:space="preserve">          </w:t>
      </w:r>
      <w:r w:rsidR="00383CA5">
        <w:t xml:space="preserve">              </w:t>
      </w:r>
      <w:r>
        <w:t xml:space="preserve">       </w:t>
      </w:r>
      <w:r w:rsidR="00383CA5">
        <w:t xml:space="preserve">                                                                                                                           </w:t>
      </w:r>
      <w:r>
        <w:t xml:space="preserve">                   </w:t>
      </w:r>
      <w:r w:rsidR="00383CA5">
        <w:t xml:space="preserve">  </w:t>
      </w:r>
      <w:r w:rsidR="00383CA5" w:rsidRPr="007C3064">
        <w:rPr>
          <w:rFonts w:ascii="Arial" w:hAnsi="Arial" w:cs="Arial"/>
          <w:sz w:val="22"/>
          <w:u w:val="single"/>
        </w:rPr>
        <w:t>Page</w:t>
      </w:r>
    </w:p>
    <w:p w14:paraId="342AB680" w14:textId="3D2CB122" w:rsidR="00A262F5" w:rsidRPr="00A262F5" w:rsidRDefault="00383CA5">
      <w:pPr>
        <w:pStyle w:val="TOC1"/>
        <w:rPr>
          <w:rFonts w:ascii="Arial" w:hAnsi="Arial" w:cs="Arial"/>
          <w:noProof/>
          <w:sz w:val="22"/>
        </w:rPr>
      </w:pPr>
      <w:r w:rsidRPr="007C3064">
        <w:rPr>
          <w:rFonts w:ascii="Arial" w:hAnsi="Arial" w:cs="Arial"/>
          <w:sz w:val="22"/>
        </w:rPr>
        <w:fldChar w:fldCharType="begin"/>
      </w:r>
      <w:r w:rsidRPr="007C3064">
        <w:rPr>
          <w:rFonts w:ascii="Arial" w:hAnsi="Arial" w:cs="Arial"/>
          <w:sz w:val="22"/>
        </w:rPr>
        <w:instrText xml:space="preserve"> TOC \o "1-3" \h \z \u </w:instrText>
      </w:r>
      <w:r w:rsidRPr="007C3064">
        <w:rPr>
          <w:rFonts w:ascii="Arial" w:hAnsi="Arial" w:cs="Arial"/>
          <w:sz w:val="22"/>
        </w:rPr>
        <w:fldChar w:fldCharType="separate"/>
      </w:r>
      <w:hyperlink w:anchor="_Toc49924179" w:history="1">
        <w:r w:rsidR="00A262F5" w:rsidRPr="00A262F5">
          <w:rPr>
            <w:rStyle w:val="Hyperlink"/>
            <w:rFonts w:ascii="Arial" w:hAnsi="Arial" w:cs="Arial"/>
            <w:b/>
            <w:noProof/>
          </w:rPr>
          <w:t>ARTICLE I INTRODUCTION</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_Toc49924179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3</w:t>
        </w:r>
        <w:r w:rsidR="00A262F5" w:rsidRPr="00A262F5">
          <w:rPr>
            <w:rFonts w:ascii="Arial" w:hAnsi="Arial" w:cs="Arial"/>
            <w:noProof/>
            <w:webHidden/>
          </w:rPr>
          <w:fldChar w:fldCharType="end"/>
        </w:r>
      </w:hyperlink>
    </w:p>
    <w:p w14:paraId="65A81015" w14:textId="164CA067" w:rsidR="00A262F5" w:rsidRPr="00A262F5" w:rsidRDefault="0065337E">
      <w:pPr>
        <w:pStyle w:val="TOC1"/>
        <w:rPr>
          <w:rFonts w:ascii="Arial" w:hAnsi="Arial" w:cs="Arial"/>
          <w:noProof/>
          <w:sz w:val="22"/>
        </w:rPr>
      </w:pPr>
      <w:hyperlink w:anchor="_Toc49924180" w:history="1">
        <w:r w:rsidR="00A262F5" w:rsidRPr="00A262F5">
          <w:rPr>
            <w:rStyle w:val="Hyperlink"/>
            <w:rFonts w:ascii="Arial" w:hAnsi="Arial" w:cs="Arial"/>
            <w:b/>
            <w:noProof/>
          </w:rPr>
          <w:t>ARTICLE II CONSULTANT’S REPORTS OR MEETINGS</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_Toc49924180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4</w:t>
        </w:r>
        <w:r w:rsidR="00A262F5" w:rsidRPr="00A262F5">
          <w:rPr>
            <w:rFonts w:ascii="Arial" w:hAnsi="Arial" w:cs="Arial"/>
            <w:noProof/>
            <w:webHidden/>
          </w:rPr>
          <w:fldChar w:fldCharType="end"/>
        </w:r>
      </w:hyperlink>
    </w:p>
    <w:p w14:paraId="7B7DEFAF" w14:textId="33DC26D6" w:rsidR="00A262F5" w:rsidRPr="00A262F5" w:rsidRDefault="0065337E">
      <w:pPr>
        <w:pStyle w:val="TOC1"/>
        <w:rPr>
          <w:rFonts w:ascii="Arial" w:hAnsi="Arial" w:cs="Arial"/>
          <w:noProof/>
          <w:sz w:val="22"/>
        </w:rPr>
      </w:pPr>
      <w:hyperlink w:anchor="_Toc49924181" w:history="1">
        <w:r w:rsidR="00A262F5" w:rsidRPr="00A262F5">
          <w:rPr>
            <w:rStyle w:val="Hyperlink"/>
            <w:rFonts w:ascii="Arial" w:hAnsi="Arial" w:cs="Arial"/>
            <w:b/>
            <w:noProof/>
          </w:rPr>
          <w:t>ARTICLE III STATEMENT OF WORK</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_Toc49924181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5</w:t>
        </w:r>
        <w:r w:rsidR="00A262F5" w:rsidRPr="00A262F5">
          <w:rPr>
            <w:rFonts w:ascii="Arial" w:hAnsi="Arial" w:cs="Arial"/>
            <w:noProof/>
            <w:webHidden/>
          </w:rPr>
          <w:fldChar w:fldCharType="end"/>
        </w:r>
      </w:hyperlink>
    </w:p>
    <w:p w14:paraId="296108A8" w14:textId="04AE3A40" w:rsidR="00A262F5" w:rsidRPr="00A262F5" w:rsidRDefault="0065337E">
      <w:pPr>
        <w:pStyle w:val="TOC1"/>
        <w:rPr>
          <w:rFonts w:ascii="Arial" w:hAnsi="Arial" w:cs="Arial"/>
          <w:noProof/>
          <w:sz w:val="22"/>
        </w:rPr>
      </w:pPr>
      <w:hyperlink w:anchor="_Toc49924182" w:history="1">
        <w:r w:rsidR="00A262F5" w:rsidRPr="00A262F5">
          <w:rPr>
            <w:rStyle w:val="Hyperlink"/>
            <w:rFonts w:ascii="Arial" w:hAnsi="Arial" w:cs="Arial"/>
            <w:b/>
            <w:noProof/>
          </w:rPr>
          <w:t>ARTICLE IV PERFORMANCE PERIOD</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_Toc49924182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6</w:t>
        </w:r>
        <w:r w:rsidR="00A262F5" w:rsidRPr="00A262F5">
          <w:rPr>
            <w:rFonts w:ascii="Arial" w:hAnsi="Arial" w:cs="Arial"/>
            <w:noProof/>
            <w:webHidden/>
          </w:rPr>
          <w:fldChar w:fldCharType="end"/>
        </w:r>
      </w:hyperlink>
    </w:p>
    <w:p w14:paraId="0A95E715" w14:textId="2CD00968" w:rsidR="00A262F5" w:rsidRPr="00A262F5" w:rsidRDefault="0065337E">
      <w:pPr>
        <w:pStyle w:val="TOC1"/>
        <w:rPr>
          <w:rFonts w:ascii="Arial" w:hAnsi="Arial" w:cs="Arial"/>
          <w:noProof/>
          <w:sz w:val="22"/>
        </w:rPr>
      </w:pPr>
      <w:hyperlink w:anchor="_Toc49924183" w:history="1">
        <w:r w:rsidR="00A262F5" w:rsidRPr="00A262F5">
          <w:rPr>
            <w:rStyle w:val="Hyperlink"/>
            <w:rFonts w:ascii="Arial" w:hAnsi="Arial" w:cs="Arial"/>
            <w:b/>
            <w:noProof/>
          </w:rPr>
          <w:t>ARTICLE V ALLOWABLE COSTS AND PAYMENTS</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_Toc49924183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6</w:t>
        </w:r>
        <w:r w:rsidR="00A262F5" w:rsidRPr="00A262F5">
          <w:rPr>
            <w:rFonts w:ascii="Arial" w:hAnsi="Arial" w:cs="Arial"/>
            <w:noProof/>
            <w:webHidden/>
          </w:rPr>
          <w:fldChar w:fldCharType="end"/>
        </w:r>
      </w:hyperlink>
    </w:p>
    <w:p w14:paraId="33CEC022" w14:textId="68FC36E7" w:rsidR="00A262F5" w:rsidRPr="00A262F5" w:rsidRDefault="0065337E">
      <w:pPr>
        <w:pStyle w:val="TOC1"/>
        <w:rPr>
          <w:rFonts w:ascii="Arial" w:hAnsi="Arial" w:cs="Arial"/>
          <w:noProof/>
          <w:sz w:val="22"/>
        </w:rPr>
      </w:pPr>
      <w:hyperlink w:anchor="_Toc49924184" w:history="1">
        <w:r w:rsidR="00A262F5" w:rsidRPr="00A262F5">
          <w:rPr>
            <w:rStyle w:val="Hyperlink"/>
            <w:rFonts w:ascii="Arial" w:hAnsi="Arial" w:cs="Arial"/>
            <w:b/>
            <w:noProof/>
          </w:rPr>
          <w:t>ARTICLE VI TERMINATION</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_Toc49924184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11</w:t>
        </w:r>
        <w:r w:rsidR="00A262F5" w:rsidRPr="00A262F5">
          <w:rPr>
            <w:rFonts w:ascii="Arial" w:hAnsi="Arial" w:cs="Arial"/>
            <w:noProof/>
            <w:webHidden/>
          </w:rPr>
          <w:fldChar w:fldCharType="end"/>
        </w:r>
      </w:hyperlink>
    </w:p>
    <w:p w14:paraId="1DADB856" w14:textId="577BC4DB" w:rsidR="00A262F5" w:rsidRPr="00A262F5" w:rsidRDefault="0065337E">
      <w:pPr>
        <w:pStyle w:val="TOC1"/>
        <w:rPr>
          <w:rFonts w:ascii="Arial" w:hAnsi="Arial" w:cs="Arial"/>
          <w:noProof/>
          <w:sz w:val="22"/>
        </w:rPr>
      </w:pPr>
      <w:hyperlink w:anchor="_Toc49924185" w:history="1">
        <w:r w:rsidR="00A262F5" w:rsidRPr="00A262F5">
          <w:rPr>
            <w:rStyle w:val="Hyperlink"/>
            <w:rFonts w:ascii="Arial" w:hAnsi="Arial" w:cs="Arial"/>
            <w:b/>
            <w:noProof/>
          </w:rPr>
          <w:t>ARTICLE VII COST PRINCIPLES AND ADMINISTRATIVE REQUIREMENTS</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_Toc49924185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11</w:t>
        </w:r>
        <w:r w:rsidR="00A262F5" w:rsidRPr="00A262F5">
          <w:rPr>
            <w:rFonts w:ascii="Arial" w:hAnsi="Arial" w:cs="Arial"/>
            <w:noProof/>
            <w:webHidden/>
          </w:rPr>
          <w:fldChar w:fldCharType="end"/>
        </w:r>
      </w:hyperlink>
    </w:p>
    <w:p w14:paraId="2C8588DF" w14:textId="32FE7DE7" w:rsidR="00A262F5" w:rsidRPr="00A262F5" w:rsidRDefault="0065337E">
      <w:pPr>
        <w:pStyle w:val="TOC1"/>
        <w:rPr>
          <w:rFonts w:ascii="Arial" w:hAnsi="Arial" w:cs="Arial"/>
          <w:noProof/>
          <w:sz w:val="22"/>
        </w:rPr>
      </w:pPr>
      <w:hyperlink w:anchor="_Toc49924186" w:history="1">
        <w:r w:rsidR="00A262F5" w:rsidRPr="00A262F5">
          <w:rPr>
            <w:rStyle w:val="Hyperlink"/>
            <w:rFonts w:ascii="Arial" w:hAnsi="Arial" w:cs="Arial"/>
            <w:b/>
            <w:noProof/>
          </w:rPr>
          <w:t>ARTICLE VIII RETENTION OF RECORD/AUDITS</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_Toc49924186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12</w:t>
        </w:r>
        <w:r w:rsidR="00A262F5" w:rsidRPr="00A262F5">
          <w:rPr>
            <w:rFonts w:ascii="Arial" w:hAnsi="Arial" w:cs="Arial"/>
            <w:noProof/>
            <w:webHidden/>
          </w:rPr>
          <w:fldChar w:fldCharType="end"/>
        </w:r>
      </w:hyperlink>
    </w:p>
    <w:p w14:paraId="19E08D62" w14:textId="40BFDABD" w:rsidR="00A262F5" w:rsidRPr="00A262F5" w:rsidRDefault="0065337E">
      <w:pPr>
        <w:pStyle w:val="TOC1"/>
        <w:rPr>
          <w:rFonts w:ascii="Arial" w:hAnsi="Arial" w:cs="Arial"/>
          <w:noProof/>
          <w:sz w:val="22"/>
        </w:rPr>
      </w:pPr>
      <w:hyperlink w:anchor="_Toc49924187" w:history="1">
        <w:r w:rsidR="00A262F5" w:rsidRPr="00A262F5">
          <w:rPr>
            <w:rStyle w:val="Hyperlink"/>
            <w:rFonts w:ascii="Arial" w:hAnsi="Arial" w:cs="Arial"/>
            <w:b/>
            <w:noProof/>
          </w:rPr>
          <w:t>ARTICLE IX AUDIT REVIEW PROCEDURES</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_Toc49924187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12</w:t>
        </w:r>
        <w:r w:rsidR="00A262F5" w:rsidRPr="00A262F5">
          <w:rPr>
            <w:rFonts w:ascii="Arial" w:hAnsi="Arial" w:cs="Arial"/>
            <w:noProof/>
            <w:webHidden/>
          </w:rPr>
          <w:fldChar w:fldCharType="end"/>
        </w:r>
      </w:hyperlink>
    </w:p>
    <w:p w14:paraId="569CAF2F" w14:textId="69E32550" w:rsidR="00A262F5" w:rsidRPr="00A262F5" w:rsidRDefault="0065337E">
      <w:pPr>
        <w:pStyle w:val="TOC1"/>
        <w:rPr>
          <w:rFonts w:ascii="Arial" w:hAnsi="Arial" w:cs="Arial"/>
          <w:noProof/>
          <w:sz w:val="22"/>
        </w:rPr>
      </w:pPr>
      <w:hyperlink w:anchor="_Toc49924188" w:history="1">
        <w:r w:rsidR="00A262F5" w:rsidRPr="00A262F5">
          <w:rPr>
            <w:rStyle w:val="Hyperlink"/>
            <w:rFonts w:ascii="Arial" w:hAnsi="Arial" w:cs="Arial"/>
            <w:b/>
            <w:noProof/>
          </w:rPr>
          <w:t>ARTICLE X SUBCONTRACTING</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_Toc49924188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13</w:t>
        </w:r>
        <w:r w:rsidR="00A262F5" w:rsidRPr="00A262F5">
          <w:rPr>
            <w:rFonts w:ascii="Arial" w:hAnsi="Arial" w:cs="Arial"/>
            <w:noProof/>
            <w:webHidden/>
          </w:rPr>
          <w:fldChar w:fldCharType="end"/>
        </w:r>
      </w:hyperlink>
    </w:p>
    <w:p w14:paraId="53F97BF5" w14:textId="1DFAF504" w:rsidR="00A262F5" w:rsidRPr="00A262F5" w:rsidRDefault="0065337E">
      <w:pPr>
        <w:pStyle w:val="TOC1"/>
        <w:rPr>
          <w:rFonts w:ascii="Arial" w:hAnsi="Arial" w:cs="Arial"/>
          <w:noProof/>
          <w:sz w:val="22"/>
        </w:rPr>
      </w:pPr>
      <w:hyperlink w:anchor="_Toc49924189" w:history="1">
        <w:r w:rsidR="00A262F5" w:rsidRPr="00A262F5">
          <w:rPr>
            <w:rStyle w:val="Hyperlink"/>
            <w:rFonts w:ascii="Arial" w:hAnsi="Arial" w:cs="Arial"/>
            <w:b/>
            <w:noProof/>
          </w:rPr>
          <w:t>ARTICLE XI EQUIPMENT PURCHASE AND OTHER CAPITAL EXPENDITURES</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_Toc49924189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15</w:t>
        </w:r>
        <w:r w:rsidR="00A262F5" w:rsidRPr="00A262F5">
          <w:rPr>
            <w:rFonts w:ascii="Arial" w:hAnsi="Arial" w:cs="Arial"/>
            <w:noProof/>
            <w:webHidden/>
          </w:rPr>
          <w:fldChar w:fldCharType="end"/>
        </w:r>
      </w:hyperlink>
    </w:p>
    <w:p w14:paraId="251556B3" w14:textId="48F1D620" w:rsidR="00A262F5" w:rsidRPr="00A262F5" w:rsidRDefault="0065337E">
      <w:pPr>
        <w:pStyle w:val="TOC1"/>
        <w:rPr>
          <w:rFonts w:ascii="Arial" w:hAnsi="Arial" w:cs="Arial"/>
          <w:noProof/>
          <w:sz w:val="22"/>
        </w:rPr>
      </w:pPr>
      <w:hyperlink w:anchor="_Toc49924190" w:history="1">
        <w:r w:rsidR="00A262F5" w:rsidRPr="00A262F5">
          <w:rPr>
            <w:rStyle w:val="Hyperlink"/>
            <w:rFonts w:ascii="Arial" w:hAnsi="Arial" w:cs="Arial"/>
            <w:b/>
            <w:noProof/>
          </w:rPr>
          <w:t>ARTICLE XII STATE PREVAILING WAGE RATES</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_Toc49924190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16</w:t>
        </w:r>
        <w:r w:rsidR="00A262F5" w:rsidRPr="00A262F5">
          <w:rPr>
            <w:rFonts w:ascii="Arial" w:hAnsi="Arial" w:cs="Arial"/>
            <w:noProof/>
            <w:webHidden/>
          </w:rPr>
          <w:fldChar w:fldCharType="end"/>
        </w:r>
      </w:hyperlink>
    </w:p>
    <w:p w14:paraId="3EABCBB2" w14:textId="42DC11AB" w:rsidR="00A262F5" w:rsidRPr="00A262F5" w:rsidRDefault="0065337E">
      <w:pPr>
        <w:pStyle w:val="TOC1"/>
        <w:rPr>
          <w:rFonts w:ascii="Arial" w:hAnsi="Arial" w:cs="Arial"/>
          <w:noProof/>
          <w:sz w:val="22"/>
        </w:rPr>
      </w:pPr>
      <w:hyperlink w:anchor="_Toc49924191" w:history="1">
        <w:r w:rsidR="00A262F5" w:rsidRPr="00A262F5">
          <w:rPr>
            <w:rStyle w:val="Hyperlink"/>
            <w:rFonts w:ascii="Arial" w:hAnsi="Arial" w:cs="Arial"/>
            <w:b/>
            <w:noProof/>
          </w:rPr>
          <w:t>ARTICLE XIII CONFLICT OF INTEREST</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_Toc49924191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19</w:t>
        </w:r>
        <w:r w:rsidR="00A262F5" w:rsidRPr="00A262F5">
          <w:rPr>
            <w:rFonts w:ascii="Arial" w:hAnsi="Arial" w:cs="Arial"/>
            <w:noProof/>
            <w:webHidden/>
          </w:rPr>
          <w:fldChar w:fldCharType="end"/>
        </w:r>
      </w:hyperlink>
    </w:p>
    <w:p w14:paraId="5FB24E1E" w14:textId="01E1D3DE" w:rsidR="00A262F5" w:rsidRPr="00A262F5" w:rsidRDefault="0065337E">
      <w:pPr>
        <w:pStyle w:val="TOC1"/>
        <w:rPr>
          <w:rFonts w:ascii="Arial" w:hAnsi="Arial" w:cs="Arial"/>
          <w:noProof/>
          <w:sz w:val="22"/>
        </w:rPr>
      </w:pPr>
      <w:hyperlink w:anchor="_Toc49924192" w:history="1">
        <w:r w:rsidR="00A262F5" w:rsidRPr="00A262F5">
          <w:rPr>
            <w:rStyle w:val="Hyperlink"/>
            <w:rFonts w:ascii="Arial" w:hAnsi="Arial" w:cs="Arial"/>
            <w:b/>
            <w:noProof/>
          </w:rPr>
          <w:t>ARTICLE XIV REBATES, KICKBACKS OR OTHER UNLAWFUL CONSIDERATION</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_Toc49924192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20</w:t>
        </w:r>
        <w:r w:rsidR="00A262F5" w:rsidRPr="00A262F5">
          <w:rPr>
            <w:rFonts w:ascii="Arial" w:hAnsi="Arial" w:cs="Arial"/>
            <w:noProof/>
            <w:webHidden/>
          </w:rPr>
          <w:fldChar w:fldCharType="end"/>
        </w:r>
      </w:hyperlink>
    </w:p>
    <w:p w14:paraId="566BC8A9" w14:textId="25B6E7A3" w:rsidR="00A262F5" w:rsidRPr="00A262F5" w:rsidRDefault="0065337E">
      <w:pPr>
        <w:pStyle w:val="TOC1"/>
        <w:rPr>
          <w:rFonts w:ascii="Arial" w:hAnsi="Arial" w:cs="Arial"/>
          <w:noProof/>
          <w:sz w:val="22"/>
        </w:rPr>
      </w:pPr>
      <w:hyperlink w:anchor="_Toc49924193" w:history="1">
        <w:r w:rsidR="00A262F5" w:rsidRPr="00A262F5">
          <w:rPr>
            <w:rStyle w:val="Hyperlink"/>
            <w:rFonts w:ascii="Arial" w:hAnsi="Arial" w:cs="Arial"/>
            <w:b/>
            <w:noProof/>
          </w:rPr>
          <w:t>ARTICLE XV PROHIBITION OF EXPENDING LOCAL AGENCY, STATE, OR FEDERAL FUNDS FOR LOBBYING</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_Toc49924193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20</w:t>
        </w:r>
        <w:r w:rsidR="00A262F5" w:rsidRPr="00A262F5">
          <w:rPr>
            <w:rFonts w:ascii="Arial" w:hAnsi="Arial" w:cs="Arial"/>
            <w:noProof/>
            <w:webHidden/>
          </w:rPr>
          <w:fldChar w:fldCharType="end"/>
        </w:r>
      </w:hyperlink>
    </w:p>
    <w:p w14:paraId="7FFDED95" w14:textId="5A274012" w:rsidR="00A262F5" w:rsidRPr="00A262F5" w:rsidRDefault="0065337E">
      <w:pPr>
        <w:pStyle w:val="TOC1"/>
        <w:rPr>
          <w:rFonts w:ascii="Arial" w:hAnsi="Arial" w:cs="Arial"/>
          <w:noProof/>
          <w:sz w:val="22"/>
        </w:rPr>
      </w:pPr>
      <w:hyperlink w:anchor="_Toc49924194" w:history="1">
        <w:r w:rsidR="00A262F5" w:rsidRPr="00A262F5">
          <w:rPr>
            <w:rStyle w:val="Hyperlink"/>
            <w:rFonts w:ascii="Arial" w:hAnsi="Arial" w:cs="Arial"/>
            <w:b/>
            <w:noProof/>
          </w:rPr>
          <w:t>ARTICLE XVI NON-DISCRIMINATION CLAUSE AND STATEMENT OF COMPLIANCE</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_Toc49924194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20</w:t>
        </w:r>
        <w:r w:rsidR="00A262F5" w:rsidRPr="00A262F5">
          <w:rPr>
            <w:rFonts w:ascii="Arial" w:hAnsi="Arial" w:cs="Arial"/>
            <w:noProof/>
            <w:webHidden/>
          </w:rPr>
          <w:fldChar w:fldCharType="end"/>
        </w:r>
      </w:hyperlink>
    </w:p>
    <w:p w14:paraId="4B906670" w14:textId="2F9DB3FF" w:rsidR="00A262F5" w:rsidRPr="00A262F5" w:rsidRDefault="0065337E">
      <w:pPr>
        <w:pStyle w:val="TOC1"/>
        <w:rPr>
          <w:rFonts w:ascii="Arial" w:hAnsi="Arial" w:cs="Arial"/>
          <w:noProof/>
          <w:sz w:val="22"/>
        </w:rPr>
      </w:pPr>
      <w:hyperlink w:anchor="_Toc49924195" w:history="1">
        <w:r w:rsidR="00A262F5" w:rsidRPr="00A262F5">
          <w:rPr>
            <w:rStyle w:val="Hyperlink"/>
            <w:rFonts w:ascii="Arial" w:hAnsi="Arial" w:cs="Arial"/>
            <w:b/>
            <w:noProof/>
          </w:rPr>
          <w:t>ARTICLE XVII DEBARMENT AND SUSPENSION CERTIFICATION</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_Toc49924195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22</w:t>
        </w:r>
        <w:r w:rsidR="00A262F5" w:rsidRPr="00A262F5">
          <w:rPr>
            <w:rFonts w:ascii="Arial" w:hAnsi="Arial" w:cs="Arial"/>
            <w:noProof/>
            <w:webHidden/>
          </w:rPr>
          <w:fldChar w:fldCharType="end"/>
        </w:r>
      </w:hyperlink>
    </w:p>
    <w:p w14:paraId="7DB6B385" w14:textId="271A521F" w:rsidR="00A262F5" w:rsidRPr="00A262F5" w:rsidRDefault="0065337E">
      <w:pPr>
        <w:pStyle w:val="TOC1"/>
        <w:rPr>
          <w:rFonts w:ascii="Arial" w:hAnsi="Arial" w:cs="Arial"/>
          <w:noProof/>
          <w:sz w:val="22"/>
        </w:rPr>
      </w:pPr>
      <w:hyperlink w:anchor="_Toc49924196" w:history="1">
        <w:r w:rsidR="00A262F5" w:rsidRPr="00A262F5">
          <w:rPr>
            <w:rStyle w:val="Hyperlink"/>
            <w:rFonts w:ascii="Arial" w:hAnsi="Arial" w:cs="Arial"/>
            <w:b/>
            <w:noProof/>
          </w:rPr>
          <w:t>ARTICLE XVIII DISADVANTAGED BUSINESS ENTERPRISES (DBE) PARTICIPATION</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_Toc49924196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22</w:t>
        </w:r>
        <w:r w:rsidR="00A262F5" w:rsidRPr="00A262F5">
          <w:rPr>
            <w:rFonts w:ascii="Arial" w:hAnsi="Arial" w:cs="Arial"/>
            <w:noProof/>
            <w:webHidden/>
          </w:rPr>
          <w:fldChar w:fldCharType="end"/>
        </w:r>
      </w:hyperlink>
    </w:p>
    <w:p w14:paraId="6511F78A" w14:textId="4C0D89B3" w:rsidR="00A262F5" w:rsidRPr="00A262F5" w:rsidRDefault="0065337E">
      <w:pPr>
        <w:pStyle w:val="TOC1"/>
        <w:rPr>
          <w:rFonts w:ascii="Arial" w:hAnsi="Arial" w:cs="Arial"/>
          <w:noProof/>
          <w:sz w:val="22"/>
        </w:rPr>
      </w:pPr>
      <w:hyperlink w:anchor="_Toc49924197" w:history="1">
        <w:r w:rsidR="00A262F5" w:rsidRPr="00A262F5">
          <w:rPr>
            <w:rStyle w:val="Hyperlink"/>
            <w:rFonts w:ascii="Arial" w:hAnsi="Arial" w:cs="Arial"/>
            <w:b/>
            <w:noProof/>
          </w:rPr>
          <w:t>ARTICLE XIX INSURANCE</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_Toc49924197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26</w:t>
        </w:r>
        <w:r w:rsidR="00A262F5" w:rsidRPr="00A262F5">
          <w:rPr>
            <w:rFonts w:ascii="Arial" w:hAnsi="Arial" w:cs="Arial"/>
            <w:noProof/>
            <w:webHidden/>
          </w:rPr>
          <w:fldChar w:fldCharType="end"/>
        </w:r>
      </w:hyperlink>
    </w:p>
    <w:p w14:paraId="7D525DA5" w14:textId="43711154" w:rsidR="00A262F5" w:rsidRPr="00A262F5" w:rsidRDefault="0065337E">
      <w:pPr>
        <w:pStyle w:val="TOC1"/>
        <w:rPr>
          <w:rFonts w:ascii="Arial" w:hAnsi="Arial" w:cs="Arial"/>
          <w:noProof/>
          <w:sz w:val="22"/>
        </w:rPr>
      </w:pPr>
      <w:hyperlink w:anchor="_Toc49924198" w:history="1">
        <w:r w:rsidR="00A262F5" w:rsidRPr="00A262F5">
          <w:rPr>
            <w:rStyle w:val="Hyperlink"/>
            <w:rFonts w:ascii="Arial" w:hAnsi="Arial" w:cs="Arial"/>
            <w:b/>
            <w:noProof/>
          </w:rPr>
          <w:t>ARTICLE XX FUNDING REQUIREMENTS</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_Toc49924198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27</w:t>
        </w:r>
        <w:r w:rsidR="00A262F5" w:rsidRPr="00A262F5">
          <w:rPr>
            <w:rFonts w:ascii="Arial" w:hAnsi="Arial" w:cs="Arial"/>
            <w:noProof/>
            <w:webHidden/>
          </w:rPr>
          <w:fldChar w:fldCharType="end"/>
        </w:r>
      </w:hyperlink>
    </w:p>
    <w:p w14:paraId="5BDF6E16" w14:textId="2BA0AB4A" w:rsidR="00A262F5" w:rsidRPr="00A262F5" w:rsidRDefault="0065337E">
      <w:pPr>
        <w:pStyle w:val="TOC1"/>
        <w:rPr>
          <w:rFonts w:ascii="Arial" w:hAnsi="Arial" w:cs="Arial"/>
          <w:noProof/>
          <w:sz w:val="22"/>
        </w:rPr>
      </w:pPr>
      <w:hyperlink w:anchor="_Toc49924199" w:history="1">
        <w:r w:rsidR="00A262F5" w:rsidRPr="00A262F5">
          <w:rPr>
            <w:rStyle w:val="Hyperlink"/>
            <w:rFonts w:ascii="Arial" w:hAnsi="Arial" w:cs="Arial"/>
            <w:b/>
            <w:noProof/>
          </w:rPr>
          <w:t>ARTICLE XXI CHANGE IN TERMS</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_Toc49924199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27</w:t>
        </w:r>
        <w:r w:rsidR="00A262F5" w:rsidRPr="00A262F5">
          <w:rPr>
            <w:rFonts w:ascii="Arial" w:hAnsi="Arial" w:cs="Arial"/>
            <w:noProof/>
            <w:webHidden/>
          </w:rPr>
          <w:fldChar w:fldCharType="end"/>
        </w:r>
      </w:hyperlink>
    </w:p>
    <w:p w14:paraId="258F389B" w14:textId="23DCF77E" w:rsidR="00A262F5" w:rsidRPr="00A262F5" w:rsidRDefault="0065337E">
      <w:pPr>
        <w:pStyle w:val="TOC1"/>
        <w:rPr>
          <w:rFonts w:ascii="Arial" w:hAnsi="Arial" w:cs="Arial"/>
          <w:noProof/>
          <w:sz w:val="22"/>
        </w:rPr>
      </w:pPr>
      <w:hyperlink w:anchor="_Toc49924200" w:history="1">
        <w:r w:rsidR="00A262F5" w:rsidRPr="00A262F5">
          <w:rPr>
            <w:rStyle w:val="Hyperlink"/>
            <w:rFonts w:ascii="Arial" w:hAnsi="Arial" w:cs="Arial"/>
            <w:b/>
            <w:noProof/>
          </w:rPr>
          <w:t>ARTICLE XXII CONTINGENT FEE</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_Toc49924200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27</w:t>
        </w:r>
        <w:r w:rsidR="00A262F5" w:rsidRPr="00A262F5">
          <w:rPr>
            <w:rFonts w:ascii="Arial" w:hAnsi="Arial" w:cs="Arial"/>
            <w:noProof/>
            <w:webHidden/>
          </w:rPr>
          <w:fldChar w:fldCharType="end"/>
        </w:r>
      </w:hyperlink>
    </w:p>
    <w:p w14:paraId="027B5A65" w14:textId="58EA1A70" w:rsidR="00A262F5" w:rsidRPr="00A262F5" w:rsidRDefault="0065337E">
      <w:pPr>
        <w:pStyle w:val="TOC1"/>
        <w:rPr>
          <w:rFonts w:ascii="Arial" w:hAnsi="Arial" w:cs="Arial"/>
          <w:noProof/>
          <w:sz w:val="22"/>
        </w:rPr>
      </w:pPr>
      <w:hyperlink w:anchor="_Toc49924201" w:history="1">
        <w:r w:rsidR="00A262F5" w:rsidRPr="00A262F5">
          <w:rPr>
            <w:rStyle w:val="Hyperlink"/>
            <w:rFonts w:ascii="Arial" w:hAnsi="Arial" w:cs="Arial"/>
            <w:b/>
            <w:noProof/>
          </w:rPr>
          <w:t>ARTICLE XXIII DISPUTES</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_Toc49924201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27</w:t>
        </w:r>
        <w:r w:rsidR="00A262F5" w:rsidRPr="00A262F5">
          <w:rPr>
            <w:rFonts w:ascii="Arial" w:hAnsi="Arial" w:cs="Arial"/>
            <w:noProof/>
            <w:webHidden/>
          </w:rPr>
          <w:fldChar w:fldCharType="end"/>
        </w:r>
      </w:hyperlink>
    </w:p>
    <w:p w14:paraId="51477E20" w14:textId="7ED308EA" w:rsidR="00A262F5" w:rsidRPr="00A262F5" w:rsidRDefault="0065337E">
      <w:pPr>
        <w:pStyle w:val="TOC1"/>
        <w:rPr>
          <w:rFonts w:ascii="Arial" w:hAnsi="Arial" w:cs="Arial"/>
          <w:noProof/>
          <w:sz w:val="22"/>
        </w:rPr>
      </w:pPr>
      <w:hyperlink w:anchor="_Toc49924202" w:history="1">
        <w:r w:rsidR="00A262F5" w:rsidRPr="00A262F5">
          <w:rPr>
            <w:rStyle w:val="Hyperlink"/>
            <w:rFonts w:ascii="Arial" w:hAnsi="Arial" w:cs="Arial"/>
            <w:b/>
            <w:noProof/>
          </w:rPr>
          <w:t>ARTICLE XXIV INSPECTION OF WORK</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_Toc49924202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28</w:t>
        </w:r>
        <w:r w:rsidR="00A262F5" w:rsidRPr="00A262F5">
          <w:rPr>
            <w:rFonts w:ascii="Arial" w:hAnsi="Arial" w:cs="Arial"/>
            <w:noProof/>
            <w:webHidden/>
          </w:rPr>
          <w:fldChar w:fldCharType="end"/>
        </w:r>
      </w:hyperlink>
    </w:p>
    <w:p w14:paraId="3EBE7CA0" w14:textId="054CC3DA" w:rsidR="00A262F5" w:rsidRPr="00A262F5" w:rsidRDefault="0065337E">
      <w:pPr>
        <w:pStyle w:val="TOC1"/>
        <w:rPr>
          <w:rFonts w:ascii="Arial" w:hAnsi="Arial" w:cs="Arial"/>
          <w:noProof/>
          <w:sz w:val="22"/>
        </w:rPr>
      </w:pPr>
      <w:hyperlink w:anchor="_Toc49924203" w:history="1">
        <w:r w:rsidR="00A262F5" w:rsidRPr="00A262F5">
          <w:rPr>
            <w:rStyle w:val="Hyperlink"/>
            <w:rFonts w:ascii="Arial" w:hAnsi="Arial" w:cs="Arial"/>
            <w:b/>
            <w:noProof/>
          </w:rPr>
          <w:t>ARTICLE XXV SAFETY</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_Toc49924203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28</w:t>
        </w:r>
        <w:r w:rsidR="00A262F5" w:rsidRPr="00A262F5">
          <w:rPr>
            <w:rFonts w:ascii="Arial" w:hAnsi="Arial" w:cs="Arial"/>
            <w:noProof/>
            <w:webHidden/>
          </w:rPr>
          <w:fldChar w:fldCharType="end"/>
        </w:r>
      </w:hyperlink>
    </w:p>
    <w:p w14:paraId="2CBFDF4B" w14:textId="7043CA6C" w:rsidR="00A262F5" w:rsidRPr="00A262F5" w:rsidRDefault="0065337E">
      <w:pPr>
        <w:pStyle w:val="TOC1"/>
        <w:rPr>
          <w:rFonts w:ascii="Arial" w:hAnsi="Arial" w:cs="Arial"/>
          <w:noProof/>
          <w:sz w:val="22"/>
        </w:rPr>
      </w:pPr>
      <w:hyperlink w:anchor="_Toc49924204" w:history="1">
        <w:r w:rsidR="00A262F5" w:rsidRPr="00A262F5">
          <w:rPr>
            <w:rStyle w:val="Hyperlink"/>
            <w:rFonts w:ascii="Arial" w:hAnsi="Arial" w:cs="Arial"/>
            <w:b/>
            <w:noProof/>
          </w:rPr>
          <w:t>ARTICLE XXVI OWNERSHIP OF DATA</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_Toc49924204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29</w:t>
        </w:r>
        <w:r w:rsidR="00A262F5" w:rsidRPr="00A262F5">
          <w:rPr>
            <w:rFonts w:ascii="Arial" w:hAnsi="Arial" w:cs="Arial"/>
            <w:noProof/>
            <w:webHidden/>
          </w:rPr>
          <w:fldChar w:fldCharType="end"/>
        </w:r>
      </w:hyperlink>
    </w:p>
    <w:p w14:paraId="57E5F991" w14:textId="12586312" w:rsidR="00A262F5" w:rsidRPr="00A262F5" w:rsidRDefault="0065337E">
      <w:pPr>
        <w:pStyle w:val="TOC1"/>
        <w:rPr>
          <w:rFonts w:ascii="Arial" w:hAnsi="Arial" w:cs="Arial"/>
          <w:noProof/>
          <w:sz w:val="22"/>
        </w:rPr>
      </w:pPr>
      <w:hyperlink w:anchor="_Toc49924205" w:history="1">
        <w:r w:rsidR="00A262F5" w:rsidRPr="00A262F5">
          <w:rPr>
            <w:rStyle w:val="Hyperlink"/>
            <w:rFonts w:ascii="Arial" w:hAnsi="Arial" w:cs="Arial"/>
            <w:b/>
            <w:noProof/>
          </w:rPr>
          <w:t>ARTICLE XXVII CLAIMS FILED BY LOCAL AGENCY’s CONSTRUCTION CONTRACTOR</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_Toc49924205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29</w:t>
        </w:r>
        <w:r w:rsidR="00A262F5" w:rsidRPr="00A262F5">
          <w:rPr>
            <w:rFonts w:ascii="Arial" w:hAnsi="Arial" w:cs="Arial"/>
            <w:noProof/>
            <w:webHidden/>
          </w:rPr>
          <w:fldChar w:fldCharType="end"/>
        </w:r>
      </w:hyperlink>
    </w:p>
    <w:p w14:paraId="2CA407CB" w14:textId="4B2D247E" w:rsidR="00A262F5" w:rsidRPr="00A262F5" w:rsidRDefault="0065337E">
      <w:pPr>
        <w:pStyle w:val="TOC1"/>
        <w:rPr>
          <w:rFonts w:ascii="Arial" w:hAnsi="Arial" w:cs="Arial"/>
          <w:noProof/>
          <w:sz w:val="22"/>
        </w:rPr>
      </w:pPr>
      <w:hyperlink w:anchor="_Toc49924206" w:history="1">
        <w:r w:rsidR="00A262F5" w:rsidRPr="00A262F5">
          <w:rPr>
            <w:rStyle w:val="Hyperlink"/>
            <w:rFonts w:ascii="Arial" w:hAnsi="Arial" w:cs="Arial"/>
            <w:b/>
            <w:noProof/>
          </w:rPr>
          <w:t>ARTICLE XXVIII CONFIDENTIALITY OF DATA</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_Toc49924206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30</w:t>
        </w:r>
        <w:r w:rsidR="00A262F5" w:rsidRPr="00A262F5">
          <w:rPr>
            <w:rFonts w:ascii="Arial" w:hAnsi="Arial" w:cs="Arial"/>
            <w:noProof/>
            <w:webHidden/>
          </w:rPr>
          <w:fldChar w:fldCharType="end"/>
        </w:r>
      </w:hyperlink>
    </w:p>
    <w:p w14:paraId="2BCBC19A" w14:textId="649B32B1" w:rsidR="00A262F5" w:rsidRPr="00A262F5" w:rsidRDefault="0065337E">
      <w:pPr>
        <w:pStyle w:val="TOC1"/>
        <w:rPr>
          <w:rFonts w:ascii="Arial" w:hAnsi="Arial" w:cs="Arial"/>
          <w:noProof/>
          <w:sz w:val="22"/>
        </w:rPr>
      </w:pPr>
      <w:hyperlink w:anchor="_Toc49924207" w:history="1">
        <w:r w:rsidR="00A262F5" w:rsidRPr="00A262F5">
          <w:rPr>
            <w:rStyle w:val="Hyperlink"/>
            <w:rFonts w:ascii="Arial" w:hAnsi="Arial" w:cs="Arial"/>
            <w:b/>
            <w:noProof/>
          </w:rPr>
          <w:t>ARTICLE XXIX NATIONAL LABOR RELATIONS BOARD CERTIFICATION</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_Toc49924207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30</w:t>
        </w:r>
        <w:r w:rsidR="00A262F5" w:rsidRPr="00A262F5">
          <w:rPr>
            <w:rFonts w:ascii="Arial" w:hAnsi="Arial" w:cs="Arial"/>
            <w:noProof/>
            <w:webHidden/>
          </w:rPr>
          <w:fldChar w:fldCharType="end"/>
        </w:r>
      </w:hyperlink>
    </w:p>
    <w:p w14:paraId="42CEF608" w14:textId="6389058F" w:rsidR="00A262F5" w:rsidRPr="00A262F5" w:rsidRDefault="0065337E">
      <w:pPr>
        <w:pStyle w:val="TOC1"/>
        <w:rPr>
          <w:rFonts w:ascii="Arial" w:hAnsi="Arial" w:cs="Arial"/>
          <w:noProof/>
          <w:sz w:val="22"/>
        </w:rPr>
      </w:pPr>
      <w:hyperlink w:anchor="_Toc49924208" w:history="1">
        <w:r w:rsidR="00A262F5" w:rsidRPr="00A262F5">
          <w:rPr>
            <w:rStyle w:val="Hyperlink"/>
            <w:rFonts w:ascii="Arial" w:hAnsi="Arial" w:cs="Arial"/>
            <w:b/>
            <w:noProof/>
          </w:rPr>
          <w:t>ARTICLE XXX EVALUATION OF CONSULTANT</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_Toc49924208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30</w:t>
        </w:r>
        <w:r w:rsidR="00A262F5" w:rsidRPr="00A262F5">
          <w:rPr>
            <w:rFonts w:ascii="Arial" w:hAnsi="Arial" w:cs="Arial"/>
            <w:noProof/>
            <w:webHidden/>
          </w:rPr>
          <w:fldChar w:fldCharType="end"/>
        </w:r>
      </w:hyperlink>
    </w:p>
    <w:p w14:paraId="18C15684" w14:textId="78164B80" w:rsidR="00A262F5" w:rsidRPr="00A262F5" w:rsidRDefault="0065337E">
      <w:pPr>
        <w:pStyle w:val="TOC1"/>
        <w:rPr>
          <w:rFonts w:ascii="Arial" w:hAnsi="Arial" w:cs="Arial"/>
          <w:noProof/>
          <w:sz w:val="22"/>
        </w:rPr>
      </w:pPr>
      <w:hyperlink w:anchor="_Toc49924209" w:history="1">
        <w:r w:rsidR="00A262F5" w:rsidRPr="00A262F5">
          <w:rPr>
            <w:rStyle w:val="Hyperlink"/>
            <w:rFonts w:ascii="Arial" w:hAnsi="Arial" w:cs="Arial"/>
            <w:b/>
            <w:noProof/>
          </w:rPr>
          <w:t>ARTICLE XXXI PROMPT PAYMENT FROM THE LOCAL AGENCY TO CONSULTANT</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_Toc49924209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31</w:t>
        </w:r>
        <w:r w:rsidR="00A262F5" w:rsidRPr="00A262F5">
          <w:rPr>
            <w:rFonts w:ascii="Arial" w:hAnsi="Arial" w:cs="Arial"/>
            <w:noProof/>
            <w:webHidden/>
          </w:rPr>
          <w:fldChar w:fldCharType="end"/>
        </w:r>
      </w:hyperlink>
    </w:p>
    <w:p w14:paraId="4C20D5FA" w14:textId="225A09E7" w:rsidR="00A262F5" w:rsidRPr="00A262F5" w:rsidRDefault="0065337E">
      <w:pPr>
        <w:pStyle w:val="TOC1"/>
        <w:rPr>
          <w:rFonts w:ascii="Arial" w:hAnsi="Arial" w:cs="Arial"/>
          <w:noProof/>
          <w:sz w:val="22"/>
        </w:rPr>
      </w:pPr>
      <w:hyperlink w:anchor="_Toc49924210" w:history="1">
        <w:r w:rsidR="00A262F5" w:rsidRPr="00A262F5">
          <w:rPr>
            <w:rStyle w:val="Hyperlink"/>
            <w:rFonts w:ascii="Arial" w:hAnsi="Arial" w:cs="Arial"/>
            <w:b/>
            <w:noProof/>
          </w:rPr>
          <w:t>ARTICLE XXXII NOTIFICATION</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_Toc49924210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32</w:t>
        </w:r>
        <w:r w:rsidR="00A262F5" w:rsidRPr="00A262F5">
          <w:rPr>
            <w:rFonts w:ascii="Arial" w:hAnsi="Arial" w:cs="Arial"/>
            <w:noProof/>
            <w:webHidden/>
          </w:rPr>
          <w:fldChar w:fldCharType="end"/>
        </w:r>
      </w:hyperlink>
    </w:p>
    <w:p w14:paraId="22BDB15D" w14:textId="4ABB1553" w:rsidR="00A262F5" w:rsidRPr="00A262F5" w:rsidRDefault="0065337E">
      <w:pPr>
        <w:pStyle w:val="TOC1"/>
        <w:rPr>
          <w:rFonts w:ascii="Arial" w:hAnsi="Arial" w:cs="Arial"/>
          <w:noProof/>
          <w:sz w:val="22"/>
        </w:rPr>
      </w:pPr>
      <w:hyperlink w:anchor="_Toc49924211" w:history="1">
        <w:r w:rsidR="00A262F5" w:rsidRPr="00A262F5">
          <w:rPr>
            <w:rStyle w:val="Hyperlink"/>
            <w:rFonts w:ascii="Arial" w:hAnsi="Arial" w:cs="Arial"/>
            <w:b/>
            <w:noProof/>
          </w:rPr>
          <w:t>ARTICLE XXXIII CONTRACT</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_Toc49924211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32</w:t>
        </w:r>
        <w:r w:rsidR="00A262F5" w:rsidRPr="00A262F5">
          <w:rPr>
            <w:rFonts w:ascii="Arial" w:hAnsi="Arial" w:cs="Arial"/>
            <w:noProof/>
            <w:webHidden/>
          </w:rPr>
          <w:fldChar w:fldCharType="end"/>
        </w:r>
      </w:hyperlink>
    </w:p>
    <w:p w14:paraId="6249F295" w14:textId="09E1B6CE" w:rsidR="00A262F5" w:rsidRPr="00A262F5" w:rsidRDefault="0065337E">
      <w:pPr>
        <w:pStyle w:val="TOC1"/>
        <w:rPr>
          <w:rFonts w:ascii="Arial" w:hAnsi="Arial" w:cs="Arial"/>
          <w:noProof/>
          <w:sz w:val="22"/>
        </w:rPr>
      </w:pPr>
      <w:hyperlink w:anchor="_Toc49924212" w:history="1">
        <w:r w:rsidR="00A262F5" w:rsidRPr="00A262F5">
          <w:rPr>
            <w:rStyle w:val="Hyperlink"/>
            <w:rFonts w:ascii="Arial" w:hAnsi="Arial" w:cs="Arial"/>
            <w:b/>
            <w:noProof/>
          </w:rPr>
          <w:t>ARTICLE XXXIV SIGNATURES</w:t>
        </w:r>
        <w:r w:rsidR="00A262F5" w:rsidRPr="00A262F5">
          <w:rPr>
            <w:rFonts w:ascii="Arial" w:hAnsi="Arial" w:cs="Arial"/>
            <w:noProof/>
            <w:webHidden/>
          </w:rPr>
          <w:tab/>
        </w:r>
        <w:r w:rsidR="00A262F5" w:rsidRPr="00A262F5">
          <w:rPr>
            <w:rFonts w:ascii="Arial" w:hAnsi="Arial" w:cs="Arial"/>
            <w:noProof/>
            <w:webHidden/>
          </w:rPr>
          <w:fldChar w:fldCharType="begin"/>
        </w:r>
        <w:r w:rsidR="00A262F5" w:rsidRPr="00A262F5">
          <w:rPr>
            <w:rFonts w:ascii="Arial" w:hAnsi="Arial" w:cs="Arial"/>
            <w:noProof/>
            <w:webHidden/>
          </w:rPr>
          <w:instrText xml:space="preserve"> PAGEREF _Toc49924212 \h </w:instrText>
        </w:r>
        <w:r w:rsidR="00A262F5" w:rsidRPr="00A262F5">
          <w:rPr>
            <w:rFonts w:ascii="Arial" w:hAnsi="Arial" w:cs="Arial"/>
            <w:noProof/>
            <w:webHidden/>
          </w:rPr>
        </w:r>
        <w:r w:rsidR="00A262F5" w:rsidRPr="00A262F5">
          <w:rPr>
            <w:rFonts w:ascii="Arial" w:hAnsi="Arial" w:cs="Arial"/>
            <w:noProof/>
            <w:webHidden/>
          </w:rPr>
          <w:fldChar w:fldCharType="separate"/>
        </w:r>
        <w:r w:rsidR="00A262F5" w:rsidRPr="00A262F5">
          <w:rPr>
            <w:rFonts w:ascii="Arial" w:hAnsi="Arial" w:cs="Arial"/>
            <w:noProof/>
            <w:webHidden/>
          </w:rPr>
          <w:t>32</w:t>
        </w:r>
        <w:r w:rsidR="00A262F5" w:rsidRPr="00A262F5">
          <w:rPr>
            <w:rFonts w:ascii="Arial" w:hAnsi="Arial" w:cs="Arial"/>
            <w:noProof/>
            <w:webHidden/>
          </w:rPr>
          <w:fldChar w:fldCharType="end"/>
        </w:r>
      </w:hyperlink>
    </w:p>
    <w:p w14:paraId="572F4F60" w14:textId="39CE233D" w:rsidR="00383CA5" w:rsidRDefault="00383CA5" w:rsidP="009F3085">
      <w:pPr>
        <w:tabs>
          <w:tab w:val="left" w:pos="1800"/>
          <w:tab w:val="right" w:leader="dot" w:pos="10080"/>
        </w:tabs>
        <w:ind w:right="4"/>
      </w:pPr>
      <w:r w:rsidRPr="007C3064">
        <w:rPr>
          <w:rFonts w:ascii="Arial" w:hAnsi="Arial" w:cs="Arial"/>
          <w:sz w:val="22"/>
        </w:rPr>
        <w:fldChar w:fldCharType="end"/>
      </w:r>
    </w:p>
    <w:p w14:paraId="4D050106" w14:textId="77777777" w:rsidR="00383CA5" w:rsidRDefault="00383CA5" w:rsidP="009F3085">
      <w:pPr>
        <w:tabs>
          <w:tab w:val="left" w:pos="1800"/>
          <w:tab w:val="right" w:leader="dot" w:pos="10080"/>
        </w:tabs>
        <w:ind w:right="4"/>
      </w:pPr>
    </w:p>
    <w:p w14:paraId="54051347" w14:textId="77777777" w:rsidR="00383CA5" w:rsidRDefault="00383CA5" w:rsidP="009F3085">
      <w:pPr>
        <w:tabs>
          <w:tab w:val="left" w:pos="1800"/>
          <w:tab w:val="right" w:leader="dot" w:pos="10080"/>
        </w:tabs>
        <w:ind w:right="4"/>
      </w:pPr>
    </w:p>
    <w:p w14:paraId="61C16B4D" w14:textId="77777777" w:rsidR="00383CA5" w:rsidRDefault="00383CA5" w:rsidP="009F3085">
      <w:pPr>
        <w:tabs>
          <w:tab w:val="left" w:pos="1800"/>
          <w:tab w:val="right" w:leader="dot" w:pos="10080"/>
        </w:tabs>
        <w:ind w:right="4"/>
      </w:pPr>
    </w:p>
    <w:p w14:paraId="543E4103" w14:textId="77777777" w:rsidR="00383CA5" w:rsidRDefault="00383CA5" w:rsidP="009F3085">
      <w:pPr>
        <w:tabs>
          <w:tab w:val="left" w:pos="1800"/>
          <w:tab w:val="right" w:leader="dot" w:pos="10080"/>
        </w:tabs>
        <w:ind w:right="4"/>
      </w:pPr>
    </w:p>
    <w:p w14:paraId="7350FA56" w14:textId="77777777" w:rsidR="00383CA5" w:rsidRDefault="00383CA5" w:rsidP="009F3085">
      <w:pPr>
        <w:tabs>
          <w:tab w:val="left" w:pos="1800"/>
          <w:tab w:val="right" w:leader="dot" w:pos="10080"/>
        </w:tabs>
        <w:ind w:right="4"/>
      </w:pPr>
    </w:p>
    <w:p w14:paraId="04A0A4D0" w14:textId="77777777" w:rsidR="00383CA5" w:rsidRDefault="00383CA5" w:rsidP="009F3085">
      <w:pPr>
        <w:tabs>
          <w:tab w:val="left" w:pos="1800"/>
          <w:tab w:val="right" w:leader="dot" w:pos="10080"/>
        </w:tabs>
        <w:ind w:right="4"/>
      </w:pPr>
    </w:p>
    <w:p w14:paraId="21DF84E0" w14:textId="77777777" w:rsidR="00383CA5" w:rsidRDefault="00383CA5" w:rsidP="009F3085">
      <w:pPr>
        <w:tabs>
          <w:tab w:val="left" w:pos="1800"/>
          <w:tab w:val="right" w:leader="dot" w:pos="10080"/>
        </w:tabs>
        <w:ind w:right="4"/>
      </w:pPr>
    </w:p>
    <w:p w14:paraId="16F93987" w14:textId="77777777" w:rsidR="00383CA5" w:rsidRDefault="00383CA5" w:rsidP="009F3085">
      <w:pPr>
        <w:tabs>
          <w:tab w:val="left" w:pos="1800"/>
          <w:tab w:val="right" w:leader="dot" w:pos="10080"/>
        </w:tabs>
        <w:ind w:right="4"/>
      </w:pPr>
    </w:p>
    <w:p w14:paraId="7220B3B3" w14:textId="77777777" w:rsidR="00383CA5" w:rsidRDefault="00383CA5" w:rsidP="009F3085">
      <w:pPr>
        <w:tabs>
          <w:tab w:val="left" w:pos="1800"/>
          <w:tab w:val="right" w:leader="dot" w:pos="10080"/>
        </w:tabs>
        <w:ind w:right="4"/>
      </w:pPr>
    </w:p>
    <w:p w14:paraId="6B9ADB0D" w14:textId="77777777" w:rsidR="00383CA5" w:rsidRDefault="00383CA5" w:rsidP="009F3085">
      <w:pPr>
        <w:tabs>
          <w:tab w:val="left" w:pos="1800"/>
          <w:tab w:val="right" w:leader="dot" w:pos="10080"/>
        </w:tabs>
        <w:ind w:right="4"/>
      </w:pPr>
    </w:p>
    <w:p w14:paraId="2ED279D6" w14:textId="77777777" w:rsidR="00383CA5" w:rsidRDefault="00383CA5" w:rsidP="009F3085">
      <w:pPr>
        <w:tabs>
          <w:tab w:val="left" w:pos="1800"/>
          <w:tab w:val="right" w:leader="dot" w:pos="10080"/>
        </w:tabs>
        <w:ind w:right="4"/>
      </w:pPr>
    </w:p>
    <w:p w14:paraId="5B98C0CF" w14:textId="77777777" w:rsidR="00383CA5" w:rsidRDefault="00383CA5" w:rsidP="009F3085">
      <w:pPr>
        <w:tabs>
          <w:tab w:val="left" w:pos="1800"/>
          <w:tab w:val="right" w:leader="dot" w:pos="10080"/>
        </w:tabs>
        <w:ind w:right="4"/>
      </w:pPr>
    </w:p>
    <w:p w14:paraId="0E29BCA3" w14:textId="77777777" w:rsidR="00383CA5" w:rsidRDefault="00383CA5" w:rsidP="009F3085">
      <w:pPr>
        <w:tabs>
          <w:tab w:val="left" w:pos="1800"/>
          <w:tab w:val="right" w:leader="dot" w:pos="10080"/>
        </w:tabs>
        <w:ind w:right="4"/>
      </w:pPr>
    </w:p>
    <w:p w14:paraId="72368138" w14:textId="77777777" w:rsidR="00383CA5" w:rsidRDefault="00383CA5" w:rsidP="009F3085">
      <w:pPr>
        <w:tabs>
          <w:tab w:val="left" w:pos="1800"/>
          <w:tab w:val="right" w:leader="dot" w:pos="10080"/>
        </w:tabs>
        <w:ind w:right="4"/>
      </w:pPr>
    </w:p>
    <w:p w14:paraId="3008308A" w14:textId="77777777" w:rsidR="00383CA5" w:rsidRDefault="00383CA5" w:rsidP="009F3085">
      <w:pPr>
        <w:tabs>
          <w:tab w:val="left" w:pos="1800"/>
          <w:tab w:val="right" w:leader="dot" w:pos="10080"/>
        </w:tabs>
        <w:ind w:right="4"/>
      </w:pPr>
    </w:p>
    <w:p w14:paraId="453AE6E3" w14:textId="77777777" w:rsidR="00383CA5" w:rsidRDefault="00383CA5" w:rsidP="009F3085">
      <w:pPr>
        <w:tabs>
          <w:tab w:val="left" w:pos="1800"/>
          <w:tab w:val="right" w:leader="dot" w:pos="10080"/>
        </w:tabs>
        <w:ind w:right="4"/>
      </w:pPr>
    </w:p>
    <w:p w14:paraId="7FB87A9D" w14:textId="77777777" w:rsidR="00383CA5" w:rsidRDefault="00383CA5" w:rsidP="009F3085">
      <w:pPr>
        <w:tabs>
          <w:tab w:val="left" w:pos="1800"/>
          <w:tab w:val="right" w:leader="dot" w:pos="10080"/>
        </w:tabs>
        <w:ind w:right="4"/>
      </w:pPr>
    </w:p>
    <w:p w14:paraId="6344C54E" w14:textId="77777777" w:rsidR="00383CA5" w:rsidRDefault="00383CA5" w:rsidP="009F3085">
      <w:pPr>
        <w:tabs>
          <w:tab w:val="left" w:pos="1800"/>
          <w:tab w:val="right" w:leader="dot" w:pos="10080"/>
        </w:tabs>
        <w:ind w:right="4"/>
      </w:pPr>
    </w:p>
    <w:p w14:paraId="16FEC4DF" w14:textId="77777777" w:rsidR="00EB01B8" w:rsidRDefault="00EB01B8" w:rsidP="009F3085">
      <w:pPr>
        <w:tabs>
          <w:tab w:val="left" w:pos="1800"/>
          <w:tab w:val="right" w:leader="dot" w:pos="10080"/>
        </w:tabs>
        <w:ind w:right="4"/>
      </w:pPr>
    </w:p>
    <w:p w14:paraId="46D360CD" w14:textId="77777777" w:rsidR="00EB01B8" w:rsidRDefault="00EB01B8" w:rsidP="009F3085">
      <w:pPr>
        <w:tabs>
          <w:tab w:val="left" w:pos="1800"/>
          <w:tab w:val="right" w:leader="dot" w:pos="10080"/>
        </w:tabs>
        <w:ind w:right="4"/>
      </w:pPr>
    </w:p>
    <w:p w14:paraId="36357562" w14:textId="77777777" w:rsidR="00EB01B8" w:rsidRDefault="00EB01B8" w:rsidP="009F3085">
      <w:pPr>
        <w:tabs>
          <w:tab w:val="left" w:pos="1800"/>
          <w:tab w:val="right" w:leader="dot" w:pos="10080"/>
        </w:tabs>
        <w:ind w:right="4"/>
      </w:pPr>
    </w:p>
    <w:p w14:paraId="3BE5136F" w14:textId="77777777" w:rsidR="00EB01B8" w:rsidRDefault="00EB01B8" w:rsidP="009F3085">
      <w:pPr>
        <w:tabs>
          <w:tab w:val="left" w:pos="1800"/>
          <w:tab w:val="right" w:leader="dot" w:pos="10080"/>
        </w:tabs>
        <w:ind w:right="4"/>
      </w:pPr>
    </w:p>
    <w:p w14:paraId="5E275334" w14:textId="77777777" w:rsidR="00EB01B8" w:rsidRDefault="00EB01B8" w:rsidP="009F3085">
      <w:pPr>
        <w:tabs>
          <w:tab w:val="left" w:pos="1800"/>
          <w:tab w:val="right" w:leader="dot" w:pos="10080"/>
        </w:tabs>
        <w:ind w:right="4"/>
      </w:pPr>
    </w:p>
    <w:p w14:paraId="25AFCF7A" w14:textId="77777777" w:rsidR="00EB01B8" w:rsidRDefault="00EB01B8" w:rsidP="009F3085">
      <w:pPr>
        <w:tabs>
          <w:tab w:val="left" w:pos="1800"/>
          <w:tab w:val="right" w:leader="dot" w:pos="10080"/>
        </w:tabs>
        <w:ind w:right="4"/>
      </w:pPr>
    </w:p>
    <w:p w14:paraId="64B75023" w14:textId="77777777" w:rsidR="00EB01B8" w:rsidRDefault="00EB01B8" w:rsidP="009F3085">
      <w:pPr>
        <w:tabs>
          <w:tab w:val="left" w:pos="1800"/>
          <w:tab w:val="right" w:leader="dot" w:pos="10080"/>
        </w:tabs>
        <w:ind w:right="4"/>
      </w:pPr>
    </w:p>
    <w:p w14:paraId="60522D4E" w14:textId="77777777" w:rsidR="00383CA5" w:rsidRDefault="00383CA5" w:rsidP="009F3085">
      <w:pPr>
        <w:tabs>
          <w:tab w:val="left" w:pos="1800"/>
          <w:tab w:val="right" w:leader="dot" w:pos="10080"/>
        </w:tabs>
        <w:ind w:right="4"/>
      </w:pPr>
    </w:p>
    <w:p w14:paraId="353CD511" w14:textId="77777777" w:rsidR="00EE093E" w:rsidRDefault="00EE093E" w:rsidP="009F3085">
      <w:pPr>
        <w:tabs>
          <w:tab w:val="left" w:pos="1800"/>
          <w:tab w:val="right" w:leader="dot" w:pos="10080"/>
        </w:tabs>
        <w:ind w:right="4"/>
      </w:pPr>
    </w:p>
    <w:p w14:paraId="435266AE" w14:textId="77777777" w:rsidR="00EE093E" w:rsidRDefault="00EE093E" w:rsidP="009F3085">
      <w:pPr>
        <w:tabs>
          <w:tab w:val="left" w:pos="1800"/>
          <w:tab w:val="right" w:leader="dot" w:pos="10080"/>
        </w:tabs>
        <w:ind w:right="4"/>
      </w:pPr>
    </w:p>
    <w:p w14:paraId="2F316B50" w14:textId="16C3CA27" w:rsidR="003D7E0C" w:rsidRPr="00014569" w:rsidRDefault="005F04CB" w:rsidP="00014569">
      <w:pPr>
        <w:pStyle w:val="Heading1"/>
        <w:numPr>
          <w:ilvl w:val="0"/>
          <w:numId w:val="0"/>
        </w:numPr>
        <w:ind w:left="360"/>
        <w:rPr>
          <w:rFonts w:ascii="Arial" w:hAnsi="Arial" w:cs="Arial"/>
          <w:b/>
          <w:sz w:val="22"/>
          <w:szCs w:val="24"/>
        </w:rPr>
      </w:pPr>
      <w:bookmarkStart w:id="1" w:name="_Toc49924179"/>
      <w:r w:rsidRPr="00014569">
        <w:rPr>
          <w:rFonts w:ascii="Arial" w:hAnsi="Arial" w:cs="Arial"/>
          <w:b/>
          <w:sz w:val="22"/>
          <w:szCs w:val="24"/>
        </w:rPr>
        <w:lastRenderedPageBreak/>
        <w:t>ARTICLE I</w:t>
      </w:r>
      <w:r w:rsidR="003D7E0C" w:rsidRPr="00014569">
        <w:rPr>
          <w:rFonts w:ascii="Arial" w:hAnsi="Arial" w:cs="Arial"/>
          <w:b/>
          <w:sz w:val="22"/>
          <w:szCs w:val="24"/>
        </w:rPr>
        <w:t xml:space="preserve"> INTRODUCTION</w:t>
      </w:r>
      <w:bookmarkEnd w:id="1"/>
    </w:p>
    <w:p w14:paraId="15EEA2B9" w14:textId="566C9681" w:rsidR="003D7E0C" w:rsidRPr="00014569" w:rsidRDefault="003D7E0C" w:rsidP="00014569">
      <w:pPr>
        <w:ind w:left="360"/>
        <w:rPr>
          <w:rFonts w:ascii="Arial" w:hAnsi="Arial" w:cs="Arial"/>
          <w:sz w:val="22"/>
          <w:szCs w:val="24"/>
        </w:rPr>
      </w:pPr>
      <w:r w:rsidRPr="00014569">
        <w:rPr>
          <w:rFonts w:ascii="Arial" w:hAnsi="Arial" w:cs="Arial"/>
          <w:sz w:val="22"/>
          <w:szCs w:val="24"/>
        </w:rPr>
        <w:t xml:space="preserve">This </w:t>
      </w:r>
      <w:r w:rsidR="00E40E72" w:rsidRPr="00014569">
        <w:rPr>
          <w:rFonts w:ascii="Arial" w:hAnsi="Arial" w:cs="Arial"/>
          <w:sz w:val="22"/>
          <w:szCs w:val="24"/>
        </w:rPr>
        <w:t>AGREEMENT</w:t>
      </w:r>
      <w:r w:rsidR="001A5327" w:rsidRPr="00014569">
        <w:rPr>
          <w:rFonts w:ascii="Arial" w:hAnsi="Arial" w:cs="Arial"/>
          <w:sz w:val="22"/>
          <w:szCs w:val="24"/>
        </w:rPr>
        <w:t xml:space="preserve"> </w:t>
      </w:r>
      <w:r w:rsidRPr="00014569">
        <w:rPr>
          <w:rFonts w:ascii="Arial" w:hAnsi="Arial" w:cs="Arial"/>
          <w:sz w:val="22"/>
          <w:szCs w:val="24"/>
        </w:rPr>
        <w:t>is between the following named, hereinafter</w:t>
      </w:r>
      <w:r w:rsidR="003A1ED1" w:rsidRPr="00014569">
        <w:rPr>
          <w:rFonts w:ascii="Arial" w:hAnsi="Arial" w:cs="Arial"/>
          <w:sz w:val="22"/>
          <w:szCs w:val="24"/>
        </w:rPr>
        <w:t xml:space="preserve"> referred to as, CONSULTANT and </w:t>
      </w:r>
      <w:r w:rsidRPr="00014569">
        <w:rPr>
          <w:rFonts w:ascii="Arial" w:hAnsi="Arial" w:cs="Arial"/>
          <w:sz w:val="22"/>
          <w:szCs w:val="24"/>
        </w:rPr>
        <w:t xml:space="preserve">the following named, hereinafter referred to as, LOCAL AGENCY: </w:t>
      </w:r>
    </w:p>
    <w:p w14:paraId="0CF8312D" w14:textId="77777777" w:rsidR="00C661A3" w:rsidRPr="00014569" w:rsidRDefault="00C661A3" w:rsidP="00014569">
      <w:pPr>
        <w:ind w:left="450" w:hanging="450"/>
        <w:rPr>
          <w:rFonts w:ascii="Arial" w:hAnsi="Arial" w:cs="Arial"/>
          <w:sz w:val="22"/>
          <w:szCs w:val="24"/>
        </w:rPr>
      </w:pPr>
    </w:p>
    <w:p w14:paraId="7EE551B2" w14:textId="77777777" w:rsidR="003D7E0C" w:rsidRPr="00014569" w:rsidRDefault="003D7E0C" w:rsidP="00014569">
      <w:pPr>
        <w:ind w:left="450" w:hanging="450"/>
        <w:jc w:val="center"/>
        <w:rPr>
          <w:rFonts w:ascii="Arial" w:hAnsi="Arial" w:cs="Arial"/>
          <w:sz w:val="22"/>
          <w:szCs w:val="24"/>
        </w:rPr>
      </w:pPr>
      <w:r w:rsidRPr="00014569">
        <w:rPr>
          <w:rFonts w:ascii="Arial" w:hAnsi="Arial" w:cs="Arial"/>
          <w:sz w:val="22"/>
          <w:szCs w:val="24"/>
        </w:rPr>
        <w:t>The name of the “CONSULTANT” is as follows:</w:t>
      </w:r>
    </w:p>
    <w:p w14:paraId="3E7C063C" w14:textId="432A7944" w:rsidR="003D7E0C" w:rsidRPr="00014569" w:rsidRDefault="00E40E72" w:rsidP="00014569">
      <w:pPr>
        <w:ind w:left="450" w:hanging="450"/>
        <w:jc w:val="center"/>
        <w:rPr>
          <w:rFonts w:ascii="Arial" w:hAnsi="Arial" w:cs="Arial"/>
          <w:sz w:val="22"/>
          <w:szCs w:val="24"/>
        </w:rPr>
      </w:pPr>
      <w:r w:rsidRPr="00014569">
        <w:rPr>
          <w:rFonts w:ascii="Arial" w:hAnsi="Arial" w:cs="Arial"/>
          <w:sz w:val="22"/>
          <w:szCs w:val="24"/>
          <w:highlight w:val="lightGray"/>
          <w:u w:val="single"/>
        </w:rPr>
        <w:t>(NAME OF CONSULTANT)</w:t>
      </w:r>
    </w:p>
    <w:p w14:paraId="37080D48" w14:textId="77777777" w:rsidR="003D7E0C" w:rsidRPr="00014569" w:rsidRDefault="003D7E0C" w:rsidP="00014569">
      <w:pPr>
        <w:ind w:left="450" w:hanging="450"/>
        <w:jc w:val="center"/>
        <w:rPr>
          <w:rFonts w:ascii="Arial" w:hAnsi="Arial" w:cs="Arial"/>
          <w:sz w:val="22"/>
          <w:szCs w:val="24"/>
        </w:rPr>
      </w:pPr>
    </w:p>
    <w:p w14:paraId="4AF242B2" w14:textId="77777777" w:rsidR="003D7E0C" w:rsidRPr="00014569" w:rsidRDefault="003D7E0C" w:rsidP="00014569">
      <w:pPr>
        <w:ind w:left="450" w:hanging="450"/>
        <w:jc w:val="center"/>
        <w:rPr>
          <w:rFonts w:ascii="Arial" w:hAnsi="Arial" w:cs="Arial"/>
          <w:sz w:val="22"/>
          <w:szCs w:val="24"/>
        </w:rPr>
      </w:pPr>
      <w:r w:rsidRPr="00014569">
        <w:rPr>
          <w:rFonts w:ascii="Arial" w:hAnsi="Arial" w:cs="Arial"/>
          <w:sz w:val="22"/>
          <w:szCs w:val="24"/>
        </w:rPr>
        <w:t xml:space="preserve">Incorporated in the State of </w:t>
      </w:r>
      <w:r w:rsidRPr="00014569">
        <w:rPr>
          <w:rFonts w:ascii="Arial" w:hAnsi="Arial" w:cs="Arial"/>
          <w:sz w:val="22"/>
          <w:szCs w:val="24"/>
          <w:highlight w:val="lightGray"/>
        </w:rPr>
        <w:t>(</w:t>
      </w:r>
      <w:r w:rsidRPr="00014569">
        <w:rPr>
          <w:rFonts w:ascii="Arial" w:hAnsi="Arial" w:cs="Arial"/>
          <w:i/>
          <w:sz w:val="22"/>
          <w:szCs w:val="24"/>
          <w:highlight w:val="lightGray"/>
          <w:u w:val="single"/>
        </w:rPr>
        <w:t>NAME OF STATE</w:t>
      </w:r>
      <w:r w:rsidRPr="00014569">
        <w:rPr>
          <w:rFonts w:ascii="Arial" w:hAnsi="Arial" w:cs="Arial"/>
          <w:sz w:val="22"/>
          <w:szCs w:val="24"/>
          <w:highlight w:val="lightGray"/>
          <w:u w:val="single"/>
        </w:rPr>
        <w:t>)</w:t>
      </w:r>
    </w:p>
    <w:p w14:paraId="4AF581B4" w14:textId="17DF13C3" w:rsidR="003D7E0C" w:rsidRPr="00014569" w:rsidRDefault="003D7E0C" w:rsidP="00014569">
      <w:pPr>
        <w:ind w:left="450" w:hanging="450"/>
        <w:jc w:val="center"/>
        <w:rPr>
          <w:rFonts w:ascii="Arial" w:hAnsi="Arial" w:cs="Arial"/>
          <w:sz w:val="22"/>
          <w:szCs w:val="24"/>
        </w:rPr>
      </w:pPr>
      <w:r w:rsidRPr="00014569">
        <w:rPr>
          <w:rFonts w:ascii="Arial" w:hAnsi="Arial" w:cs="Arial"/>
          <w:sz w:val="22"/>
          <w:szCs w:val="24"/>
        </w:rPr>
        <w:t xml:space="preserve">The Project Manager for the “CONSULTANT” will be </w:t>
      </w:r>
      <w:r w:rsidRPr="00014569">
        <w:rPr>
          <w:rFonts w:ascii="Arial" w:hAnsi="Arial" w:cs="Arial"/>
          <w:i/>
          <w:sz w:val="22"/>
          <w:szCs w:val="24"/>
          <w:highlight w:val="lightGray"/>
        </w:rPr>
        <w:t>(</w:t>
      </w:r>
      <w:r w:rsidRPr="00014569">
        <w:rPr>
          <w:rFonts w:ascii="Arial" w:hAnsi="Arial" w:cs="Arial"/>
          <w:i/>
          <w:sz w:val="22"/>
          <w:szCs w:val="24"/>
          <w:highlight w:val="lightGray"/>
          <w:u w:val="single"/>
        </w:rPr>
        <w:t>NAME</w:t>
      </w:r>
      <w:r w:rsidRPr="00014569">
        <w:rPr>
          <w:rFonts w:ascii="Arial" w:hAnsi="Arial" w:cs="Arial"/>
          <w:i/>
          <w:sz w:val="22"/>
          <w:szCs w:val="24"/>
          <w:highlight w:val="lightGray"/>
        </w:rPr>
        <w:t>)</w:t>
      </w:r>
    </w:p>
    <w:p w14:paraId="477DA477" w14:textId="77777777" w:rsidR="003D7E0C" w:rsidRPr="00014569" w:rsidRDefault="003D7E0C" w:rsidP="00014569">
      <w:pPr>
        <w:ind w:left="450" w:hanging="450"/>
        <w:jc w:val="center"/>
        <w:rPr>
          <w:rFonts w:ascii="Arial" w:hAnsi="Arial" w:cs="Arial"/>
          <w:sz w:val="22"/>
          <w:szCs w:val="24"/>
        </w:rPr>
      </w:pPr>
      <w:r w:rsidRPr="00014569">
        <w:rPr>
          <w:rFonts w:ascii="Arial" w:hAnsi="Arial" w:cs="Arial"/>
          <w:sz w:val="22"/>
          <w:szCs w:val="24"/>
        </w:rPr>
        <w:t>The name of the “LOCAL AGENCY” is as follows:</w:t>
      </w:r>
    </w:p>
    <w:p w14:paraId="3A1B4D69" w14:textId="3901C9C4" w:rsidR="003D7E0C" w:rsidRPr="00014569" w:rsidRDefault="00E40E72" w:rsidP="00014569">
      <w:pPr>
        <w:ind w:left="450" w:hanging="450"/>
        <w:jc w:val="center"/>
        <w:rPr>
          <w:rFonts w:ascii="Arial" w:hAnsi="Arial" w:cs="Arial"/>
          <w:sz w:val="22"/>
          <w:szCs w:val="24"/>
          <w:u w:val="single"/>
        </w:rPr>
      </w:pPr>
      <w:r w:rsidRPr="00014569">
        <w:rPr>
          <w:rFonts w:ascii="Arial" w:hAnsi="Arial" w:cs="Arial"/>
          <w:sz w:val="22"/>
          <w:szCs w:val="24"/>
          <w:highlight w:val="lightGray"/>
          <w:u w:val="single"/>
        </w:rPr>
        <w:t>(NAME)</w:t>
      </w:r>
    </w:p>
    <w:p w14:paraId="4FDFA15F" w14:textId="77777777" w:rsidR="00C661A3" w:rsidRPr="00014569" w:rsidRDefault="00C661A3" w:rsidP="00014569">
      <w:pPr>
        <w:ind w:left="450" w:hanging="450"/>
        <w:jc w:val="center"/>
        <w:rPr>
          <w:rFonts w:ascii="Arial" w:hAnsi="Arial" w:cs="Arial"/>
          <w:sz w:val="22"/>
          <w:szCs w:val="24"/>
        </w:rPr>
      </w:pPr>
    </w:p>
    <w:p w14:paraId="4475895D" w14:textId="63F47B96" w:rsidR="003D7E0C" w:rsidRPr="00014569" w:rsidRDefault="003D7E0C" w:rsidP="00014569">
      <w:pPr>
        <w:ind w:left="450" w:hanging="450"/>
        <w:jc w:val="center"/>
        <w:rPr>
          <w:rFonts w:ascii="Arial" w:hAnsi="Arial" w:cs="Arial"/>
          <w:sz w:val="22"/>
          <w:szCs w:val="24"/>
        </w:rPr>
      </w:pPr>
      <w:r w:rsidRPr="00014569">
        <w:rPr>
          <w:rFonts w:ascii="Arial" w:hAnsi="Arial" w:cs="Arial"/>
          <w:sz w:val="22"/>
          <w:szCs w:val="24"/>
        </w:rPr>
        <w:t xml:space="preserve">The Contract Administrator for LOCAL AGENCY will be </w:t>
      </w:r>
      <w:r w:rsidRPr="00014569">
        <w:rPr>
          <w:rFonts w:ascii="Arial" w:hAnsi="Arial" w:cs="Arial"/>
          <w:sz w:val="22"/>
          <w:szCs w:val="24"/>
          <w:highlight w:val="lightGray"/>
        </w:rPr>
        <w:t>(NAME)</w:t>
      </w:r>
    </w:p>
    <w:p w14:paraId="28834AF7" w14:textId="77777777" w:rsidR="00C661A3" w:rsidRPr="00014569" w:rsidRDefault="00C661A3" w:rsidP="00014569">
      <w:pPr>
        <w:ind w:left="450" w:hanging="450"/>
        <w:rPr>
          <w:rFonts w:ascii="Arial" w:hAnsi="Arial" w:cs="Arial"/>
          <w:sz w:val="22"/>
          <w:szCs w:val="24"/>
        </w:rPr>
      </w:pPr>
    </w:p>
    <w:p w14:paraId="6C2394EA" w14:textId="0163A5DB" w:rsidR="003D7E0C" w:rsidRPr="00014569" w:rsidRDefault="003D7E0C" w:rsidP="00014569">
      <w:pPr>
        <w:ind w:left="450" w:hanging="450"/>
        <w:rPr>
          <w:rFonts w:ascii="Arial" w:hAnsi="Arial" w:cs="Arial"/>
          <w:sz w:val="22"/>
          <w:szCs w:val="24"/>
        </w:rPr>
      </w:pPr>
      <w:r w:rsidRPr="00014569">
        <w:rPr>
          <w:rFonts w:ascii="Arial" w:hAnsi="Arial" w:cs="Arial"/>
          <w:sz w:val="22"/>
          <w:szCs w:val="24"/>
        </w:rPr>
        <w:t>B.</w:t>
      </w:r>
      <w:r w:rsidR="00A3669B" w:rsidRPr="00014569">
        <w:rPr>
          <w:rFonts w:ascii="Arial" w:hAnsi="Arial" w:cs="Arial"/>
          <w:sz w:val="22"/>
          <w:szCs w:val="24"/>
        </w:rPr>
        <w:tab/>
      </w:r>
      <w:r w:rsidRPr="00014569">
        <w:rPr>
          <w:rFonts w:ascii="Arial" w:hAnsi="Arial" w:cs="Arial"/>
          <w:sz w:val="22"/>
          <w:szCs w:val="24"/>
        </w:rPr>
        <w:t xml:space="preserve">The work to be performed under this </w:t>
      </w:r>
      <w:r w:rsidR="00E40E72" w:rsidRPr="00014569">
        <w:rPr>
          <w:rFonts w:ascii="Arial" w:hAnsi="Arial" w:cs="Arial"/>
          <w:sz w:val="22"/>
          <w:szCs w:val="24"/>
        </w:rPr>
        <w:t>AGREEMENT</w:t>
      </w:r>
      <w:r w:rsidR="001A5327" w:rsidRPr="00014569">
        <w:rPr>
          <w:rFonts w:ascii="Arial" w:hAnsi="Arial" w:cs="Arial"/>
          <w:sz w:val="22"/>
          <w:szCs w:val="24"/>
        </w:rPr>
        <w:t xml:space="preserve"> </w:t>
      </w:r>
      <w:r w:rsidRPr="00014569">
        <w:rPr>
          <w:rFonts w:ascii="Arial" w:hAnsi="Arial" w:cs="Arial"/>
          <w:sz w:val="22"/>
          <w:szCs w:val="24"/>
        </w:rPr>
        <w:t>is described in Article II</w:t>
      </w:r>
      <w:r w:rsidR="00E40E72" w:rsidRPr="00014569">
        <w:rPr>
          <w:rFonts w:ascii="Arial" w:hAnsi="Arial" w:cs="Arial"/>
          <w:sz w:val="22"/>
          <w:szCs w:val="24"/>
        </w:rPr>
        <w:t xml:space="preserve">I </w:t>
      </w:r>
      <w:r w:rsidRPr="00014569">
        <w:rPr>
          <w:rFonts w:ascii="Arial" w:hAnsi="Arial" w:cs="Arial"/>
          <w:sz w:val="22"/>
          <w:szCs w:val="24"/>
        </w:rPr>
        <w:t xml:space="preserve">Statement of Work and the approved CONSULTANT’s Cost Proposal dated </w:t>
      </w:r>
      <w:r w:rsidRPr="00663D12">
        <w:rPr>
          <w:rFonts w:ascii="Arial" w:hAnsi="Arial" w:cs="Arial"/>
          <w:sz w:val="22"/>
          <w:szCs w:val="24"/>
          <w:highlight w:val="lightGray"/>
        </w:rPr>
        <w:t>(</w:t>
      </w:r>
      <w:r w:rsidRPr="00663D12">
        <w:rPr>
          <w:rFonts w:ascii="Arial" w:hAnsi="Arial" w:cs="Arial"/>
          <w:sz w:val="22"/>
          <w:szCs w:val="24"/>
          <w:highlight w:val="lightGray"/>
          <w:u w:val="single"/>
        </w:rPr>
        <w:t>DATE</w:t>
      </w:r>
      <w:r w:rsidRPr="00663D12">
        <w:rPr>
          <w:rFonts w:ascii="Arial" w:hAnsi="Arial" w:cs="Arial"/>
          <w:sz w:val="22"/>
          <w:szCs w:val="24"/>
          <w:highlight w:val="lightGray"/>
        </w:rPr>
        <w:t>)</w:t>
      </w:r>
      <w:r w:rsidRPr="00663D12">
        <w:rPr>
          <w:rFonts w:ascii="Arial" w:hAnsi="Arial" w:cs="Arial"/>
          <w:sz w:val="22"/>
          <w:szCs w:val="24"/>
        </w:rPr>
        <w:t>.</w:t>
      </w:r>
      <w:r w:rsidRPr="00014569">
        <w:rPr>
          <w:rFonts w:ascii="Arial" w:hAnsi="Arial" w:cs="Arial"/>
          <w:sz w:val="22"/>
          <w:szCs w:val="24"/>
        </w:rPr>
        <w:t xml:space="preserve"> The approved CONSULTANT’s Cost Proposal </w:t>
      </w:r>
      <w:r w:rsidR="00E40E72" w:rsidRPr="00014569">
        <w:rPr>
          <w:rFonts w:ascii="Arial" w:hAnsi="Arial" w:cs="Arial"/>
          <w:sz w:val="22"/>
          <w:szCs w:val="24"/>
        </w:rPr>
        <w:t xml:space="preserve">is attached hereto </w:t>
      </w:r>
      <w:r w:rsidR="00E40E72" w:rsidRPr="00014569">
        <w:rPr>
          <w:rFonts w:ascii="Arial" w:hAnsi="Arial" w:cs="Arial"/>
          <w:sz w:val="22"/>
          <w:szCs w:val="24"/>
          <w:highlight w:val="lightGray"/>
        </w:rPr>
        <w:t>(Attachment #</w:t>
      </w:r>
      <w:r w:rsidRPr="00014569">
        <w:rPr>
          <w:rFonts w:ascii="Arial" w:hAnsi="Arial" w:cs="Arial"/>
          <w:sz w:val="22"/>
          <w:szCs w:val="24"/>
          <w:highlight w:val="lightGray"/>
        </w:rPr>
        <w:t>)</w:t>
      </w:r>
      <w:r w:rsidRPr="00014569">
        <w:rPr>
          <w:rFonts w:ascii="Arial" w:hAnsi="Arial" w:cs="Arial"/>
          <w:sz w:val="22"/>
          <w:szCs w:val="24"/>
        </w:rPr>
        <w:t xml:space="preserve"> and incorporated by reference. If there is any conflict between the approved Cost Proposal and this </w:t>
      </w:r>
      <w:r w:rsidR="00E40E72" w:rsidRPr="00014569">
        <w:rPr>
          <w:rFonts w:ascii="Arial" w:hAnsi="Arial" w:cs="Arial"/>
          <w:sz w:val="22"/>
          <w:szCs w:val="24"/>
        </w:rPr>
        <w:t>AGREEMENT</w:t>
      </w:r>
      <w:r w:rsidRPr="00014569">
        <w:rPr>
          <w:rFonts w:ascii="Arial" w:hAnsi="Arial" w:cs="Arial"/>
          <w:sz w:val="22"/>
          <w:szCs w:val="24"/>
        </w:rPr>
        <w:t xml:space="preserve">, this </w:t>
      </w:r>
      <w:r w:rsidR="00E40E72" w:rsidRPr="00014569">
        <w:rPr>
          <w:rFonts w:ascii="Arial" w:hAnsi="Arial" w:cs="Arial"/>
          <w:sz w:val="22"/>
          <w:szCs w:val="24"/>
        </w:rPr>
        <w:t>AGREEMENT</w:t>
      </w:r>
      <w:r w:rsidR="001A5327" w:rsidRPr="00014569">
        <w:rPr>
          <w:rFonts w:ascii="Arial" w:hAnsi="Arial" w:cs="Arial"/>
          <w:sz w:val="22"/>
          <w:szCs w:val="24"/>
        </w:rPr>
        <w:t xml:space="preserve"> </w:t>
      </w:r>
      <w:r w:rsidRPr="00014569">
        <w:rPr>
          <w:rFonts w:ascii="Arial" w:hAnsi="Arial" w:cs="Arial"/>
          <w:sz w:val="22"/>
          <w:szCs w:val="24"/>
        </w:rPr>
        <w:t>shall take precedence.</w:t>
      </w:r>
    </w:p>
    <w:p w14:paraId="52A36742" w14:textId="77777777" w:rsidR="00C661A3" w:rsidRPr="00014569" w:rsidRDefault="00C661A3" w:rsidP="00014569">
      <w:pPr>
        <w:ind w:left="450" w:hanging="450"/>
        <w:rPr>
          <w:rFonts w:ascii="Arial" w:hAnsi="Arial" w:cs="Arial"/>
          <w:sz w:val="22"/>
          <w:szCs w:val="24"/>
        </w:rPr>
      </w:pPr>
    </w:p>
    <w:p w14:paraId="6A71C9C4" w14:textId="7D48309B" w:rsidR="007B3534" w:rsidRPr="00014569" w:rsidRDefault="003D7E0C" w:rsidP="00014569">
      <w:pPr>
        <w:ind w:left="450" w:hanging="450"/>
        <w:rPr>
          <w:rFonts w:ascii="Arial" w:hAnsi="Arial" w:cs="Arial"/>
          <w:sz w:val="22"/>
          <w:szCs w:val="24"/>
        </w:rPr>
      </w:pPr>
      <w:r w:rsidRPr="00014569">
        <w:rPr>
          <w:rFonts w:ascii="Arial" w:hAnsi="Arial" w:cs="Arial"/>
          <w:sz w:val="22"/>
          <w:szCs w:val="24"/>
        </w:rPr>
        <w:t>C.</w:t>
      </w:r>
      <w:r w:rsidRPr="00014569">
        <w:rPr>
          <w:rFonts w:ascii="Arial" w:hAnsi="Arial" w:cs="Arial"/>
          <w:sz w:val="22"/>
          <w:szCs w:val="24"/>
        </w:rPr>
        <w:tab/>
      </w:r>
      <w:r w:rsidR="007B3534" w:rsidRPr="00014569">
        <w:rPr>
          <w:rFonts w:ascii="Arial" w:hAnsi="Arial" w:cs="Arial"/>
          <w:sz w:val="22"/>
          <w:szCs w:val="24"/>
        </w:rPr>
        <w:t>CONSULTANT agrees to the fullest extent permitted by law, to indemnify, protect, defend, and hold harmless LOCAL AGENCY, its officers, officials, agents, employees and volunteers</w:t>
      </w:r>
      <w:r w:rsidR="007B3534" w:rsidRPr="00014569">
        <w:rPr>
          <w:rFonts w:ascii="Arial" w:hAnsi="Arial" w:cs="Arial"/>
          <w:b/>
          <w:sz w:val="22"/>
          <w:szCs w:val="24"/>
        </w:rPr>
        <w:t xml:space="preserve"> </w:t>
      </w:r>
      <w:r w:rsidR="007B3534" w:rsidRPr="00014569">
        <w:rPr>
          <w:rFonts w:ascii="Arial" w:hAnsi="Arial" w:cs="Arial"/>
          <w:sz w:val="22"/>
          <w:szCs w:val="24"/>
        </w:rPr>
        <w:t xml:space="preserve">from and against any and all claims, damages, demands, liability, costs, losses and expenses, including without limitation, court costs and reasonable attorneys’ and expert witness fees, arising out of any failure to comply with applicable law, any injury to or death of any person(s), damage to property, loss of use of property, economic loss or otherwise arising out of the performance of the work described herein, to the extent caused by a negligent act or negligent failure to act, errors, omissions, recklessness or willful misconduct incident to the performance of this </w:t>
      </w:r>
      <w:r w:rsidR="00E40E72" w:rsidRPr="00014569">
        <w:rPr>
          <w:rFonts w:ascii="Arial" w:hAnsi="Arial" w:cs="Arial"/>
          <w:sz w:val="22"/>
          <w:szCs w:val="24"/>
        </w:rPr>
        <w:t>AGREEMENT</w:t>
      </w:r>
      <w:r w:rsidR="007B3534" w:rsidRPr="00014569">
        <w:rPr>
          <w:rFonts w:ascii="Arial" w:hAnsi="Arial" w:cs="Arial"/>
          <w:sz w:val="22"/>
          <w:szCs w:val="24"/>
        </w:rPr>
        <w:t xml:space="preserve"> on the part of </w:t>
      </w:r>
      <w:r w:rsidR="003A1ED1" w:rsidRPr="00014569">
        <w:rPr>
          <w:rFonts w:ascii="Arial" w:hAnsi="Arial" w:cs="Arial"/>
          <w:sz w:val="22"/>
          <w:szCs w:val="24"/>
        </w:rPr>
        <w:t>CONSULTANT</w:t>
      </w:r>
      <w:r w:rsidR="007B3534" w:rsidRPr="00014569">
        <w:rPr>
          <w:rFonts w:ascii="Arial" w:hAnsi="Arial" w:cs="Arial"/>
          <w:sz w:val="22"/>
          <w:szCs w:val="24"/>
        </w:rPr>
        <w:t>,</w:t>
      </w:r>
      <w:r w:rsidR="007B3534" w:rsidRPr="00014569">
        <w:rPr>
          <w:rFonts w:ascii="Arial" w:hAnsi="Arial" w:cs="Arial"/>
          <w:b/>
          <w:sz w:val="22"/>
          <w:szCs w:val="24"/>
        </w:rPr>
        <w:t xml:space="preserve"> </w:t>
      </w:r>
      <w:r w:rsidR="007B3534" w:rsidRPr="00014569">
        <w:rPr>
          <w:rFonts w:ascii="Arial" w:hAnsi="Arial" w:cs="Arial"/>
          <w:sz w:val="22"/>
          <w:szCs w:val="24"/>
        </w:rPr>
        <w:t>except such loss or damage which was caused by the sole negligence, or willful misconduct of LOCAL AGENCY, as determined by a Court of competent jurisdiction. The provisions of this section shall survive terminatio</w:t>
      </w:r>
      <w:r w:rsidR="00E40E72" w:rsidRPr="00014569">
        <w:rPr>
          <w:rFonts w:ascii="Arial" w:hAnsi="Arial" w:cs="Arial"/>
          <w:sz w:val="22"/>
          <w:szCs w:val="24"/>
        </w:rPr>
        <w:t>n or suspension of this AGREEMENT</w:t>
      </w:r>
      <w:r w:rsidR="007B3534" w:rsidRPr="00014569">
        <w:rPr>
          <w:rFonts w:ascii="Arial" w:hAnsi="Arial" w:cs="Arial"/>
          <w:sz w:val="22"/>
          <w:szCs w:val="24"/>
        </w:rPr>
        <w:t>.</w:t>
      </w:r>
    </w:p>
    <w:p w14:paraId="2A5649BC" w14:textId="3572264E" w:rsidR="007B3534" w:rsidRPr="00014569" w:rsidRDefault="007B3534" w:rsidP="00014569">
      <w:pPr>
        <w:tabs>
          <w:tab w:val="left" w:pos="885"/>
        </w:tabs>
        <w:ind w:left="450" w:hanging="450"/>
        <w:rPr>
          <w:rFonts w:ascii="Arial" w:hAnsi="Arial" w:cs="Arial"/>
          <w:sz w:val="22"/>
          <w:szCs w:val="24"/>
        </w:rPr>
      </w:pPr>
      <w:r w:rsidRPr="00014569">
        <w:rPr>
          <w:rFonts w:ascii="Arial" w:hAnsi="Arial" w:cs="Arial"/>
          <w:sz w:val="22"/>
          <w:szCs w:val="24"/>
        </w:rPr>
        <w:tab/>
      </w:r>
      <w:r w:rsidR="00536EBA" w:rsidRPr="00014569">
        <w:rPr>
          <w:rFonts w:ascii="Arial" w:hAnsi="Arial" w:cs="Arial"/>
          <w:sz w:val="22"/>
          <w:szCs w:val="24"/>
        </w:rPr>
        <w:tab/>
      </w:r>
    </w:p>
    <w:p w14:paraId="5AABC0EE" w14:textId="51E946A6" w:rsidR="00447BDB" w:rsidRDefault="003D7E0C" w:rsidP="00014569">
      <w:pPr>
        <w:ind w:left="450" w:hanging="450"/>
        <w:rPr>
          <w:rFonts w:ascii="Arial" w:hAnsi="Arial" w:cs="Arial"/>
          <w:sz w:val="22"/>
          <w:szCs w:val="24"/>
        </w:rPr>
      </w:pPr>
      <w:r w:rsidRPr="00014569">
        <w:rPr>
          <w:rFonts w:ascii="Arial" w:hAnsi="Arial" w:cs="Arial"/>
          <w:sz w:val="22"/>
          <w:szCs w:val="24"/>
        </w:rPr>
        <w:t>D.</w:t>
      </w:r>
      <w:r w:rsidRPr="00014569">
        <w:rPr>
          <w:rFonts w:ascii="Arial" w:hAnsi="Arial" w:cs="Arial"/>
          <w:sz w:val="22"/>
          <w:szCs w:val="24"/>
        </w:rPr>
        <w:tab/>
        <w:t>CONSULTANT</w:t>
      </w:r>
      <w:r w:rsidR="00E40E72" w:rsidRPr="00014569">
        <w:rPr>
          <w:rFonts w:ascii="Arial" w:hAnsi="Arial" w:cs="Arial"/>
          <w:sz w:val="22"/>
          <w:szCs w:val="24"/>
        </w:rPr>
        <w:t xml:space="preserve"> </w:t>
      </w:r>
      <w:r w:rsidRPr="00014569">
        <w:rPr>
          <w:rFonts w:ascii="Arial" w:hAnsi="Arial" w:cs="Arial"/>
          <w:sz w:val="22"/>
          <w:szCs w:val="24"/>
        </w:rPr>
        <w:t xml:space="preserve">in the performance of this </w:t>
      </w:r>
      <w:r w:rsidR="00E40E72" w:rsidRPr="00014569">
        <w:rPr>
          <w:rFonts w:ascii="Arial" w:hAnsi="Arial" w:cs="Arial"/>
          <w:sz w:val="22"/>
          <w:szCs w:val="24"/>
        </w:rPr>
        <w:t>AGREEMENT</w:t>
      </w:r>
      <w:r w:rsidRPr="00014569">
        <w:rPr>
          <w:rFonts w:ascii="Arial" w:hAnsi="Arial" w:cs="Arial"/>
          <w:sz w:val="22"/>
          <w:szCs w:val="24"/>
        </w:rPr>
        <w:t>, shall act in an independent capacity</w:t>
      </w:r>
      <w:r w:rsidR="00447BDB" w:rsidRPr="00014569">
        <w:rPr>
          <w:rFonts w:ascii="Arial" w:hAnsi="Arial" w:cs="Arial"/>
          <w:sz w:val="22"/>
          <w:szCs w:val="24"/>
        </w:rPr>
        <w:t xml:space="preserve">. </w:t>
      </w:r>
      <w:r w:rsidR="00E40E72" w:rsidRPr="00014569">
        <w:rPr>
          <w:rFonts w:ascii="Arial" w:hAnsi="Arial" w:cs="Arial"/>
          <w:sz w:val="22"/>
          <w:szCs w:val="24"/>
        </w:rPr>
        <w:t xml:space="preserve">It is </w:t>
      </w:r>
      <w:r w:rsidR="00447BDB" w:rsidRPr="00014569">
        <w:rPr>
          <w:rFonts w:ascii="Arial" w:hAnsi="Arial" w:cs="Arial"/>
          <w:sz w:val="22"/>
          <w:szCs w:val="24"/>
        </w:rPr>
        <w:t xml:space="preserve">understood and agreed that </w:t>
      </w:r>
      <w:r w:rsidR="003A1ED1" w:rsidRPr="00014569">
        <w:rPr>
          <w:rFonts w:ascii="Arial" w:hAnsi="Arial" w:cs="Arial"/>
          <w:sz w:val="22"/>
          <w:szCs w:val="24"/>
        </w:rPr>
        <w:t>CONSULTANT</w:t>
      </w:r>
      <w:r w:rsidR="00447BDB" w:rsidRPr="00014569">
        <w:rPr>
          <w:rFonts w:ascii="Arial" w:hAnsi="Arial" w:cs="Arial"/>
          <w:sz w:val="22"/>
          <w:szCs w:val="24"/>
        </w:rPr>
        <w:t xml:space="preserve"> (including </w:t>
      </w:r>
      <w:r w:rsidR="003A1ED1" w:rsidRPr="00014569">
        <w:rPr>
          <w:rFonts w:ascii="Arial" w:hAnsi="Arial" w:cs="Arial"/>
          <w:sz w:val="22"/>
          <w:szCs w:val="24"/>
        </w:rPr>
        <w:t>CONSULTANT</w:t>
      </w:r>
      <w:r w:rsidR="00447BDB" w:rsidRPr="00014569">
        <w:rPr>
          <w:rFonts w:ascii="Arial" w:hAnsi="Arial" w:cs="Arial"/>
          <w:sz w:val="22"/>
          <w:szCs w:val="24"/>
        </w:rPr>
        <w:t>'s employees) is an independent contractor and that no relationship of employer-employee exists between the Parties hereto.</w:t>
      </w:r>
      <w:r w:rsidR="00E40E72" w:rsidRPr="00014569">
        <w:rPr>
          <w:rFonts w:ascii="Arial" w:hAnsi="Arial" w:cs="Arial"/>
          <w:sz w:val="22"/>
          <w:szCs w:val="24"/>
        </w:rPr>
        <w:t xml:space="preserve"> </w:t>
      </w:r>
      <w:r w:rsidR="003A1ED1" w:rsidRPr="00014569">
        <w:rPr>
          <w:rFonts w:ascii="Arial" w:hAnsi="Arial" w:cs="Arial"/>
          <w:sz w:val="22"/>
          <w:szCs w:val="24"/>
        </w:rPr>
        <w:t>CONSULTANT</w:t>
      </w:r>
      <w:r w:rsidR="00447BDB" w:rsidRPr="00014569">
        <w:rPr>
          <w:rFonts w:ascii="Arial" w:hAnsi="Arial" w:cs="Arial"/>
          <w:sz w:val="22"/>
          <w:szCs w:val="24"/>
        </w:rPr>
        <w:t xml:space="preserve">'s assigned personnel shall </w:t>
      </w:r>
      <w:r w:rsidRPr="00014569">
        <w:rPr>
          <w:rFonts w:ascii="Arial" w:hAnsi="Arial" w:cs="Arial"/>
          <w:sz w:val="22"/>
          <w:szCs w:val="24"/>
        </w:rPr>
        <w:t xml:space="preserve">not </w:t>
      </w:r>
      <w:r w:rsidR="00447BDB" w:rsidRPr="00014569">
        <w:rPr>
          <w:rFonts w:ascii="Arial" w:hAnsi="Arial" w:cs="Arial"/>
          <w:sz w:val="22"/>
          <w:szCs w:val="24"/>
        </w:rPr>
        <w:t xml:space="preserve">be entitled to any benefits payable to </w:t>
      </w:r>
      <w:r w:rsidRPr="00014569">
        <w:rPr>
          <w:rFonts w:ascii="Arial" w:hAnsi="Arial" w:cs="Arial"/>
          <w:sz w:val="22"/>
          <w:szCs w:val="24"/>
        </w:rPr>
        <w:t xml:space="preserve">employees of </w:t>
      </w:r>
      <w:r w:rsidR="00447BDB" w:rsidRPr="00014569">
        <w:rPr>
          <w:rFonts w:ascii="Arial" w:hAnsi="Arial" w:cs="Arial"/>
          <w:sz w:val="22"/>
          <w:szCs w:val="24"/>
        </w:rPr>
        <w:t>City.</w:t>
      </w:r>
    </w:p>
    <w:p w14:paraId="626D6423" w14:textId="77777777" w:rsidR="00014569" w:rsidRPr="00014569" w:rsidRDefault="00014569" w:rsidP="00014569">
      <w:pPr>
        <w:ind w:left="450" w:hanging="450"/>
        <w:rPr>
          <w:rFonts w:ascii="Arial" w:hAnsi="Arial" w:cs="Arial"/>
          <w:sz w:val="22"/>
          <w:szCs w:val="24"/>
        </w:rPr>
      </w:pPr>
    </w:p>
    <w:p w14:paraId="54121A0A" w14:textId="42FE7461" w:rsidR="00447BDB" w:rsidRDefault="003D7E0C" w:rsidP="00014569">
      <w:pPr>
        <w:ind w:left="450" w:hanging="450"/>
        <w:rPr>
          <w:rFonts w:ascii="Arial" w:hAnsi="Arial" w:cs="Arial"/>
          <w:sz w:val="22"/>
          <w:szCs w:val="24"/>
        </w:rPr>
      </w:pPr>
      <w:r w:rsidRPr="00014569">
        <w:rPr>
          <w:rFonts w:ascii="Arial" w:hAnsi="Arial" w:cs="Arial"/>
          <w:sz w:val="22"/>
          <w:szCs w:val="24"/>
        </w:rPr>
        <w:t>E.</w:t>
      </w:r>
      <w:r w:rsidRPr="00014569">
        <w:rPr>
          <w:rFonts w:ascii="Arial" w:hAnsi="Arial" w:cs="Arial"/>
          <w:sz w:val="22"/>
          <w:szCs w:val="24"/>
        </w:rPr>
        <w:tab/>
      </w:r>
      <w:r w:rsidR="00E40E72" w:rsidRPr="00014569">
        <w:rPr>
          <w:rFonts w:ascii="Arial" w:hAnsi="Arial" w:cs="Arial"/>
          <w:sz w:val="22"/>
          <w:szCs w:val="24"/>
        </w:rPr>
        <w:t>LOCAL AGENCY</w:t>
      </w:r>
      <w:r w:rsidR="00447BDB" w:rsidRPr="00014569">
        <w:rPr>
          <w:rFonts w:ascii="Arial" w:hAnsi="Arial" w:cs="Arial"/>
          <w:sz w:val="22"/>
          <w:szCs w:val="24"/>
        </w:rPr>
        <w:t xml:space="preserve"> is not required to make any deductions or withholdings from</w:t>
      </w:r>
      <w:r w:rsidRPr="00014569">
        <w:rPr>
          <w:rFonts w:ascii="Arial" w:hAnsi="Arial" w:cs="Arial"/>
          <w:sz w:val="22"/>
          <w:szCs w:val="24"/>
        </w:rPr>
        <w:t xml:space="preserve"> the </w:t>
      </w:r>
      <w:r w:rsidR="00447BDB" w:rsidRPr="00014569">
        <w:rPr>
          <w:rFonts w:ascii="Arial" w:hAnsi="Arial" w:cs="Arial"/>
          <w:sz w:val="22"/>
          <w:szCs w:val="24"/>
        </w:rPr>
        <w:t xml:space="preserve">compensation payable to </w:t>
      </w:r>
      <w:r w:rsidR="003A1ED1" w:rsidRPr="00014569">
        <w:rPr>
          <w:rFonts w:ascii="Arial" w:hAnsi="Arial" w:cs="Arial"/>
          <w:sz w:val="22"/>
          <w:szCs w:val="24"/>
        </w:rPr>
        <w:t>CONSULTANT</w:t>
      </w:r>
      <w:r w:rsidR="00447BDB" w:rsidRPr="00014569">
        <w:rPr>
          <w:rFonts w:ascii="Arial" w:hAnsi="Arial" w:cs="Arial"/>
          <w:sz w:val="22"/>
          <w:szCs w:val="24"/>
        </w:rPr>
        <w:t xml:space="preserve"> under the provisions</w:t>
      </w:r>
      <w:r w:rsidRPr="00014569">
        <w:rPr>
          <w:rFonts w:ascii="Arial" w:hAnsi="Arial" w:cs="Arial"/>
          <w:sz w:val="22"/>
          <w:szCs w:val="24"/>
        </w:rPr>
        <w:t xml:space="preserve"> of </w:t>
      </w:r>
      <w:r w:rsidR="00447BDB" w:rsidRPr="00014569">
        <w:rPr>
          <w:rFonts w:ascii="Arial" w:hAnsi="Arial" w:cs="Arial"/>
          <w:sz w:val="22"/>
          <w:szCs w:val="24"/>
        </w:rPr>
        <w:t xml:space="preserve">the </w:t>
      </w:r>
      <w:r w:rsidR="00232CB9" w:rsidRPr="00014569">
        <w:rPr>
          <w:rFonts w:ascii="Arial" w:hAnsi="Arial" w:cs="Arial"/>
          <w:sz w:val="22"/>
          <w:szCs w:val="24"/>
        </w:rPr>
        <w:t>AGREEMENT</w:t>
      </w:r>
      <w:r w:rsidR="00447BDB" w:rsidRPr="00014569">
        <w:rPr>
          <w:rFonts w:ascii="Arial" w:hAnsi="Arial" w:cs="Arial"/>
          <w:sz w:val="22"/>
          <w:szCs w:val="24"/>
        </w:rPr>
        <w:t xml:space="preserve">, and is not required to issue W-2 Forms for income and employment tax purposes for any of </w:t>
      </w:r>
      <w:r w:rsidR="003A1ED1" w:rsidRPr="00014569">
        <w:rPr>
          <w:rFonts w:ascii="Arial" w:hAnsi="Arial" w:cs="Arial"/>
          <w:sz w:val="22"/>
          <w:szCs w:val="24"/>
        </w:rPr>
        <w:t>CONSULTANT</w:t>
      </w:r>
      <w:r w:rsidR="00447BDB" w:rsidRPr="00014569">
        <w:rPr>
          <w:rFonts w:ascii="Arial" w:hAnsi="Arial" w:cs="Arial"/>
          <w:sz w:val="22"/>
          <w:szCs w:val="24"/>
        </w:rPr>
        <w:t>'s assigned personnel.</w:t>
      </w:r>
      <w:r w:rsidR="00E40E72" w:rsidRPr="00014569">
        <w:rPr>
          <w:rFonts w:ascii="Arial" w:hAnsi="Arial" w:cs="Arial"/>
          <w:sz w:val="22"/>
          <w:szCs w:val="24"/>
        </w:rPr>
        <w:t xml:space="preserve"> </w:t>
      </w:r>
      <w:r w:rsidR="003A1ED1" w:rsidRPr="00014569">
        <w:rPr>
          <w:rFonts w:ascii="Arial" w:hAnsi="Arial" w:cs="Arial"/>
          <w:sz w:val="22"/>
          <w:szCs w:val="24"/>
        </w:rPr>
        <w:t>CONSULTANT</w:t>
      </w:r>
      <w:r w:rsidR="00447BDB" w:rsidRPr="00014569">
        <w:rPr>
          <w:rFonts w:ascii="Arial" w:hAnsi="Arial" w:cs="Arial"/>
          <w:sz w:val="22"/>
          <w:szCs w:val="24"/>
        </w:rPr>
        <w:t xml:space="preserve">, in the performance of its obligation hereunder, is only subject to the control or direction of the </w:t>
      </w:r>
      <w:r w:rsidRPr="00014569">
        <w:rPr>
          <w:rFonts w:ascii="Arial" w:hAnsi="Arial" w:cs="Arial"/>
          <w:sz w:val="22"/>
          <w:szCs w:val="24"/>
        </w:rPr>
        <w:t>LOCAL AGENCY</w:t>
      </w:r>
      <w:r w:rsidR="00447BDB" w:rsidRPr="00014569">
        <w:rPr>
          <w:rFonts w:ascii="Arial" w:hAnsi="Arial" w:cs="Arial"/>
          <w:sz w:val="22"/>
          <w:szCs w:val="24"/>
        </w:rPr>
        <w:t xml:space="preserve"> as to the designation of tasks to be performed and the results to be accomplished.</w:t>
      </w:r>
    </w:p>
    <w:p w14:paraId="36C3983D" w14:textId="77777777" w:rsidR="00014569" w:rsidRPr="00014569" w:rsidRDefault="00014569" w:rsidP="00014569">
      <w:pPr>
        <w:ind w:left="450" w:hanging="450"/>
        <w:rPr>
          <w:rFonts w:ascii="Arial" w:hAnsi="Arial" w:cs="Arial"/>
          <w:sz w:val="22"/>
          <w:szCs w:val="24"/>
        </w:rPr>
      </w:pPr>
    </w:p>
    <w:p w14:paraId="4BB5EA63" w14:textId="0B3F40D3" w:rsidR="00E40E72" w:rsidRPr="00014569" w:rsidRDefault="00E40E72" w:rsidP="00014569">
      <w:pPr>
        <w:ind w:left="450" w:hanging="450"/>
        <w:rPr>
          <w:rFonts w:ascii="Arial" w:hAnsi="Arial" w:cs="Arial"/>
          <w:sz w:val="22"/>
          <w:szCs w:val="24"/>
        </w:rPr>
      </w:pPr>
      <w:r w:rsidRPr="00014569">
        <w:rPr>
          <w:rFonts w:ascii="Arial" w:hAnsi="Arial" w:cs="Arial"/>
          <w:sz w:val="22"/>
          <w:szCs w:val="24"/>
        </w:rPr>
        <w:t xml:space="preserve">F. </w:t>
      </w:r>
      <w:r w:rsidRPr="00014569">
        <w:rPr>
          <w:rFonts w:ascii="Arial" w:hAnsi="Arial" w:cs="Arial"/>
          <w:sz w:val="22"/>
          <w:szCs w:val="24"/>
        </w:rPr>
        <w:tab/>
      </w:r>
      <w:r w:rsidR="00447BDB" w:rsidRPr="00014569">
        <w:rPr>
          <w:rFonts w:ascii="Arial" w:hAnsi="Arial" w:cs="Arial"/>
          <w:sz w:val="22"/>
          <w:szCs w:val="24"/>
        </w:rPr>
        <w:t xml:space="preserve">Any third party person(s) employed by </w:t>
      </w:r>
      <w:r w:rsidR="003A1ED1" w:rsidRPr="00014569">
        <w:rPr>
          <w:rFonts w:ascii="Arial" w:hAnsi="Arial" w:cs="Arial"/>
          <w:sz w:val="22"/>
          <w:szCs w:val="24"/>
        </w:rPr>
        <w:t>CONSULTANT</w:t>
      </w:r>
      <w:r w:rsidR="00447BDB" w:rsidRPr="00014569">
        <w:rPr>
          <w:rFonts w:ascii="Arial" w:hAnsi="Arial" w:cs="Arial"/>
          <w:sz w:val="22"/>
          <w:szCs w:val="24"/>
        </w:rPr>
        <w:t xml:space="preserve"> shall be entirely and exclusively under the direction, supervision, and control of </w:t>
      </w:r>
      <w:r w:rsidR="003A1ED1" w:rsidRPr="00014569">
        <w:rPr>
          <w:rFonts w:ascii="Arial" w:hAnsi="Arial" w:cs="Arial"/>
          <w:sz w:val="22"/>
          <w:szCs w:val="24"/>
        </w:rPr>
        <w:t>CONSULTANT</w:t>
      </w:r>
      <w:r w:rsidR="00447BDB" w:rsidRPr="00014569">
        <w:rPr>
          <w:rFonts w:ascii="Arial" w:hAnsi="Arial" w:cs="Arial"/>
          <w:sz w:val="22"/>
          <w:szCs w:val="24"/>
        </w:rPr>
        <w:t>.</w:t>
      </w:r>
      <w:r w:rsidRPr="00014569">
        <w:rPr>
          <w:rFonts w:ascii="Arial" w:hAnsi="Arial" w:cs="Arial"/>
          <w:sz w:val="22"/>
          <w:szCs w:val="24"/>
        </w:rPr>
        <w:t xml:space="preserve"> </w:t>
      </w:r>
      <w:r w:rsidR="003A1ED1" w:rsidRPr="00014569">
        <w:rPr>
          <w:rFonts w:ascii="Arial" w:hAnsi="Arial" w:cs="Arial"/>
          <w:sz w:val="22"/>
          <w:szCs w:val="24"/>
        </w:rPr>
        <w:t>CONSULTANT</w:t>
      </w:r>
      <w:r w:rsidR="00447BDB" w:rsidRPr="00014569">
        <w:rPr>
          <w:rFonts w:ascii="Arial" w:hAnsi="Arial" w:cs="Arial"/>
          <w:sz w:val="22"/>
          <w:szCs w:val="24"/>
        </w:rPr>
        <w:t xml:space="preserve"> hereby indemnifies and holds LOCAL AGENCY harmless from any and all claims that may be made against City based upon any contention by any third party that an employer-employee relationship exists by reason of this </w:t>
      </w:r>
      <w:r w:rsidR="0070365E" w:rsidRPr="00014569">
        <w:rPr>
          <w:rFonts w:ascii="Arial" w:hAnsi="Arial" w:cs="Arial"/>
          <w:sz w:val="22"/>
          <w:szCs w:val="24"/>
        </w:rPr>
        <w:t>AGREEMENT</w:t>
      </w:r>
      <w:r w:rsidR="00447BDB" w:rsidRPr="00014569">
        <w:rPr>
          <w:rFonts w:ascii="Arial" w:hAnsi="Arial" w:cs="Arial"/>
          <w:sz w:val="22"/>
          <w:szCs w:val="24"/>
        </w:rPr>
        <w:t>.</w:t>
      </w:r>
    </w:p>
    <w:p w14:paraId="12193069" w14:textId="2B3DE71F" w:rsidR="00447BDB" w:rsidRDefault="00E40E72" w:rsidP="00014569">
      <w:pPr>
        <w:ind w:left="450" w:hanging="450"/>
        <w:rPr>
          <w:rFonts w:ascii="Arial" w:hAnsi="Arial" w:cs="Arial"/>
          <w:sz w:val="22"/>
          <w:szCs w:val="24"/>
        </w:rPr>
      </w:pPr>
      <w:r w:rsidRPr="00316B24">
        <w:rPr>
          <w:szCs w:val="24"/>
        </w:rPr>
        <w:lastRenderedPageBreak/>
        <w:t>G.</w:t>
      </w:r>
      <w:r w:rsidRPr="00014569">
        <w:rPr>
          <w:rFonts w:ascii="Arial" w:hAnsi="Arial" w:cs="Arial"/>
          <w:sz w:val="22"/>
          <w:szCs w:val="24"/>
        </w:rPr>
        <w:tab/>
      </w:r>
      <w:r w:rsidR="00447BDB" w:rsidRPr="00014569">
        <w:rPr>
          <w:rFonts w:ascii="Arial" w:hAnsi="Arial" w:cs="Arial"/>
          <w:sz w:val="22"/>
          <w:szCs w:val="24"/>
        </w:rPr>
        <w:t xml:space="preserve">Except as expressly authorized herein, </w:t>
      </w:r>
      <w:r w:rsidR="003A1ED1" w:rsidRPr="00014569">
        <w:rPr>
          <w:rFonts w:ascii="Arial" w:hAnsi="Arial" w:cs="Arial"/>
          <w:sz w:val="22"/>
          <w:szCs w:val="24"/>
        </w:rPr>
        <w:t>CONSULTANT</w:t>
      </w:r>
      <w:r w:rsidR="00447BDB" w:rsidRPr="00014569">
        <w:rPr>
          <w:rFonts w:ascii="Arial" w:hAnsi="Arial" w:cs="Arial"/>
          <w:sz w:val="22"/>
          <w:szCs w:val="24"/>
        </w:rPr>
        <w:t xml:space="preserve">'s obligations under this </w:t>
      </w:r>
      <w:r w:rsidR="0070365E" w:rsidRPr="00014569">
        <w:rPr>
          <w:rFonts w:ascii="Arial" w:hAnsi="Arial" w:cs="Arial"/>
          <w:sz w:val="22"/>
          <w:szCs w:val="24"/>
        </w:rPr>
        <w:t>AGREEMENT</w:t>
      </w:r>
      <w:r w:rsidR="00447BDB" w:rsidRPr="00014569">
        <w:rPr>
          <w:rFonts w:ascii="Arial" w:hAnsi="Arial" w:cs="Arial"/>
          <w:sz w:val="22"/>
          <w:szCs w:val="24"/>
        </w:rPr>
        <w:t xml:space="preserve"> are not </w:t>
      </w:r>
      <w:r w:rsidR="003D7E0C" w:rsidRPr="00014569">
        <w:rPr>
          <w:rFonts w:ascii="Arial" w:hAnsi="Arial" w:cs="Arial"/>
          <w:sz w:val="22"/>
          <w:szCs w:val="24"/>
        </w:rPr>
        <w:t xml:space="preserve">assignable </w:t>
      </w:r>
      <w:r w:rsidR="00447BDB" w:rsidRPr="00014569">
        <w:rPr>
          <w:rFonts w:ascii="Arial" w:hAnsi="Arial" w:cs="Arial"/>
          <w:sz w:val="22"/>
          <w:szCs w:val="24"/>
        </w:rPr>
        <w:t xml:space="preserve">or transferable, and </w:t>
      </w:r>
      <w:r w:rsidR="003A1ED1" w:rsidRPr="00014569">
        <w:rPr>
          <w:rFonts w:ascii="Arial" w:hAnsi="Arial" w:cs="Arial"/>
          <w:sz w:val="22"/>
          <w:szCs w:val="24"/>
        </w:rPr>
        <w:t>CONSULTANT</w:t>
      </w:r>
      <w:r w:rsidR="00447BDB" w:rsidRPr="00014569">
        <w:rPr>
          <w:rFonts w:ascii="Arial" w:hAnsi="Arial" w:cs="Arial"/>
          <w:sz w:val="22"/>
          <w:szCs w:val="24"/>
        </w:rPr>
        <w:t xml:space="preserve"> shall not subcontract any work, without the prior written approval of the </w:t>
      </w:r>
      <w:r w:rsidR="00112195">
        <w:rPr>
          <w:rFonts w:ascii="Arial" w:hAnsi="Arial" w:cs="Arial"/>
          <w:sz w:val="22"/>
          <w:szCs w:val="24"/>
        </w:rPr>
        <w:t>LOCAL</w:t>
      </w:r>
      <w:r w:rsidR="00447BDB" w:rsidRPr="00014569">
        <w:rPr>
          <w:rFonts w:ascii="Arial" w:hAnsi="Arial" w:cs="Arial"/>
          <w:sz w:val="22"/>
          <w:szCs w:val="24"/>
        </w:rPr>
        <w:t xml:space="preserve"> AGENCY.  However, claims for money due or which become due to </w:t>
      </w:r>
      <w:r w:rsidR="003A1ED1" w:rsidRPr="00014569">
        <w:rPr>
          <w:rFonts w:ascii="Arial" w:hAnsi="Arial" w:cs="Arial"/>
          <w:sz w:val="22"/>
          <w:szCs w:val="24"/>
        </w:rPr>
        <w:t>CONSULTANT</w:t>
      </w:r>
      <w:r w:rsidR="00447BDB" w:rsidRPr="00014569">
        <w:rPr>
          <w:rFonts w:ascii="Arial" w:hAnsi="Arial" w:cs="Arial"/>
          <w:sz w:val="22"/>
          <w:szCs w:val="24"/>
        </w:rPr>
        <w:t xml:space="preserve"> from City under this </w:t>
      </w:r>
      <w:r w:rsidR="00232CB9" w:rsidRPr="00014569">
        <w:rPr>
          <w:rFonts w:ascii="Arial" w:hAnsi="Arial" w:cs="Arial"/>
          <w:sz w:val="22"/>
          <w:szCs w:val="24"/>
        </w:rPr>
        <w:t>AGREEMENT</w:t>
      </w:r>
      <w:r w:rsidR="00447BDB" w:rsidRPr="00014569">
        <w:rPr>
          <w:rFonts w:ascii="Arial" w:hAnsi="Arial" w:cs="Arial"/>
          <w:sz w:val="22"/>
          <w:szCs w:val="24"/>
        </w:rPr>
        <w:t xml:space="preserve"> may be assigned to a financial institution or to a trustee in bankruptcy, without such approval.  Notice of any assignment or transfer whether voluntary or involuntary sha</w:t>
      </w:r>
      <w:r w:rsidR="001C1201" w:rsidRPr="00014569">
        <w:rPr>
          <w:rFonts w:ascii="Arial" w:hAnsi="Arial" w:cs="Arial"/>
          <w:sz w:val="22"/>
          <w:szCs w:val="24"/>
        </w:rPr>
        <w:t>ll be furnished promptly to the LOCAL AGENCY</w:t>
      </w:r>
      <w:r w:rsidR="00447BDB" w:rsidRPr="00014569">
        <w:rPr>
          <w:rFonts w:ascii="Arial" w:hAnsi="Arial" w:cs="Arial"/>
          <w:sz w:val="22"/>
          <w:szCs w:val="24"/>
        </w:rPr>
        <w:t>.</w:t>
      </w:r>
    </w:p>
    <w:p w14:paraId="04053883" w14:textId="77777777" w:rsidR="00014569" w:rsidRPr="00014569" w:rsidRDefault="00014569" w:rsidP="00014569">
      <w:pPr>
        <w:ind w:left="450" w:hanging="450"/>
        <w:rPr>
          <w:rFonts w:ascii="Arial" w:hAnsi="Arial" w:cs="Arial"/>
          <w:sz w:val="22"/>
          <w:szCs w:val="24"/>
        </w:rPr>
      </w:pPr>
    </w:p>
    <w:p w14:paraId="5D3C157F" w14:textId="66694F4A" w:rsidR="003D7E0C" w:rsidRPr="00014569" w:rsidRDefault="00E40E72" w:rsidP="00014569">
      <w:pPr>
        <w:ind w:left="450" w:hanging="450"/>
        <w:rPr>
          <w:rFonts w:ascii="Arial" w:hAnsi="Arial" w:cs="Arial"/>
          <w:sz w:val="22"/>
          <w:szCs w:val="24"/>
        </w:rPr>
      </w:pPr>
      <w:r w:rsidRPr="00014569">
        <w:rPr>
          <w:rFonts w:ascii="Arial" w:hAnsi="Arial" w:cs="Arial"/>
          <w:sz w:val="22"/>
          <w:szCs w:val="24"/>
        </w:rPr>
        <w:t>H.</w:t>
      </w:r>
      <w:r w:rsidRPr="00014569">
        <w:rPr>
          <w:rFonts w:ascii="Arial" w:hAnsi="Arial" w:cs="Arial"/>
          <w:sz w:val="22"/>
          <w:szCs w:val="24"/>
        </w:rPr>
        <w:tab/>
      </w:r>
      <w:r w:rsidR="003A1ED1" w:rsidRPr="00014569">
        <w:rPr>
          <w:rFonts w:ascii="Arial" w:hAnsi="Arial" w:cs="Arial"/>
          <w:sz w:val="22"/>
          <w:szCs w:val="24"/>
        </w:rPr>
        <w:t>CONSULTANT</w:t>
      </w:r>
      <w:r w:rsidR="00447BDB" w:rsidRPr="00014569">
        <w:rPr>
          <w:rFonts w:ascii="Arial" w:hAnsi="Arial" w:cs="Arial"/>
          <w:sz w:val="22"/>
          <w:szCs w:val="24"/>
        </w:rPr>
        <w:t xml:space="preserve"> shall</w:t>
      </w:r>
      <w:r w:rsidR="001C1201" w:rsidRPr="00014569">
        <w:rPr>
          <w:rFonts w:ascii="Arial" w:hAnsi="Arial" w:cs="Arial"/>
          <w:sz w:val="22"/>
          <w:szCs w:val="24"/>
        </w:rPr>
        <w:t xml:space="preserve"> be as fully responsible to the LOCAL AGENCY</w:t>
      </w:r>
      <w:r w:rsidR="00447BDB" w:rsidRPr="00014569">
        <w:rPr>
          <w:rFonts w:ascii="Arial" w:hAnsi="Arial" w:cs="Arial"/>
          <w:sz w:val="22"/>
          <w:szCs w:val="24"/>
        </w:rPr>
        <w:t xml:space="preserve"> for the negligent acts and omissions of its contractors and subcontractors</w:t>
      </w:r>
      <w:r w:rsidR="0070365E" w:rsidRPr="00014569">
        <w:rPr>
          <w:rFonts w:ascii="Arial" w:hAnsi="Arial" w:cs="Arial"/>
          <w:sz w:val="22"/>
          <w:szCs w:val="24"/>
        </w:rPr>
        <w:t xml:space="preserve"> or subconsultants</w:t>
      </w:r>
      <w:r w:rsidR="00447BDB" w:rsidRPr="00014569">
        <w:rPr>
          <w:rFonts w:ascii="Arial" w:hAnsi="Arial" w:cs="Arial"/>
          <w:sz w:val="22"/>
          <w:szCs w:val="24"/>
        </w:rPr>
        <w:t>, and of persons</w:t>
      </w:r>
      <w:r w:rsidR="003D7E0C" w:rsidRPr="00014569">
        <w:rPr>
          <w:rFonts w:ascii="Arial" w:hAnsi="Arial" w:cs="Arial"/>
          <w:sz w:val="22"/>
          <w:szCs w:val="24"/>
        </w:rPr>
        <w:t xml:space="preserve"> either </w:t>
      </w:r>
      <w:r w:rsidR="00447BDB" w:rsidRPr="00014569">
        <w:rPr>
          <w:rFonts w:ascii="Arial" w:hAnsi="Arial" w:cs="Arial"/>
          <w:sz w:val="22"/>
          <w:szCs w:val="24"/>
        </w:rPr>
        <w:t xml:space="preserve">directly or indirectly employed by them, </w:t>
      </w:r>
      <w:r w:rsidR="003D7E0C" w:rsidRPr="00014569">
        <w:rPr>
          <w:rFonts w:ascii="Arial" w:hAnsi="Arial" w:cs="Arial"/>
          <w:sz w:val="22"/>
          <w:szCs w:val="24"/>
        </w:rPr>
        <w:t xml:space="preserve">in </w:t>
      </w:r>
      <w:r w:rsidR="00447BDB" w:rsidRPr="00014569">
        <w:rPr>
          <w:rFonts w:ascii="Arial" w:hAnsi="Arial" w:cs="Arial"/>
          <w:sz w:val="22"/>
          <w:szCs w:val="24"/>
        </w:rPr>
        <w:t xml:space="preserve">the same manner as persons directly employed by </w:t>
      </w:r>
      <w:r w:rsidR="003A1ED1" w:rsidRPr="00014569">
        <w:rPr>
          <w:rFonts w:ascii="Arial" w:hAnsi="Arial" w:cs="Arial"/>
          <w:sz w:val="22"/>
          <w:szCs w:val="24"/>
        </w:rPr>
        <w:t>CONSULTANT</w:t>
      </w:r>
      <w:r w:rsidR="003D7E0C" w:rsidRPr="00014569">
        <w:rPr>
          <w:rFonts w:ascii="Arial" w:hAnsi="Arial" w:cs="Arial"/>
          <w:sz w:val="22"/>
          <w:szCs w:val="24"/>
        </w:rPr>
        <w:t>.</w:t>
      </w:r>
    </w:p>
    <w:p w14:paraId="588CF3AE" w14:textId="77777777" w:rsidR="00C661A3" w:rsidRPr="00014569" w:rsidRDefault="00C661A3" w:rsidP="00014569">
      <w:pPr>
        <w:ind w:left="450" w:hanging="450"/>
        <w:rPr>
          <w:rFonts w:ascii="Arial" w:hAnsi="Arial" w:cs="Arial"/>
          <w:sz w:val="22"/>
          <w:szCs w:val="24"/>
        </w:rPr>
      </w:pPr>
    </w:p>
    <w:p w14:paraId="65119E19" w14:textId="2A75C73A" w:rsidR="003D7E0C" w:rsidRPr="00014569" w:rsidRDefault="00E40E72" w:rsidP="00014569">
      <w:pPr>
        <w:ind w:left="450" w:hanging="450"/>
        <w:rPr>
          <w:rFonts w:ascii="Arial" w:hAnsi="Arial" w:cs="Arial"/>
          <w:sz w:val="22"/>
          <w:szCs w:val="24"/>
        </w:rPr>
      </w:pPr>
      <w:r w:rsidRPr="00014569">
        <w:rPr>
          <w:rFonts w:ascii="Arial" w:hAnsi="Arial" w:cs="Arial"/>
          <w:sz w:val="22"/>
          <w:szCs w:val="24"/>
        </w:rPr>
        <w:t>I</w:t>
      </w:r>
      <w:r w:rsidR="003D7E0C" w:rsidRPr="00014569">
        <w:rPr>
          <w:rFonts w:ascii="Arial" w:hAnsi="Arial" w:cs="Arial"/>
          <w:sz w:val="22"/>
          <w:szCs w:val="24"/>
        </w:rPr>
        <w:t>.</w:t>
      </w:r>
      <w:r w:rsidR="003D7E0C" w:rsidRPr="00014569">
        <w:rPr>
          <w:rFonts w:ascii="Arial" w:hAnsi="Arial" w:cs="Arial"/>
          <w:sz w:val="22"/>
          <w:szCs w:val="24"/>
        </w:rPr>
        <w:tab/>
        <w:t xml:space="preserve">No alteration or variation of the terms of this </w:t>
      </w:r>
      <w:r w:rsidR="0070365E" w:rsidRPr="00014569">
        <w:rPr>
          <w:rFonts w:ascii="Arial" w:hAnsi="Arial" w:cs="Arial"/>
          <w:sz w:val="22"/>
          <w:szCs w:val="24"/>
        </w:rPr>
        <w:t>AGREEMENT</w:t>
      </w:r>
      <w:r w:rsidR="001A5327" w:rsidRPr="00014569">
        <w:rPr>
          <w:rFonts w:ascii="Arial" w:hAnsi="Arial" w:cs="Arial"/>
          <w:sz w:val="22"/>
          <w:szCs w:val="24"/>
        </w:rPr>
        <w:t xml:space="preserve"> </w:t>
      </w:r>
      <w:r w:rsidR="003D7E0C" w:rsidRPr="00014569">
        <w:rPr>
          <w:rFonts w:ascii="Arial" w:hAnsi="Arial" w:cs="Arial"/>
          <w:sz w:val="22"/>
          <w:szCs w:val="24"/>
        </w:rPr>
        <w:t xml:space="preserve">shall be valid, unless made in writing and signed by the parties </w:t>
      </w:r>
      <w:r w:rsidR="00753696" w:rsidRPr="00014569">
        <w:rPr>
          <w:rFonts w:ascii="Arial" w:hAnsi="Arial" w:cs="Arial"/>
          <w:sz w:val="22"/>
          <w:szCs w:val="24"/>
        </w:rPr>
        <w:t>authorized to bind the parties</w:t>
      </w:r>
      <w:r w:rsidR="003D7E0C" w:rsidRPr="00014569">
        <w:rPr>
          <w:rFonts w:ascii="Arial" w:hAnsi="Arial" w:cs="Arial"/>
          <w:sz w:val="22"/>
          <w:szCs w:val="24"/>
        </w:rPr>
        <w:t>; and no oral understanding or agreement not incorporated herein, shall be binding on any of the parties hereto.</w:t>
      </w:r>
    </w:p>
    <w:p w14:paraId="326D3660" w14:textId="77777777" w:rsidR="00C661A3" w:rsidRPr="00014569" w:rsidRDefault="00C661A3" w:rsidP="00014569">
      <w:pPr>
        <w:ind w:left="450" w:hanging="450"/>
        <w:rPr>
          <w:rFonts w:ascii="Arial" w:hAnsi="Arial" w:cs="Arial"/>
          <w:sz w:val="22"/>
          <w:szCs w:val="24"/>
        </w:rPr>
      </w:pPr>
    </w:p>
    <w:p w14:paraId="6FEB13AC" w14:textId="180DA3D9" w:rsidR="003D7E0C" w:rsidRPr="00014569" w:rsidRDefault="00E40E72" w:rsidP="00014569">
      <w:pPr>
        <w:ind w:left="450" w:hanging="450"/>
        <w:rPr>
          <w:rFonts w:ascii="Arial" w:hAnsi="Arial" w:cs="Arial"/>
          <w:sz w:val="22"/>
          <w:szCs w:val="24"/>
        </w:rPr>
      </w:pPr>
      <w:r w:rsidRPr="00014569">
        <w:rPr>
          <w:rFonts w:ascii="Arial" w:hAnsi="Arial" w:cs="Arial"/>
          <w:sz w:val="22"/>
          <w:szCs w:val="24"/>
        </w:rPr>
        <w:t>J</w:t>
      </w:r>
      <w:r w:rsidR="003D7E0C" w:rsidRPr="00014569">
        <w:rPr>
          <w:rFonts w:ascii="Arial" w:hAnsi="Arial" w:cs="Arial"/>
          <w:sz w:val="22"/>
          <w:szCs w:val="24"/>
        </w:rPr>
        <w:t>.</w:t>
      </w:r>
      <w:r w:rsidR="003D7E0C" w:rsidRPr="00014569">
        <w:rPr>
          <w:rFonts w:ascii="Arial" w:hAnsi="Arial" w:cs="Arial"/>
          <w:sz w:val="22"/>
          <w:szCs w:val="24"/>
        </w:rPr>
        <w:tab/>
        <w:t>The consideration to be paid to CONSULTANT as provided herein, shall be in compensation for all of CONSULTANT’s expenses incurred in the performance hereof, including travel and per diem, unless otherwise expressly so provided.</w:t>
      </w:r>
    </w:p>
    <w:p w14:paraId="3F6E2D0B" w14:textId="040AEF4B" w:rsidR="003D7E0C" w:rsidRPr="00014569" w:rsidRDefault="003D7E0C" w:rsidP="00014569">
      <w:pPr>
        <w:pStyle w:val="Heading1"/>
        <w:numPr>
          <w:ilvl w:val="0"/>
          <w:numId w:val="0"/>
        </w:numPr>
        <w:rPr>
          <w:rFonts w:ascii="Arial" w:hAnsi="Arial" w:cs="Arial"/>
          <w:b/>
          <w:sz w:val="22"/>
          <w:szCs w:val="24"/>
        </w:rPr>
      </w:pPr>
      <w:bookmarkStart w:id="2" w:name="_Toc49924180"/>
      <w:r w:rsidRPr="00014569">
        <w:rPr>
          <w:rFonts w:ascii="Arial" w:hAnsi="Arial" w:cs="Arial"/>
          <w:b/>
          <w:sz w:val="22"/>
          <w:szCs w:val="24"/>
        </w:rPr>
        <w:t>ARTICLE II CONSULTANT’S REPORTS OR MEETINGS</w:t>
      </w:r>
      <w:bookmarkEnd w:id="2"/>
    </w:p>
    <w:p w14:paraId="00C2E102" w14:textId="77777777" w:rsidR="003D7E0C" w:rsidRPr="00014569" w:rsidRDefault="003D7E0C" w:rsidP="00014569">
      <w:pPr>
        <w:rPr>
          <w:rFonts w:ascii="Arial" w:hAnsi="Arial" w:cs="Arial"/>
          <w:i/>
          <w:sz w:val="22"/>
          <w:szCs w:val="24"/>
        </w:rPr>
      </w:pPr>
      <w:r w:rsidRPr="00014569">
        <w:rPr>
          <w:rFonts w:ascii="Arial" w:hAnsi="Arial" w:cs="Arial"/>
          <w:i/>
          <w:sz w:val="22"/>
          <w:szCs w:val="24"/>
        </w:rPr>
        <w:t>(Choose either Option 1 or Option 2)</w:t>
      </w:r>
    </w:p>
    <w:p w14:paraId="22CBC463" w14:textId="77777777" w:rsidR="00C661A3" w:rsidRPr="00014569" w:rsidRDefault="00C661A3" w:rsidP="00014569">
      <w:pPr>
        <w:rPr>
          <w:rFonts w:ascii="Arial" w:hAnsi="Arial" w:cs="Arial"/>
          <w:i/>
          <w:sz w:val="22"/>
          <w:szCs w:val="24"/>
        </w:rPr>
      </w:pPr>
    </w:p>
    <w:p w14:paraId="4F3EAD51" w14:textId="07061A26" w:rsidR="003D7E0C" w:rsidRPr="00014569" w:rsidRDefault="003D7E0C" w:rsidP="00014569">
      <w:pPr>
        <w:rPr>
          <w:rFonts w:ascii="Arial" w:hAnsi="Arial" w:cs="Arial"/>
          <w:i/>
          <w:sz w:val="22"/>
          <w:szCs w:val="24"/>
        </w:rPr>
      </w:pPr>
      <w:r w:rsidRPr="00014569">
        <w:rPr>
          <w:rFonts w:ascii="Arial" w:hAnsi="Arial" w:cs="Arial"/>
          <w:i/>
          <w:sz w:val="22"/>
          <w:szCs w:val="24"/>
        </w:rPr>
        <w:t xml:space="preserve">(Option 1 - Use paragraphs A &amp; B below for standard </w:t>
      </w:r>
      <w:r w:rsidR="00232CB9" w:rsidRPr="00014569">
        <w:rPr>
          <w:rFonts w:ascii="Arial" w:hAnsi="Arial" w:cs="Arial"/>
          <w:i/>
          <w:sz w:val="22"/>
          <w:szCs w:val="24"/>
        </w:rPr>
        <w:t>AGREEMENT</w:t>
      </w:r>
      <w:r w:rsidRPr="00014569">
        <w:rPr>
          <w:rFonts w:ascii="Arial" w:hAnsi="Arial" w:cs="Arial"/>
          <w:i/>
          <w:sz w:val="22"/>
          <w:szCs w:val="24"/>
        </w:rPr>
        <w:t>s)</w:t>
      </w:r>
    </w:p>
    <w:p w14:paraId="34E844AE" w14:textId="77777777" w:rsidR="0048767D" w:rsidRPr="00014569" w:rsidRDefault="0048767D" w:rsidP="00014569">
      <w:pPr>
        <w:rPr>
          <w:rFonts w:ascii="Arial" w:hAnsi="Arial" w:cs="Arial"/>
          <w:sz w:val="22"/>
          <w:szCs w:val="24"/>
        </w:rPr>
      </w:pPr>
    </w:p>
    <w:p w14:paraId="328BE0FB" w14:textId="53C60174" w:rsidR="003D7E0C" w:rsidRPr="00014569" w:rsidRDefault="003D7E0C" w:rsidP="00014569">
      <w:pPr>
        <w:ind w:left="450" w:hanging="450"/>
        <w:rPr>
          <w:rFonts w:ascii="Arial" w:hAnsi="Arial" w:cs="Arial"/>
          <w:sz w:val="22"/>
          <w:szCs w:val="24"/>
        </w:rPr>
      </w:pPr>
      <w:r w:rsidRPr="00014569">
        <w:rPr>
          <w:rFonts w:ascii="Arial" w:hAnsi="Arial" w:cs="Arial"/>
          <w:iCs/>
          <w:sz w:val="22"/>
          <w:szCs w:val="24"/>
        </w:rPr>
        <w:t>A</w:t>
      </w:r>
      <w:r w:rsidRPr="00014569">
        <w:rPr>
          <w:rFonts w:ascii="Arial" w:hAnsi="Arial" w:cs="Arial"/>
          <w:sz w:val="22"/>
          <w:szCs w:val="24"/>
        </w:rPr>
        <w:t>.</w:t>
      </w:r>
      <w:r w:rsidRPr="00014569">
        <w:rPr>
          <w:rFonts w:ascii="Arial" w:hAnsi="Arial" w:cs="Arial"/>
          <w:sz w:val="22"/>
          <w:szCs w:val="24"/>
        </w:rPr>
        <w:tab/>
        <w:t xml:space="preserve">CONSULTANT shall submit progress reports at least once a month.  The report should be sufficiently detailed for the </w:t>
      </w:r>
      <w:r w:rsidR="00FD492E" w:rsidRPr="00014569">
        <w:rPr>
          <w:rFonts w:ascii="Arial" w:hAnsi="Arial" w:cs="Arial"/>
          <w:sz w:val="22"/>
          <w:szCs w:val="24"/>
        </w:rPr>
        <w:t xml:space="preserve">LOCAL AGENCY’s </w:t>
      </w:r>
      <w:r w:rsidRPr="00014569">
        <w:rPr>
          <w:rFonts w:ascii="Arial" w:hAnsi="Arial" w:cs="Arial"/>
          <w:sz w:val="22"/>
          <w:szCs w:val="24"/>
        </w:rPr>
        <w:t>Contract Administrator to determine, if CONSULTANT is performing to expectations, or is on schedule; to provide communication of interim findings, and to sufficiently address any difficulties or special problems encountered, so remedies can be developed.</w:t>
      </w:r>
    </w:p>
    <w:p w14:paraId="7E39D6B0" w14:textId="77777777" w:rsidR="00C661A3" w:rsidRPr="00014569" w:rsidRDefault="00C661A3" w:rsidP="00014569">
      <w:pPr>
        <w:ind w:left="450" w:hanging="450"/>
        <w:rPr>
          <w:rFonts w:ascii="Arial" w:hAnsi="Arial" w:cs="Arial"/>
          <w:sz w:val="22"/>
          <w:szCs w:val="24"/>
        </w:rPr>
      </w:pPr>
    </w:p>
    <w:p w14:paraId="3B42D959" w14:textId="4827AFAA" w:rsidR="003D7E0C" w:rsidRPr="00014569" w:rsidRDefault="003D7E0C" w:rsidP="00014569">
      <w:pPr>
        <w:ind w:left="450" w:hanging="450"/>
        <w:rPr>
          <w:rFonts w:ascii="Arial" w:hAnsi="Arial" w:cs="Arial"/>
          <w:sz w:val="22"/>
          <w:szCs w:val="24"/>
        </w:rPr>
      </w:pPr>
      <w:r w:rsidRPr="00014569">
        <w:rPr>
          <w:rFonts w:ascii="Arial" w:hAnsi="Arial" w:cs="Arial"/>
          <w:iCs/>
          <w:sz w:val="22"/>
          <w:szCs w:val="24"/>
        </w:rPr>
        <w:t>B</w:t>
      </w:r>
      <w:r w:rsidRPr="00014569">
        <w:rPr>
          <w:rFonts w:ascii="Arial" w:hAnsi="Arial" w:cs="Arial"/>
          <w:sz w:val="22"/>
          <w:szCs w:val="24"/>
        </w:rPr>
        <w:t>.</w:t>
      </w:r>
      <w:r w:rsidRPr="00014569">
        <w:rPr>
          <w:rFonts w:ascii="Arial" w:hAnsi="Arial" w:cs="Arial"/>
          <w:sz w:val="22"/>
          <w:szCs w:val="24"/>
        </w:rPr>
        <w:tab/>
        <w:t xml:space="preserve">CONSULTANT’s Project Manager shall meet with LOCAL AGENCY’s Contract Administrator, as needed, to discuss progress on the </w:t>
      </w:r>
      <w:r w:rsidR="00232CB9" w:rsidRPr="00014569">
        <w:rPr>
          <w:rFonts w:ascii="Arial" w:hAnsi="Arial" w:cs="Arial"/>
          <w:sz w:val="22"/>
          <w:szCs w:val="24"/>
        </w:rPr>
        <w:t>AGREEMENT</w:t>
      </w:r>
      <w:r w:rsidRPr="00014569">
        <w:rPr>
          <w:rFonts w:ascii="Arial" w:hAnsi="Arial" w:cs="Arial"/>
          <w:sz w:val="22"/>
          <w:szCs w:val="24"/>
        </w:rPr>
        <w:t>.</w:t>
      </w:r>
    </w:p>
    <w:p w14:paraId="7C007DF2" w14:textId="77777777" w:rsidR="00C661A3" w:rsidRPr="00014569" w:rsidRDefault="00C661A3" w:rsidP="00014569">
      <w:pPr>
        <w:ind w:left="450" w:hanging="450"/>
        <w:rPr>
          <w:rFonts w:ascii="Arial" w:hAnsi="Arial" w:cs="Arial"/>
          <w:sz w:val="22"/>
          <w:szCs w:val="24"/>
        </w:rPr>
      </w:pPr>
    </w:p>
    <w:p w14:paraId="0E98EED9" w14:textId="096436FB" w:rsidR="003D7E0C" w:rsidRPr="00014569" w:rsidRDefault="003D7E0C" w:rsidP="00014569">
      <w:pPr>
        <w:ind w:left="450" w:hanging="450"/>
        <w:rPr>
          <w:rFonts w:ascii="Arial" w:hAnsi="Arial" w:cs="Arial"/>
          <w:sz w:val="22"/>
          <w:szCs w:val="24"/>
        </w:rPr>
      </w:pPr>
      <w:r w:rsidRPr="00014569">
        <w:rPr>
          <w:rFonts w:ascii="Arial" w:hAnsi="Arial" w:cs="Arial"/>
          <w:sz w:val="22"/>
          <w:szCs w:val="24"/>
        </w:rPr>
        <w:t xml:space="preserve">(Option 2 - Use paragraphs A &amp; B below for on-call </w:t>
      </w:r>
      <w:r w:rsidR="00232CB9" w:rsidRPr="00014569">
        <w:rPr>
          <w:rFonts w:ascii="Arial" w:hAnsi="Arial" w:cs="Arial"/>
          <w:sz w:val="22"/>
          <w:szCs w:val="24"/>
        </w:rPr>
        <w:t>AGREEMENT</w:t>
      </w:r>
      <w:r w:rsidRPr="00014569">
        <w:rPr>
          <w:rFonts w:ascii="Arial" w:hAnsi="Arial" w:cs="Arial"/>
          <w:sz w:val="22"/>
          <w:szCs w:val="24"/>
        </w:rPr>
        <w:t>s)</w:t>
      </w:r>
    </w:p>
    <w:p w14:paraId="4CDD4434" w14:textId="77777777" w:rsidR="00C661A3" w:rsidRPr="00014569" w:rsidRDefault="00C661A3" w:rsidP="00014569">
      <w:pPr>
        <w:ind w:left="450" w:hanging="450"/>
        <w:rPr>
          <w:rFonts w:ascii="Arial" w:hAnsi="Arial" w:cs="Arial"/>
          <w:sz w:val="22"/>
          <w:szCs w:val="24"/>
        </w:rPr>
      </w:pPr>
    </w:p>
    <w:p w14:paraId="1C0FA133" w14:textId="3CE07810" w:rsidR="003D7E0C" w:rsidRPr="00014569" w:rsidRDefault="003D7E0C" w:rsidP="00014569">
      <w:pPr>
        <w:ind w:left="450" w:hanging="450"/>
        <w:rPr>
          <w:rFonts w:ascii="Arial" w:hAnsi="Arial" w:cs="Arial"/>
          <w:sz w:val="22"/>
          <w:szCs w:val="24"/>
        </w:rPr>
      </w:pPr>
      <w:r w:rsidRPr="00014569">
        <w:rPr>
          <w:rFonts w:ascii="Arial" w:hAnsi="Arial" w:cs="Arial"/>
          <w:iCs/>
          <w:sz w:val="22"/>
          <w:szCs w:val="24"/>
        </w:rPr>
        <w:t>A.</w:t>
      </w:r>
      <w:r w:rsidRPr="00014569">
        <w:rPr>
          <w:rFonts w:ascii="Arial" w:hAnsi="Arial" w:cs="Arial"/>
          <w:sz w:val="22"/>
          <w:szCs w:val="24"/>
        </w:rPr>
        <w:tab/>
        <w:t>CONSULTANT shall submit progress reports on each specific project in accordance with the Task Order.</w:t>
      </w:r>
      <w:r w:rsidR="00503F80" w:rsidRPr="00014569">
        <w:rPr>
          <w:rFonts w:ascii="Arial" w:hAnsi="Arial" w:cs="Arial"/>
          <w:sz w:val="22"/>
          <w:szCs w:val="24"/>
        </w:rPr>
        <w:t xml:space="preserve"> </w:t>
      </w:r>
      <w:r w:rsidRPr="00014569">
        <w:rPr>
          <w:rFonts w:ascii="Arial" w:hAnsi="Arial" w:cs="Arial"/>
          <w:sz w:val="22"/>
          <w:szCs w:val="24"/>
        </w:rPr>
        <w:t xml:space="preserve"> These reports shall be submitted at least once a month.  The report should be sufficiently detailed for LOCAL AGENCY’s Contract Administrator or Project Coordinator to determine, if CONSULTANT is performing to expectations, or is on schedule; to provide communication of interim findings, and to sufficiently address any difficulties or special problems encountered, so remedies can be developed.</w:t>
      </w:r>
    </w:p>
    <w:p w14:paraId="5F8E629E" w14:textId="77777777" w:rsidR="00C661A3" w:rsidRPr="00014569" w:rsidRDefault="00C661A3" w:rsidP="00014569">
      <w:pPr>
        <w:ind w:left="450" w:hanging="450"/>
        <w:rPr>
          <w:rFonts w:ascii="Arial" w:hAnsi="Arial" w:cs="Arial"/>
          <w:sz w:val="22"/>
          <w:szCs w:val="24"/>
        </w:rPr>
      </w:pPr>
    </w:p>
    <w:p w14:paraId="1EA7D501" w14:textId="6C19FEF2" w:rsidR="003D7E0C" w:rsidRPr="00014569" w:rsidRDefault="003D7E0C" w:rsidP="00014569">
      <w:pPr>
        <w:ind w:left="450" w:hanging="450"/>
        <w:rPr>
          <w:rFonts w:ascii="Arial" w:hAnsi="Arial" w:cs="Arial"/>
          <w:sz w:val="22"/>
          <w:szCs w:val="24"/>
        </w:rPr>
      </w:pPr>
      <w:r w:rsidRPr="00014569">
        <w:rPr>
          <w:rFonts w:ascii="Arial" w:hAnsi="Arial" w:cs="Arial"/>
          <w:iCs/>
          <w:sz w:val="22"/>
          <w:szCs w:val="24"/>
        </w:rPr>
        <w:t>B.</w:t>
      </w:r>
      <w:r w:rsidRPr="00014569">
        <w:rPr>
          <w:rFonts w:ascii="Arial" w:hAnsi="Arial" w:cs="Arial"/>
          <w:iCs/>
          <w:sz w:val="22"/>
          <w:szCs w:val="24"/>
        </w:rPr>
        <w:tab/>
      </w:r>
      <w:r w:rsidRPr="00014569">
        <w:rPr>
          <w:rFonts w:ascii="Arial" w:hAnsi="Arial" w:cs="Arial"/>
          <w:sz w:val="22"/>
          <w:szCs w:val="24"/>
        </w:rPr>
        <w:t>CONSULTANT’s Project Manager shall meet with LOCAL AGENCY’s Contract Administrator or Project Coordinator, as needed, to discuss progress on the project(s).</w:t>
      </w:r>
    </w:p>
    <w:p w14:paraId="02FEBCD4" w14:textId="43AB38CD" w:rsidR="007C7D68" w:rsidRDefault="007C7D68" w:rsidP="00014569">
      <w:pPr>
        <w:ind w:left="450" w:hanging="450"/>
        <w:rPr>
          <w:rFonts w:ascii="Arial" w:hAnsi="Arial" w:cs="Arial"/>
          <w:sz w:val="22"/>
          <w:szCs w:val="24"/>
        </w:rPr>
      </w:pPr>
    </w:p>
    <w:p w14:paraId="1AAEF94D" w14:textId="7634F7B7" w:rsidR="00A262F5" w:rsidRDefault="00A262F5" w:rsidP="00014569">
      <w:pPr>
        <w:ind w:left="450" w:hanging="450"/>
        <w:rPr>
          <w:rFonts w:ascii="Arial" w:hAnsi="Arial" w:cs="Arial"/>
          <w:sz w:val="22"/>
          <w:szCs w:val="24"/>
        </w:rPr>
      </w:pPr>
    </w:p>
    <w:p w14:paraId="69100BCF" w14:textId="77777777" w:rsidR="00A262F5" w:rsidRPr="00014569" w:rsidRDefault="00A262F5" w:rsidP="00014569">
      <w:pPr>
        <w:ind w:left="450" w:hanging="450"/>
        <w:rPr>
          <w:rFonts w:ascii="Arial" w:hAnsi="Arial" w:cs="Arial"/>
          <w:sz w:val="22"/>
          <w:szCs w:val="24"/>
        </w:rPr>
      </w:pPr>
    </w:p>
    <w:p w14:paraId="7D2DCA7B" w14:textId="328ACF43" w:rsidR="005F04CB" w:rsidRPr="00014569" w:rsidRDefault="005F04CB" w:rsidP="00014569">
      <w:pPr>
        <w:pStyle w:val="Heading1"/>
        <w:numPr>
          <w:ilvl w:val="0"/>
          <w:numId w:val="0"/>
        </w:numPr>
        <w:spacing w:after="120"/>
        <w:ind w:left="1152" w:hanging="1242"/>
        <w:rPr>
          <w:rFonts w:ascii="Arial" w:hAnsi="Arial" w:cs="Arial"/>
          <w:b/>
          <w:sz w:val="22"/>
          <w:szCs w:val="24"/>
        </w:rPr>
      </w:pPr>
      <w:bookmarkStart w:id="3" w:name="_Toc49924181"/>
      <w:r w:rsidRPr="00014569">
        <w:rPr>
          <w:rFonts w:ascii="Arial" w:hAnsi="Arial" w:cs="Arial"/>
          <w:b/>
          <w:sz w:val="22"/>
          <w:szCs w:val="24"/>
        </w:rPr>
        <w:lastRenderedPageBreak/>
        <w:t>ARTICLE II</w:t>
      </w:r>
      <w:r w:rsidR="003370F1" w:rsidRPr="00014569">
        <w:rPr>
          <w:rFonts w:ascii="Arial" w:hAnsi="Arial" w:cs="Arial"/>
          <w:b/>
          <w:sz w:val="22"/>
          <w:szCs w:val="24"/>
        </w:rPr>
        <w:t>I</w:t>
      </w:r>
      <w:r w:rsidRPr="00014569">
        <w:rPr>
          <w:rFonts w:ascii="Arial" w:hAnsi="Arial" w:cs="Arial"/>
          <w:b/>
          <w:sz w:val="22"/>
          <w:szCs w:val="24"/>
        </w:rPr>
        <w:t xml:space="preserve"> STATEMENT OF WORK</w:t>
      </w:r>
      <w:bookmarkEnd w:id="3"/>
      <w:r w:rsidRPr="00014569">
        <w:rPr>
          <w:rFonts w:ascii="Arial" w:hAnsi="Arial" w:cs="Arial"/>
          <w:b/>
          <w:sz w:val="22"/>
          <w:szCs w:val="24"/>
        </w:rPr>
        <w:t xml:space="preserve"> </w:t>
      </w:r>
    </w:p>
    <w:p w14:paraId="60BDDA66" w14:textId="3C5B8EBB" w:rsidR="005F04CB" w:rsidRPr="00014569" w:rsidRDefault="005F04CB" w:rsidP="00014569">
      <w:pPr>
        <w:rPr>
          <w:rFonts w:ascii="Arial" w:hAnsi="Arial" w:cs="Arial"/>
          <w:sz w:val="22"/>
          <w:szCs w:val="24"/>
        </w:rPr>
      </w:pPr>
      <w:r w:rsidRPr="00014569">
        <w:rPr>
          <w:rFonts w:ascii="Arial" w:hAnsi="Arial" w:cs="Arial"/>
          <w:sz w:val="22"/>
          <w:szCs w:val="24"/>
        </w:rPr>
        <w:t>(Insert Appropriate Statement of work including a Description of the Deliverables)</w:t>
      </w:r>
      <w:r w:rsidR="0070365E" w:rsidRPr="00014569">
        <w:rPr>
          <w:rFonts w:ascii="Arial" w:hAnsi="Arial" w:cs="Arial"/>
          <w:i/>
          <w:sz w:val="22"/>
          <w:szCs w:val="24"/>
        </w:rPr>
        <w:t xml:space="preserve"> in the following sections. If a section does not apply to the </w:t>
      </w:r>
      <w:r w:rsidR="003A1ED1" w:rsidRPr="00014569">
        <w:rPr>
          <w:rFonts w:ascii="Arial" w:hAnsi="Arial" w:cs="Arial"/>
          <w:i/>
          <w:sz w:val="22"/>
          <w:szCs w:val="24"/>
        </w:rPr>
        <w:t>AGREEMENT</w:t>
      </w:r>
      <w:r w:rsidR="0070365E" w:rsidRPr="00014569">
        <w:rPr>
          <w:rFonts w:ascii="Arial" w:hAnsi="Arial" w:cs="Arial"/>
          <w:i/>
          <w:sz w:val="22"/>
          <w:szCs w:val="24"/>
        </w:rPr>
        <w:t>, state “Not Applicable to this AGREEMENT.”)</w:t>
      </w:r>
    </w:p>
    <w:p w14:paraId="6E7075DC" w14:textId="77777777" w:rsidR="005F04CB" w:rsidRPr="00014569" w:rsidRDefault="005F04CB" w:rsidP="00014569">
      <w:pPr>
        <w:rPr>
          <w:rFonts w:ascii="Arial" w:hAnsi="Arial" w:cs="Arial"/>
          <w:iCs/>
          <w:sz w:val="22"/>
          <w:szCs w:val="24"/>
        </w:rPr>
      </w:pPr>
    </w:p>
    <w:p w14:paraId="6B666DF5" w14:textId="6DA9DD5D" w:rsidR="005F04CB" w:rsidRPr="00014569" w:rsidRDefault="005F04CB" w:rsidP="00014569">
      <w:pPr>
        <w:ind w:left="450" w:hanging="450"/>
        <w:rPr>
          <w:rFonts w:ascii="Arial" w:hAnsi="Arial" w:cs="Arial"/>
          <w:sz w:val="22"/>
          <w:szCs w:val="24"/>
        </w:rPr>
      </w:pPr>
      <w:r w:rsidRPr="00014569">
        <w:rPr>
          <w:rFonts w:ascii="Arial" w:hAnsi="Arial" w:cs="Arial"/>
          <w:iCs/>
          <w:sz w:val="22"/>
          <w:szCs w:val="24"/>
        </w:rPr>
        <w:t>A.</w:t>
      </w:r>
      <w:r w:rsidRPr="00014569">
        <w:rPr>
          <w:rFonts w:ascii="Arial" w:hAnsi="Arial" w:cs="Arial"/>
          <w:sz w:val="22"/>
          <w:szCs w:val="24"/>
        </w:rPr>
        <w:tab/>
      </w:r>
      <w:r w:rsidR="003A1ED1" w:rsidRPr="00014569">
        <w:rPr>
          <w:rFonts w:ascii="Arial" w:hAnsi="Arial" w:cs="Arial"/>
          <w:sz w:val="22"/>
          <w:szCs w:val="24"/>
        </w:rPr>
        <w:t>CONSULTANT</w:t>
      </w:r>
      <w:r w:rsidRPr="00014569">
        <w:rPr>
          <w:rFonts w:ascii="Arial" w:hAnsi="Arial" w:cs="Arial"/>
          <w:sz w:val="22"/>
          <w:szCs w:val="24"/>
        </w:rPr>
        <w:t xml:space="preserve"> Services</w:t>
      </w:r>
    </w:p>
    <w:p w14:paraId="67E1DF95" w14:textId="7D023B8B" w:rsidR="0070365E" w:rsidRPr="00014569" w:rsidRDefault="005F04CB" w:rsidP="00014569">
      <w:pPr>
        <w:ind w:left="450"/>
        <w:rPr>
          <w:rFonts w:ascii="Arial" w:hAnsi="Arial" w:cs="Arial"/>
          <w:i/>
          <w:sz w:val="22"/>
          <w:szCs w:val="24"/>
        </w:rPr>
      </w:pPr>
      <w:r w:rsidRPr="00014569">
        <w:rPr>
          <w:rFonts w:ascii="Arial" w:hAnsi="Arial" w:cs="Arial"/>
          <w:i/>
          <w:sz w:val="22"/>
          <w:szCs w:val="24"/>
        </w:rPr>
        <w:t xml:space="preserve">Detail based on the services to be furnished should be provided by CONSULTANT.  Nature and extent should be verified in the negotiations to make precise statements to eliminate subsequent uncertainties and misunderstandings. Reference to the appropriate standards for design or other standards for work performance stipulated in </w:t>
      </w:r>
      <w:r w:rsidR="003A1ED1" w:rsidRPr="00014569">
        <w:rPr>
          <w:rFonts w:ascii="Arial" w:hAnsi="Arial" w:cs="Arial"/>
          <w:i/>
          <w:sz w:val="22"/>
          <w:szCs w:val="24"/>
        </w:rPr>
        <w:t>CONSULTANT</w:t>
      </w:r>
      <w:r w:rsidRPr="00014569">
        <w:rPr>
          <w:rFonts w:ascii="Arial" w:hAnsi="Arial" w:cs="Arial"/>
          <w:i/>
          <w:sz w:val="22"/>
          <w:szCs w:val="24"/>
        </w:rPr>
        <w:t xml:space="preserve"> </w:t>
      </w:r>
      <w:r w:rsidR="003A1ED1" w:rsidRPr="00014569">
        <w:rPr>
          <w:rFonts w:ascii="Arial" w:hAnsi="Arial" w:cs="Arial"/>
          <w:i/>
          <w:sz w:val="22"/>
          <w:szCs w:val="24"/>
        </w:rPr>
        <w:t>AGREEMENT</w:t>
      </w:r>
      <w:r w:rsidRPr="00014569">
        <w:rPr>
          <w:rFonts w:ascii="Arial" w:hAnsi="Arial" w:cs="Arial"/>
          <w:i/>
          <w:sz w:val="22"/>
          <w:szCs w:val="24"/>
        </w:rPr>
        <w:t xml:space="preserve"> should be included. Describe acceptance criteria, and if the responsible </w:t>
      </w:r>
      <w:r w:rsidR="003A1ED1" w:rsidRPr="00014569">
        <w:rPr>
          <w:rFonts w:ascii="Arial" w:hAnsi="Arial" w:cs="Arial"/>
          <w:i/>
          <w:iCs/>
          <w:sz w:val="22"/>
          <w:szCs w:val="24"/>
        </w:rPr>
        <w:t>CONSULTANT</w:t>
      </w:r>
      <w:r w:rsidRPr="00014569">
        <w:rPr>
          <w:rFonts w:ascii="Arial" w:hAnsi="Arial" w:cs="Arial"/>
          <w:i/>
          <w:iCs/>
          <w:sz w:val="22"/>
          <w:szCs w:val="24"/>
        </w:rPr>
        <w:t>/</w:t>
      </w:r>
      <w:r w:rsidRPr="00014569">
        <w:rPr>
          <w:rFonts w:ascii="Arial" w:hAnsi="Arial" w:cs="Arial"/>
          <w:i/>
          <w:sz w:val="22"/>
          <w:szCs w:val="24"/>
        </w:rPr>
        <w:t xml:space="preserve">engineer shall sign all Plans, Specifications and Estimate (PS&amp;E) and engineering data furnished under the </w:t>
      </w:r>
      <w:r w:rsidR="003A1ED1" w:rsidRPr="00014569">
        <w:rPr>
          <w:rFonts w:ascii="Arial" w:hAnsi="Arial" w:cs="Arial"/>
          <w:i/>
          <w:sz w:val="22"/>
          <w:szCs w:val="24"/>
        </w:rPr>
        <w:t>AGREEMENT</w:t>
      </w:r>
      <w:r w:rsidRPr="00014569">
        <w:rPr>
          <w:rFonts w:ascii="Arial" w:hAnsi="Arial" w:cs="Arial"/>
          <w:i/>
          <w:sz w:val="22"/>
          <w:szCs w:val="24"/>
        </w:rPr>
        <w:t xml:space="preserve"> </w:t>
      </w:r>
      <w:r w:rsidR="003C3F86" w:rsidRPr="00014569">
        <w:rPr>
          <w:rFonts w:ascii="Arial" w:hAnsi="Arial" w:cs="Arial"/>
          <w:i/>
          <w:sz w:val="22"/>
          <w:szCs w:val="24"/>
        </w:rPr>
        <w:t xml:space="preserve">including registration number. </w:t>
      </w:r>
    </w:p>
    <w:p w14:paraId="63D31E0E" w14:textId="77777777" w:rsidR="0070365E" w:rsidRPr="00014569" w:rsidRDefault="0070365E" w:rsidP="00014569">
      <w:pPr>
        <w:ind w:left="450"/>
        <w:rPr>
          <w:rFonts w:ascii="Arial" w:hAnsi="Arial" w:cs="Arial"/>
          <w:sz w:val="22"/>
          <w:szCs w:val="24"/>
        </w:rPr>
      </w:pPr>
    </w:p>
    <w:p w14:paraId="6CF6A582" w14:textId="3772B9E4" w:rsidR="005F04CB" w:rsidRPr="00014569" w:rsidRDefault="005F04CB" w:rsidP="00014569">
      <w:pPr>
        <w:ind w:left="450"/>
        <w:rPr>
          <w:rFonts w:ascii="Arial" w:hAnsi="Arial" w:cs="Arial"/>
          <w:sz w:val="22"/>
          <w:szCs w:val="24"/>
        </w:rPr>
      </w:pPr>
      <w:r w:rsidRPr="00014569">
        <w:rPr>
          <w:rFonts w:ascii="Arial" w:hAnsi="Arial" w:cs="Arial"/>
          <w:sz w:val="22"/>
          <w:szCs w:val="24"/>
        </w:rPr>
        <w:t xml:space="preserve">Environmental documents are not considered complete until a Caltrans District Senior Environmental Planner signs the Categorical Exclusion, a Caltrans Deputy District Director signs the Finding of No Significant Impact, or the Caltrans District Director signs the Record of Decision (see </w:t>
      </w:r>
      <w:hyperlink r:id="rId8" w:history="1">
        <w:r w:rsidRPr="00014569">
          <w:rPr>
            <w:rStyle w:val="Hyperlink"/>
            <w:rFonts w:ascii="Arial" w:hAnsi="Arial" w:cs="Arial"/>
            <w:i/>
            <w:sz w:val="22"/>
            <w:szCs w:val="24"/>
          </w:rPr>
          <w:t xml:space="preserve">LAPM Chapter 6: </w:t>
        </w:r>
        <w:r w:rsidRPr="00014569">
          <w:rPr>
            <w:rStyle w:val="Hyperlink"/>
            <w:rFonts w:ascii="Arial" w:hAnsi="Arial" w:cs="Arial"/>
            <w:i/>
            <w:iCs/>
            <w:sz w:val="22"/>
            <w:szCs w:val="24"/>
          </w:rPr>
          <w:t>Environmental Procedures</w:t>
        </w:r>
      </w:hyperlink>
      <w:r w:rsidRPr="00014569">
        <w:rPr>
          <w:rFonts w:ascii="Arial" w:hAnsi="Arial" w:cs="Arial"/>
          <w:sz w:val="22"/>
          <w:szCs w:val="24"/>
        </w:rPr>
        <w:t>, and the Standard Environmental Reference</w:t>
      </w:r>
      <w:r w:rsidRPr="00014569">
        <w:rPr>
          <w:rFonts w:ascii="Arial" w:hAnsi="Arial" w:cs="Arial"/>
          <w:iCs/>
          <w:sz w:val="22"/>
          <w:szCs w:val="24"/>
        </w:rPr>
        <w:t>).</w:t>
      </w:r>
    </w:p>
    <w:p w14:paraId="2CF75A0D" w14:textId="77777777" w:rsidR="002839A9" w:rsidRPr="00014569" w:rsidRDefault="002839A9" w:rsidP="00014569">
      <w:pPr>
        <w:ind w:left="450" w:hanging="450"/>
        <w:rPr>
          <w:rFonts w:ascii="Arial" w:hAnsi="Arial" w:cs="Arial"/>
          <w:sz w:val="22"/>
          <w:szCs w:val="24"/>
        </w:rPr>
      </w:pPr>
    </w:p>
    <w:p w14:paraId="4D38628A" w14:textId="77777777" w:rsidR="005F04CB" w:rsidRPr="00014569" w:rsidRDefault="005F04CB" w:rsidP="00014569">
      <w:pPr>
        <w:ind w:left="450" w:hanging="450"/>
        <w:rPr>
          <w:rFonts w:ascii="Arial" w:hAnsi="Arial" w:cs="Arial"/>
          <w:iCs/>
          <w:sz w:val="22"/>
          <w:szCs w:val="24"/>
        </w:rPr>
      </w:pPr>
      <w:r w:rsidRPr="00014569">
        <w:rPr>
          <w:rFonts w:ascii="Arial" w:hAnsi="Arial" w:cs="Arial"/>
          <w:iCs/>
          <w:sz w:val="22"/>
          <w:szCs w:val="24"/>
        </w:rPr>
        <w:t>B.</w:t>
      </w:r>
      <w:r w:rsidRPr="00014569">
        <w:rPr>
          <w:rFonts w:ascii="Arial" w:hAnsi="Arial" w:cs="Arial"/>
          <w:iCs/>
          <w:sz w:val="22"/>
          <w:szCs w:val="24"/>
        </w:rPr>
        <w:tab/>
        <w:t xml:space="preserve">Right of Way </w:t>
      </w:r>
    </w:p>
    <w:p w14:paraId="5A206AC6" w14:textId="4B3C13C6" w:rsidR="002839A9" w:rsidRPr="00014569" w:rsidRDefault="005F04CB" w:rsidP="00014569">
      <w:pPr>
        <w:ind w:left="450"/>
        <w:rPr>
          <w:rFonts w:ascii="Arial" w:hAnsi="Arial" w:cs="Arial"/>
          <w:i/>
          <w:sz w:val="22"/>
          <w:szCs w:val="24"/>
        </w:rPr>
      </w:pPr>
      <w:r w:rsidRPr="00014569">
        <w:rPr>
          <w:rFonts w:ascii="Arial" w:hAnsi="Arial" w:cs="Arial"/>
          <w:i/>
          <w:sz w:val="22"/>
          <w:szCs w:val="24"/>
        </w:rPr>
        <w:t>State whether Right of Way requirements are to be determined and shown by CONSULTANT,</w:t>
      </w:r>
      <w:r w:rsidRPr="00014569">
        <w:rPr>
          <w:rFonts w:ascii="Arial" w:hAnsi="Arial" w:cs="Arial"/>
          <w:i/>
          <w:iCs/>
          <w:sz w:val="22"/>
          <w:szCs w:val="24"/>
        </w:rPr>
        <w:t xml:space="preserve"> </w:t>
      </w:r>
      <w:r w:rsidRPr="00014569">
        <w:rPr>
          <w:rFonts w:ascii="Arial" w:hAnsi="Arial" w:cs="Arial"/>
          <w:i/>
          <w:sz w:val="22"/>
          <w:szCs w:val="24"/>
        </w:rPr>
        <w:t>whether land surveys and computations with metes and bounds descriptions are to be made</w:t>
      </w:r>
      <w:r w:rsidR="002A59F5" w:rsidRPr="00014569">
        <w:rPr>
          <w:rFonts w:ascii="Arial" w:hAnsi="Arial" w:cs="Arial"/>
          <w:i/>
          <w:sz w:val="22"/>
          <w:szCs w:val="24"/>
        </w:rPr>
        <w:t>, and whether Right of Way parcel maps</w:t>
      </w:r>
      <w:r w:rsidRPr="00014569">
        <w:rPr>
          <w:rFonts w:ascii="Arial" w:hAnsi="Arial" w:cs="Arial"/>
          <w:i/>
          <w:sz w:val="22"/>
          <w:szCs w:val="24"/>
        </w:rPr>
        <w:t xml:space="preserve"> are to be furnish</w:t>
      </w:r>
      <w:r w:rsidR="002839A9" w:rsidRPr="00014569">
        <w:rPr>
          <w:rFonts w:ascii="Arial" w:hAnsi="Arial" w:cs="Arial"/>
          <w:i/>
          <w:sz w:val="22"/>
          <w:szCs w:val="24"/>
        </w:rPr>
        <w:t>ed.</w:t>
      </w:r>
    </w:p>
    <w:p w14:paraId="47C39AE1" w14:textId="77777777" w:rsidR="003C3F86" w:rsidRPr="00014569" w:rsidRDefault="003C3F86" w:rsidP="00014569">
      <w:pPr>
        <w:ind w:left="450" w:hanging="450"/>
        <w:rPr>
          <w:rFonts w:ascii="Arial" w:hAnsi="Arial" w:cs="Arial"/>
          <w:sz w:val="22"/>
          <w:szCs w:val="24"/>
        </w:rPr>
      </w:pPr>
    </w:p>
    <w:p w14:paraId="4EF52B8B" w14:textId="329619E5" w:rsidR="005F04CB" w:rsidRPr="00014569" w:rsidRDefault="002839A9" w:rsidP="00014569">
      <w:pPr>
        <w:ind w:left="450" w:hanging="450"/>
        <w:rPr>
          <w:rFonts w:ascii="Arial" w:hAnsi="Arial" w:cs="Arial"/>
          <w:iCs/>
          <w:sz w:val="22"/>
          <w:szCs w:val="24"/>
        </w:rPr>
      </w:pPr>
      <w:r w:rsidRPr="00014569">
        <w:rPr>
          <w:rFonts w:ascii="Arial" w:hAnsi="Arial" w:cs="Arial"/>
          <w:iCs/>
          <w:sz w:val="22"/>
          <w:szCs w:val="24"/>
        </w:rPr>
        <w:t>C.</w:t>
      </w:r>
      <w:r w:rsidRPr="00014569">
        <w:rPr>
          <w:rFonts w:ascii="Arial" w:hAnsi="Arial" w:cs="Arial"/>
          <w:iCs/>
          <w:sz w:val="22"/>
          <w:szCs w:val="24"/>
        </w:rPr>
        <w:tab/>
      </w:r>
      <w:r w:rsidR="005F04CB" w:rsidRPr="00014569">
        <w:rPr>
          <w:rFonts w:ascii="Arial" w:hAnsi="Arial" w:cs="Arial"/>
          <w:iCs/>
          <w:sz w:val="22"/>
          <w:szCs w:val="24"/>
        </w:rPr>
        <w:t>Surveys</w:t>
      </w:r>
    </w:p>
    <w:p w14:paraId="2E9458E0" w14:textId="1052ED47" w:rsidR="005F04CB" w:rsidRPr="00014569" w:rsidRDefault="005F04CB" w:rsidP="00014569">
      <w:pPr>
        <w:ind w:left="450"/>
        <w:rPr>
          <w:rFonts w:ascii="Arial" w:hAnsi="Arial" w:cs="Arial"/>
          <w:i/>
          <w:sz w:val="22"/>
          <w:szCs w:val="24"/>
        </w:rPr>
      </w:pPr>
      <w:r w:rsidRPr="00014569">
        <w:rPr>
          <w:rFonts w:ascii="Arial" w:hAnsi="Arial" w:cs="Arial"/>
          <w:i/>
          <w:sz w:val="22"/>
          <w:szCs w:val="24"/>
        </w:rPr>
        <w:t>State whether or not the CONSULTANT has the responsibility for performing preliminary or construction surveys.</w:t>
      </w:r>
    </w:p>
    <w:p w14:paraId="0A5FEA71" w14:textId="77777777" w:rsidR="002839A9" w:rsidRPr="00014569" w:rsidRDefault="002839A9" w:rsidP="00014569">
      <w:pPr>
        <w:ind w:left="450" w:hanging="450"/>
        <w:rPr>
          <w:rFonts w:ascii="Arial" w:hAnsi="Arial" w:cs="Arial"/>
          <w:sz w:val="22"/>
          <w:szCs w:val="24"/>
        </w:rPr>
      </w:pPr>
    </w:p>
    <w:p w14:paraId="0C225A00" w14:textId="750A921C" w:rsidR="005F04CB" w:rsidRPr="00014569" w:rsidRDefault="005F04CB" w:rsidP="00014569">
      <w:pPr>
        <w:ind w:left="450" w:hanging="450"/>
        <w:rPr>
          <w:rFonts w:ascii="Arial" w:hAnsi="Arial" w:cs="Arial"/>
          <w:sz w:val="22"/>
          <w:szCs w:val="24"/>
        </w:rPr>
      </w:pPr>
      <w:r w:rsidRPr="00014569">
        <w:rPr>
          <w:rFonts w:ascii="Arial" w:hAnsi="Arial" w:cs="Arial"/>
          <w:iCs/>
          <w:sz w:val="22"/>
          <w:szCs w:val="24"/>
        </w:rPr>
        <w:t>D.</w:t>
      </w:r>
      <w:r w:rsidRPr="00014569">
        <w:rPr>
          <w:rFonts w:ascii="Arial" w:hAnsi="Arial" w:cs="Arial"/>
          <w:sz w:val="22"/>
          <w:szCs w:val="24"/>
        </w:rPr>
        <w:tab/>
        <w:t xml:space="preserve">Subsurface Investigations </w:t>
      </w:r>
    </w:p>
    <w:p w14:paraId="1CE37690" w14:textId="557DB680" w:rsidR="005F04CB" w:rsidRPr="00014569" w:rsidRDefault="005F04CB" w:rsidP="00014569">
      <w:pPr>
        <w:ind w:left="450"/>
        <w:rPr>
          <w:rFonts w:ascii="Arial" w:hAnsi="Arial" w:cs="Arial"/>
          <w:i/>
          <w:sz w:val="22"/>
          <w:szCs w:val="24"/>
        </w:rPr>
      </w:pPr>
      <w:r w:rsidRPr="00014569">
        <w:rPr>
          <w:rFonts w:ascii="Arial" w:hAnsi="Arial" w:cs="Arial"/>
          <w:i/>
          <w:sz w:val="22"/>
          <w:szCs w:val="24"/>
        </w:rPr>
        <w:t>State specifically whether or not CONSULTANT has responsibility for making subsurface investigations.  If borings or other specialized services are to be made by others under the supervision of CONSULTANT, appropriate provisions are to be incorporated. Archaeological testing and data recovery guidance can be found in the Standard Environmental Reference.</w:t>
      </w:r>
    </w:p>
    <w:p w14:paraId="1CB1B65D" w14:textId="77777777" w:rsidR="002839A9" w:rsidRPr="00014569" w:rsidRDefault="002839A9" w:rsidP="00014569">
      <w:pPr>
        <w:ind w:left="450" w:hanging="450"/>
        <w:rPr>
          <w:rFonts w:ascii="Arial" w:hAnsi="Arial" w:cs="Arial"/>
          <w:sz w:val="22"/>
          <w:szCs w:val="24"/>
        </w:rPr>
      </w:pPr>
    </w:p>
    <w:p w14:paraId="623900C3" w14:textId="77777777" w:rsidR="003C3F86" w:rsidRPr="00014569" w:rsidRDefault="005F04CB" w:rsidP="00014569">
      <w:pPr>
        <w:ind w:left="450" w:hanging="450"/>
        <w:rPr>
          <w:rFonts w:ascii="Arial" w:hAnsi="Arial" w:cs="Arial"/>
          <w:sz w:val="22"/>
          <w:szCs w:val="24"/>
        </w:rPr>
      </w:pPr>
      <w:r w:rsidRPr="00014569">
        <w:rPr>
          <w:rFonts w:ascii="Arial" w:hAnsi="Arial" w:cs="Arial"/>
          <w:iCs/>
          <w:sz w:val="22"/>
          <w:szCs w:val="24"/>
        </w:rPr>
        <w:t>E.</w:t>
      </w:r>
      <w:r w:rsidRPr="00014569">
        <w:rPr>
          <w:rFonts w:ascii="Arial" w:hAnsi="Arial" w:cs="Arial"/>
          <w:sz w:val="22"/>
          <w:szCs w:val="24"/>
        </w:rPr>
        <w:tab/>
        <w:t>Local Agency Obligations</w:t>
      </w:r>
    </w:p>
    <w:p w14:paraId="35069ABC" w14:textId="3190C02B" w:rsidR="005F04CB" w:rsidRPr="00014569" w:rsidRDefault="005F04CB" w:rsidP="00014569">
      <w:pPr>
        <w:ind w:left="450"/>
        <w:rPr>
          <w:rFonts w:ascii="Arial" w:hAnsi="Arial" w:cs="Arial"/>
          <w:i/>
          <w:sz w:val="22"/>
          <w:szCs w:val="24"/>
        </w:rPr>
      </w:pPr>
      <w:r w:rsidRPr="00014569">
        <w:rPr>
          <w:rFonts w:ascii="Arial" w:hAnsi="Arial" w:cs="Arial"/>
          <w:i/>
          <w:sz w:val="22"/>
          <w:szCs w:val="24"/>
        </w:rPr>
        <w:t xml:space="preserve">All data applicable to the project and </w:t>
      </w:r>
      <w:r w:rsidR="006410AA" w:rsidRPr="00014569">
        <w:rPr>
          <w:rFonts w:ascii="Arial" w:hAnsi="Arial" w:cs="Arial"/>
          <w:i/>
          <w:sz w:val="22"/>
          <w:szCs w:val="24"/>
        </w:rPr>
        <w:t>in possession of LOCAL AGENC</w:t>
      </w:r>
      <w:r w:rsidR="00CC742D">
        <w:rPr>
          <w:rFonts w:ascii="Arial" w:hAnsi="Arial" w:cs="Arial"/>
          <w:i/>
          <w:sz w:val="22"/>
          <w:szCs w:val="24"/>
        </w:rPr>
        <w:t>Y</w:t>
      </w:r>
      <w:r w:rsidR="006410AA" w:rsidRPr="00014569">
        <w:rPr>
          <w:rFonts w:ascii="Arial" w:hAnsi="Arial" w:cs="Arial"/>
          <w:i/>
          <w:sz w:val="22"/>
          <w:szCs w:val="24"/>
        </w:rPr>
        <w:t>,</w:t>
      </w:r>
      <w:r w:rsidRPr="00014569">
        <w:rPr>
          <w:rFonts w:ascii="Arial" w:hAnsi="Arial" w:cs="Arial"/>
          <w:i/>
          <w:sz w:val="22"/>
          <w:szCs w:val="24"/>
        </w:rPr>
        <w:t xml:space="preserve"> another agency, or government</w:t>
      </w:r>
      <w:r w:rsidR="006410AA" w:rsidRPr="00014569">
        <w:rPr>
          <w:rFonts w:ascii="Arial" w:hAnsi="Arial" w:cs="Arial"/>
          <w:i/>
          <w:sz w:val="22"/>
          <w:szCs w:val="24"/>
        </w:rPr>
        <w:t xml:space="preserve"> agency</w:t>
      </w:r>
      <w:r w:rsidRPr="00014569">
        <w:rPr>
          <w:rFonts w:ascii="Arial" w:hAnsi="Arial" w:cs="Arial"/>
          <w:i/>
          <w:sz w:val="22"/>
          <w:szCs w:val="24"/>
        </w:rPr>
        <w:t xml:space="preserve"> that are to be made available to CONSULTANT are referred to in the </w:t>
      </w:r>
      <w:r w:rsidR="00232CB9" w:rsidRPr="00014569">
        <w:rPr>
          <w:rFonts w:ascii="Arial" w:hAnsi="Arial" w:cs="Arial"/>
          <w:i/>
          <w:sz w:val="22"/>
          <w:szCs w:val="24"/>
        </w:rPr>
        <w:t>AGREEMENT</w:t>
      </w:r>
      <w:r w:rsidRPr="00014569">
        <w:rPr>
          <w:rFonts w:ascii="Arial" w:hAnsi="Arial" w:cs="Arial"/>
          <w:i/>
          <w:sz w:val="22"/>
          <w:szCs w:val="24"/>
        </w:rPr>
        <w:t>.  Any other assistance or services to be furnished to CONSULTANT are to be stated clearly.</w:t>
      </w:r>
    </w:p>
    <w:p w14:paraId="6CF5D7D8" w14:textId="77777777" w:rsidR="002839A9" w:rsidRPr="00014569" w:rsidRDefault="002839A9" w:rsidP="00014569">
      <w:pPr>
        <w:ind w:left="450" w:hanging="450"/>
        <w:rPr>
          <w:rFonts w:ascii="Arial" w:hAnsi="Arial" w:cs="Arial"/>
          <w:sz w:val="22"/>
          <w:szCs w:val="24"/>
        </w:rPr>
      </w:pPr>
    </w:p>
    <w:p w14:paraId="2E667A7F" w14:textId="3743D935" w:rsidR="002839A9" w:rsidRPr="00014569" w:rsidRDefault="005F04CB" w:rsidP="00014569">
      <w:pPr>
        <w:ind w:left="450" w:hanging="450"/>
        <w:rPr>
          <w:rFonts w:ascii="Arial" w:hAnsi="Arial" w:cs="Arial"/>
          <w:sz w:val="22"/>
          <w:szCs w:val="24"/>
        </w:rPr>
      </w:pPr>
      <w:r w:rsidRPr="00014569">
        <w:rPr>
          <w:rFonts w:ascii="Arial" w:hAnsi="Arial" w:cs="Arial"/>
          <w:iCs/>
          <w:sz w:val="22"/>
          <w:szCs w:val="24"/>
        </w:rPr>
        <w:t>F.</w:t>
      </w:r>
      <w:r w:rsidR="002A59F5" w:rsidRPr="00014569">
        <w:rPr>
          <w:rFonts w:ascii="Arial" w:hAnsi="Arial" w:cs="Arial"/>
          <w:sz w:val="22"/>
          <w:szCs w:val="24"/>
        </w:rPr>
        <w:tab/>
        <w:t>Conferences, Site Visits</w:t>
      </w:r>
      <w:r w:rsidRPr="00014569">
        <w:rPr>
          <w:rFonts w:ascii="Arial" w:hAnsi="Arial" w:cs="Arial"/>
          <w:sz w:val="22"/>
          <w:szCs w:val="24"/>
        </w:rPr>
        <w:t>, Inspection of Work</w:t>
      </w:r>
    </w:p>
    <w:p w14:paraId="774E0D6D" w14:textId="52CF20A5" w:rsidR="005F04CB" w:rsidRPr="00014569" w:rsidRDefault="0070365E" w:rsidP="00014569">
      <w:pPr>
        <w:ind w:left="450"/>
        <w:rPr>
          <w:rFonts w:ascii="Arial" w:hAnsi="Arial" w:cs="Arial"/>
          <w:sz w:val="22"/>
          <w:szCs w:val="24"/>
        </w:rPr>
      </w:pPr>
      <w:r w:rsidRPr="00014569">
        <w:rPr>
          <w:rFonts w:ascii="Arial" w:hAnsi="Arial" w:cs="Arial"/>
          <w:sz w:val="22"/>
          <w:szCs w:val="24"/>
        </w:rPr>
        <w:t>This AGREEMENT</w:t>
      </w:r>
      <w:r w:rsidR="005F04CB" w:rsidRPr="00014569">
        <w:rPr>
          <w:rFonts w:ascii="Arial" w:hAnsi="Arial" w:cs="Arial"/>
          <w:sz w:val="22"/>
          <w:szCs w:val="24"/>
        </w:rPr>
        <w:t xml:space="preserve"> provides for conferences as needed, visits to the site, and inspection of the work by representatives of the</w:t>
      </w:r>
      <w:r w:rsidR="00E06391" w:rsidRPr="00014569">
        <w:rPr>
          <w:rFonts w:ascii="Arial" w:hAnsi="Arial" w:cs="Arial"/>
          <w:sz w:val="22"/>
          <w:szCs w:val="24"/>
        </w:rPr>
        <w:t xml:space="preserve"> LOCAL AGENCY, S</w:t>
      </w:r>
      <w:r w:rsidR="005F04CB" w:rsidRPr="00014569">
        <w:rPr>
          <w:rFonts w:ascii="Arial" w:hAnsi="Arial" w:cs="Arial"/>
          <w:sz w:val="22"/>
          <w:szCs w:val="24"/>
        </w:rPr>
        <w:t xml:space="preserve">tate, </w:t>
      </w:r>
      <w:r w:rsidR="00E06391" w:rsidRPr="00014569">
        <w:rPr>
          <w:rFonts w:ascii="Arial" w:hAnsi="Arial" w:cs="Arial"/>
          <w:sz w:val="22"/>
          <w:szCs w:val="24"/>
        </w:rPr>
        <w:t>and/</w:t>
      </w:r>
      <w:r w:rsidR="005F04CB" w:rsidRPr="00014569">
        <w:rPr>
          <w:rFonts w:ascii="Arial" w:hAnsi="Arial" w:cs="Arial"/>
          <w:sz w:val="22"/>
          <w:szCs w:val="24"/>
        </w:rPr>
        <w:t>or FHWA. Costs incurred by CONSULTANT for meetings, subsequent to the initial meeting shall be included in the fee.</w:t>
      </w:r>
    </w:p>
    <w:p w14:paraId="2C762BE3" w14:textId="77777777" w:rsidR="002839A9" w:rsidRPr="00014569" w:rsidRDefault="002839A9" w:rsidP="00014569">
      <w:pPr>
        <w:ind w:left="450" w:hanging="450"/>
        <w:rPr>
          <w:rFonts w:ascii="Arial" w:hAnsi="Arial" w:cs="Arial"/>
          <w:sz w:val="22"/>
          <w:szCs w:val="24"/>
        </w:rPr>
      </w:pPr>
    </w:p>
    <w:p w14:paraId="0866159F" w14:textId="77777777" w:rsidR="005F04CB" w:rsidRPr="00014569" w:rsidRDefault="005F04CB" w:rsidP="00014569">
      <w:pPr>
        <w:ind w:left="450" w:hanging="450"/>
        <w:rPr>
          <w:rFonts w:ascii="Arial" w:hAnsi="Arial" w:cs="Arial"/>
          <w:sz w:val="22"/>
          <w:szCs w:val="24"/>
        </w:rPr>
      </w:pPr>
      <w:r w:rsidRPr="00014569">
        <w:rPr>
          <w:rFonts w:ascii="Arial" w:hAnsi="Arial" w:cs="Arial"/>
          <w:iCs/>
          <w:sz w:val="22"/>
          <w:szCs w:val="24"/>
        </w:rPr>
        <w:t>G.</w:t>
      </w:r>
      <w:r w:rsidRPr="00014569">
        <w:rPr>
          <w:rFonts w:ascii="Arial" w:hAnsi="Arial" w:cs="Arial"/>
          <w:sz w:val="22"/>
          <w:szCs w:val="24"/>
        </w:rPr>
        <w:tab/>
        <w:t xml:space="preserve">Checking Shop Drawings </w:t>
      </w:r>
    </w:p>
    <w:p w14:paraId="4F583486" w14:textId="550012AE" w:rsidR="005F04CB" w:rsidRPr="00014569" w:rsidRDefault="005F04CB" w:rsidP="00014569">
      <w:pPr>
        <w:ind w:left="450"/>
        <w:rPr>
          <w:rFonts w:ascii="Arial" w:hAnsi="Arial" w:cs="Arial"/>
          <w:i/>
          <w:sz w:val="22"/>
          <w:szCs w:val="24"/>
        </w:rPr>
      </w:pPr>
      <w:r w:rsidRPr="00014569">
        <w:rPr>
          <w:rFonts w:ascii="Arial" w:hAnsi="Arial" w:cs="Arial"/>
          <w:i/>
          <w:sz w:val="22"/>
          <w:szCs w:val="24"/>
        </w:rPr>
        <w:t xml:space="preserve">For </w:t>
      </w:r>
      <w:r w:rsidR="00232CB9" w:rsidRPr="00014569">
        <w:rPr>
          <w:rFonts w:ascii="Arial" w:hAnsi="Arial" w:cs="Arial"/>
          <w:i/>
          <w:sz w:val="22"/>
          <w:szCs w:val="24"/>
        </w:rPr>
        <w:t>AGREEMENT</w:t>
      </w:r>
      <w:r w:rsidRPr="00014569">
        <w:rPr>
          <w:rFonts w:ascii="Arial" w:hAnsi="Arial" w:cs="Arial"/>
          <w:i/>
          <w:sz w:val="22"/>
          <w:szCs w:val="24"/>
        </w:rPr>
        <w:t xml:space="preserve">s requiring the preparation of construction drawings, make provision for checking shop drawings. Payment for checking shop drawings by CONSULTANT may be included in the </w:t>
      </w:r>
      <w:r w:rsidR="003A1ED1" w:rsidRPr="00014569">
        <w:rPr>
          <w:rFonts w:ascii="Arial" w:hAnsi="Arial" w:cs="Arial"/>
          <w:i/>
          <w:sz w:val="22"/>
          <w:szCs w:val="24"/>
        </w:rPr>
        <w:t>AGREEMENT</w:t>
      </w:r>
      <w:r w:rsidRPr="00014569">
        <w:rPr>
          <w:rFonts w:ascii="Arial" w:hAnsi="Arial" w:cs="Arial"/>
          <w:i/>
          <w:sz w:val="22"/>
          <w:szCs w:val="24"/>
        </w:rPr>
        <w:t xml:space="preserve"> fee, or provision may be made for separate payment.</w:t>
      </w:r>
    </w:p>
    <w:p w14:paraId="26D441F9" w14:textId="77777777" w:rsidR="002839A9" w:rsidRPr="00014569" w:rsidRDefault="002839A9" w:rsidP="00014569">
      <w:pPr>
        <w:ind w:left="450" w:hanging="450"/>
        <w:rPr>
          <w:rFonts w:ascii="Arial" w:hAnsi="Arial" w:cs="Arial"/>
          <w:sz w:val="22"/>
          <w:szCs w:val="24"/>
        </w:rPr>
      </w:pPr>
    </w:p>
    <w:p w14:paraId="05E3E8A0" w14:textId="7DC84F98" w:rsidR="005F04CB" w:rsidRPr="00014569" w:rsidRDefault="005F04CB" w:rsidP="00014569">
      <w:pPr>
        <w:ind w:left="450" w:hanging="450"/>
        <w:rPr>
          <w:rFonts w:ascii="Arial" w:hAnsi="Arial" w:cs="Arial"/>
          <w:sz w:val="22"/>
          <w:szCs w:val="24"/>
        </w:rPr>
      </w:pPr>
      <w:r w:rsidRPr="00014569">
        <w:rPr>
          <w:rFonts w:ascii="Arial" w:hAnsi="Arial" w:cs="Arial"/>
          <w:sz w:val="22"/>
          <w:szCs w:val="24"/>
        </w:rPr>
        <w:t>H.</w:t>
      </w:r>
      <w:r w:rsidRPr="00014569">
        <w:rPr>
          <w:rFonts w:ascii="Arial" w:hAnsi="Arial" w:cs="Arial"/>
          <w:sz w:val="22"/>
          <w:szCs w:val="24"/>
        </w:rPr>
        <w:tab/>
      </w:r>
      <w:r w:rsidR="003A1ED1" w:rsidRPr="00014569">
        <w:rPr>
          <w:rFonts w:ascii="Arial" w:hAnsi="Arial" w:cs="Arial"/>
          <w:sz w:val="22"/>
          <w:szCs w:val="24"/>
        </w:rPr>
        <w:t>CONSULTANT</w:t>
      </w:r>
      <w:r w:rsidRPr="00014569">
        <w:rPr>
          <w:rFonts w:ascii="Arial" w:hAnsi="Arial" w:cs="Arial"/>
          <w:sz w:val="22"/>
          <w:szCs w:val="24"/>
        </w:rPr>
        <w:t xml:space="preserve"> Services During Construction</w:t>
      </w:r>
    </w:p>
    <w:p w14:paraId="136003D7" w14:textId="7FC6C896" w:rsidR="005F04CB" w:rsidRPr="00014569" w:rsidRDefault="005F04CB" w:rsidP="00014569">
      <w:pPr>
        <w:ind w:left="450" w:hanging="450"/>
        <w:rPr>
          <w:rFonts w:ascii="Arial" w:hAnsi="Arial" w:cs="Arial"/>
          <w:i/>
          <w:sz w:val="22"/>
          <w:szCs w:val="24"/>
        </w:rPr>
      </w:pPr>
      <w:r w:rsidRPr="00014569">
        <w:rPr>
          <w:rFonts w:ascii="Arial" w:hAnsi="Arial" w:cs="Arial"/>
          <w:sz w:val="22"/>
          <w:szCs w:val="24"/>
        </w:rPr>
        <w:lastRenderedPageBreak/>
        <w:tab/>
      </w:r>
      <w:r w:rsidRPr="00014569">
        <w:rPr>
          <w:rFonts w:ascii="Arial" w:hAnsi="Arial" w:cs="Arial"/>
          <w:i/>
          <w:sz w:val="22"/>
          <w:szCs w:val="24"/>
        </w:rPr>
        <w:t xml:space="preserve">The extent, if any of CONSULTANT’s services during the course of construction as material testing, construction surveys. etc., are specified in the </w:t>
      </w:r>
      <w:r w:rsidR="003A1ED1" w:rsidRPr="00014569">
        <w:rPr>
          <w:rFonts w:ascii="Arial" w:hAnsi="Arial" w:cs="Arial"/>
          <w:i/>
          <w:sz w:val="22"/>
          <w:szCs w:val="24"/>
        </w:rPr>
        <w:t>AGREEMENT</w:t>
      </w:r>
      <w:r w:rsidRPr="00014569">
        <w:rPr>
          <w:rFonts w:ascii="Arial" w:hAnsi="Arial" w:cs="Arial"/>
          <w:i/>
          <w:sz w:val="22"/>
          <w:szCs w:val="24"/>
        </w:rPr>
        <w:t xml:space="preserve"> together with the method of payment for such services.</w:t>
      </w:r>
    </w:p>
    <w:p w14:paraId="05329C6C" w14:textId="77777777" w:rsidR="00014569" w:rsidRPr="00014569" w:rsidRDefault="00014569" w:rsidP="00A262F5">
      <w:pPr>
        <w:rPr>
          <w:rFonts w:ascii="Arial" w:hAnsi="Arial" w:cs="Arial"/>
          <w:sz w:val="22"/>
          <w:szCs w:val="24"/>
        </w:rPr>
      </w:pPr>
    </w:p>
    <w:p w14:paraId="65800E0B" w14:textId="77777777" w:rsidR="005F04CB" w:rsidRPr="00014569" w:rsidRDefault="005F04CB" w:rsidP="00014569">
      <w:pPr>
        <w:ind w:left="450" w:hanging="450"/>
        <w:rPr>
          <w:rFonts w:ascii="Arial" w:hAnsi="Arial" w:cs="Arial"/>
          <w:sz w:val="22"/>
          <w:szCs w:val="24"/>
        </w:rPr>
      </w:pPr>
      <w:r w:rsidRPr="00014569">
        <w:rPr>
          <w:rFonts w:ascii="Arial" w:hAnsi="Arial" w:cs="Arial"/>
          <w:iCs/>
          <w:sz w:val="22"/>
          <w:szCs w:val="24"/>
        </w:rPr>
        <w:t>I.</w:t>
      </w:r>
      <w:r w:rsidRPr="00014569">
        <w:rPr>
          <w:rFonts w:ascii="Arial" w:hAnsi="Arial" w:cs="Arial"/>
          <w:sz w:val="22"/>
          <w:szCs w:val="24"/>
        </w:rPr>
        <w:tab/>
        <w:t>Documentation and Schedules</w:t>
      </w:r>
    </w:p>
    <w:p w14:paraId="5335E267" w14:textId="6F24331B" w:rsidR="002839A9" w:rsidRPr="00014569" w:rsidRDefault="00232CB9" w:rsidP="00014569">
      <w:pPr>
        <w:ind w:left="450"/>
        <w:rPr>
          <w:rFonts w:ascii="Arial" w:hAnsi="Arial" w:cs="Arial"/>
          <w:i/>
          <w:sz w:val="22"/>
          <w:szCs w:val="24"/>
        </w:rPr>
      </w:pPr>
      <w:r w:rsidRPr="00014569">
        <w:rPr>
          <w:rFonts w:ascii="Arial" w:hAnsi="Arial" w:cs="Arial"/>
          <w:i/>
          <w:sz w:val="22"/>
          <w:szCs w:val="24"/>
        </w:rPr>
        <w:t>AGREEMENT</w:t>
      </w:r>
      <w:r w:rsidR="005F04CB" w:rsidRPr="00014569">
        <w:rPr>
          <w:rFonts w:ascii="Arial" w:hAnsi="Arial" w:cs="Arial"/>
          <w:i/>
          <w:sz w:val="22"/>
          <w:szCs w:val="24"/>
        </w:rPr>
        <w:t>s where appropriate, shall provide that CONSULTANT document the results of the work to the satisfaction of LOCAL AGENCY, and if applicable, the St</w:t>
      </w:r>
      <w:r w:rsidR="002839A9" w:rsidRPr="00014569">
        <w:rPr>
          <w:rFonts w:ascii="Arial" w:hAnsi="Arial" w:cs="Arial"/>
          <w:i/>
          <w:sz w:val="22"/>
          <w:szCs w:val="24"/>
        </w:rPr>
        <w:t xml:space="preserve">ate and FHWA. This may include </w:t>
      </w:r>
      <w:r w:rsidR="005F04CB" w:rsidRPr="00014569">
        <w:rPr>
          <w:rFonts w:ascii="Arial" w:hAnsi="Arial" w:cs="Arial"/>
          <w:i/>
          <w:sz w:val="22"/>
          <w:szCs w:val="24"/>
        </w:rPr>
        <w:t xml:space="preserve">preparation of progress and final reports, plans, specifications and estimates, or similar evidence of attainment of the </w:t>
      </w:r>
      <w:r w:rsidR="003A1ED1" w:rsidRPr="00014569">
        <w:rPr>
          <w:rFonts w:ascii="Arial" w:hAnsi="Arial" w:cs="Arial"/>
          <w:i/>
          <w:sz w:val="22"/>
          <w:szCs w:val="24"/>
        </w:rPr>
        <w:t>AGREEMENT</w:t>
      </w:r>
      <w:r w:rsidR="005F04CB" w:rsidRPr="00014569">
        <w:rPr>
          <w:rFonts w:ascii="Arial" w:hAnsi="Arial" w:cs="Arial"/>
          <w:i/>
          <w:sz w:val="22"/>
          <w:szCs w:val="24"/>
        </w:rPr>
        <w:t xml:space="preserve"> objectives.</w:t>
      </w:r>
    </w:p>
    <w:p w14:paraId="1F9B24AC" w14:textId="77777777" w:rsidR="00455B04" w:rsidRPr="00014569" w:rsidRDefault="00455B04" w:rsidP="00014569">
      <w:pPr>
        <w:ind w:left="450" w:hanging="450"/>
        <w:rPr>
          <w:rFonts w:ascii="Arial" w:hAnsi="Arial" w:cs="Arial"/>
          <w:sz w:val="22"/>
          <w:szCs w:val="24"/>
        </w:rPr>
      </w:pPr>
    </w:p>
    <w:p w14:paraId="6468276D" w14:textId="48313958" w:rsidR="002839A9" w:rsidRPr="00014569" w:rsidRDefault="005F04CB" w:rsidP="00014569">
      <w:pPr>
        <w:ind w:left="450" w:hanging="450"/>
        <w:rPr>
          <w:rFonts w:ascii="Arial" w:hAnsi="Arial" w:cs="Arial"/>
          <w:sz w:val="22"/>
          <w:szCs w:val="24"/>
        </w:rPr>
      </w:pPr>
      <w:r w:rsidRPr="00014569">
        <w:rPr>
          <w:rFonts w:ascii="Arial" w:hAnsi="Arial" w:cs="Arial"/>
          <w:iCs/>
          <w:sz w:val="22"/>
          <w:szCs w:val="24"/>
        </w:rPr>
        <w:t>J.</w:t>
      </w:r>
      <w:r w:rsidR="003C3F86" w:rsidRPr="00014569">
        <w:rPr>
          <w:rFonts w:ascii="Arial" w:hAnsi="Arial" w:cs="Arial"/>
          <w:iCs/>
          <w:sz w:val="22"/>
          <w:szCs w:val="24"/>
        </w:rPr>
        <w:tab/>
      </w:r>
      <w:r w:rsidRPr="00014569">
        <w:rPr>
          <w:rFonts w:ascii="Arial" w:hAnsi="Arial" w:cs="Arial"/>
          <w:sz w:val="22"/>
          <w:szCs w:val="24"/>
        </w:rPr>
        <w:t xml:space="preserve">Deliverables and Number of Copies </w:t>
      </w:r>
    </w:p>
    <w:p w14:paraId="0EB4956B" w14:textId="5AC9727E" w:rsidR="005F04CB" w:rsidRPr="00014569" w:rsidRDefault="00A97EF2" w:rsidP="00014569">
      <w:pPr>
        <w:ind w:left="450"/>
        <w:rPr>
          <w:rFonts w:ascii="Arial" w:hAnsi="Arial" w:cs="Arial"/>
          <w:i/>
          <w:sz w:val="22"/>
          <w:szCs w:val="24"/>
        </w:rPr>
      </w:pPr>
      <w:r w:rsidRPr="00014569">
        <w:rPr>
          <w:rFonts w:ascii="Arial" w:hAnsi="Arial" w:cs="Arial"/>
          <w:i/>
          <w:sz w:val="22"/>
          <w:szCs w:val="24"/>
        </w:rPr>
        <w:t xml:space="preserve">The number of copies </w:t>
      </w:r>
      <w:r w:rsidR="005F04CB" w:rsidRPr="00014569">
        <w:rPr>
          <w:rFonts w:ascii="Arial" w:hAnsi="Arial" w:cs="Arial"/>
          <w:i/>
          <w:sz w:val="22"/>
          <w:szCs w:val="24"/>
        </w:rPr>
        <w:t>or documents to be furnished, such as reports, brochures, sets of plans, specific</w:t>
      </w:r>
      <w:r w:rsidRPr="00014569">
        <w:rPr>
          <w:rFonts w:ascii="Arial" w:hAnsi="Arial" w:cs="Arial"/>
          <w:i/>
          <w:sz w:val="22"/>
          <w:szCs w:val="24"/>
        </w:rPr>
        <w:t>ations, or Right of Way parcel maps shall be</w:t>
      </w:r>
      <w:r w:rsidR="005F04CB" w:rsidRPr="00014569">
        <w:rPr>
          <w:rFonts w:ascii="Arial" w:hAnsi="Arial" w:cs="Arial"/>
          <w:i/>
          <w:sz w:val="22"/>
          <w:szCs w:val="24"/>
        </w:rPr>
        <w:t xml:space="preserve"> specified. Provision may be made for payment for additional copies.</w:t>
      </w:r>
    </w:p>
    <w:p w14:paraId="05571136" w14:textId="51528BC1" w:rsidR="00C1141D" w:rsidRPr="00014569" w:rsidRDefault="00C1141D" w:rsidP="00014569">
      <w:pPr>
        <w:pStyle w:val="Heading1"/>
        <w:numPr>
          <w:ilvl w:val="0"/>
          <w:numId w:val="0"/>
        </w:numPr>
        <w:spacing w:after="120"/>
        <w:ind w:left="1152" w:hanging="1242"/>
        <w:rPr>
          <w:rFonts w:ascii="Arial" w:hAnsi="Arial" w:cs="Arial"/>
          <w:b/>
          <w:sz w:val="22"/>
          <w:szCs w:val="24"/>
        </w:rPr>
      </w:pPr>
      <w:bookmarkStart w:id="4" w:name="_Toc49924182"/>
      <w:r w:rsidRPr="00014569">
        <w:rPr>
          <w:rFonts w:ascii="Arial" w:hAnsi="Arial" w:cs="Arial"/>
          <w:b/>
          <w:sz w:val="22"/>
          <w:szCs w:val="24"/>
        </w:rPr>
        <w:t>ARTICLE IV</w:t>
      </w:r>
      <w:r w:rsidR="002774BE" w:rsidRPr="00014569">
        <w:rPr>
          <w:rFonts w:ascii="Arial" w:hAnsi="Arial" w:cs="Arial"/>
          <w:b/>
          <w:sz w:val="22"/>
          <w:szCs w:val="24"/>
        </w:rPr>
        <w:t xml:space="preserve"> </w:t>
      </w:r>
      <w:r w:rsidRPr="00014569">
        <w:rPr>
          <w:rFonts w:ascii="Arial" w:hAnsi="Arial" w:cs="Arial"/>
          <w:b/>
          <w:sz w:val="22"/>
          <w:szCs w:val="24"/>
        </w:rPr>
        <w:t>PERFORMANCE PERIOD</w:t>
      </w:r>
      <w:bookmarkEnd w:id="4"/>
      <w:r w:rsidRPr="00014569">
        <w:rPr>
          <w:rFonts w:ascii="Arial" w:hAnsi="Arial" w:cs="Arial"/>
          <w:b/>
          <w:sz w:val="22"/>
          <w:szCs w:val="24"/>
        </w:rPr>
        <w:t xml:space="preserve"> </w:t>
      </w:r>
    </w:p>
    <w:p w14:paraId="783C0A99" w14:textId="7D3A23F6" w:rsidR="00C1141D" w:rsidRPr="00014569" w:rsidRDefault="00C1141D" w:rsidP="00014569">
      <w:pPr>
        <w:spacing w:after="120"/>
        <w:ind w:left="360"/>
        <w:rPr>
          <w:rFonts w:ascii="Arial" w:hAnsi="Arial" w:cs="Arial"/>
          <w:i/>
          <w:sz w:val="22"/>
          <w:szCs w:val="24"/>
        </w:rPr>
      </w:pPr>
      <w:r w:rsidRPr="00014569">
        <w:rPr>
          <w:rFonts w:ascii="Arial" w:hAnsi="Arial" w:cs="Arial"/>
          <w:i/>
          <w:sz w:val="22"/>
          <w:szCs w:val="24"/>
        </w:rPr>
        <w:t xml:space="preserve">A time must be set for beginning and ending the work under the </w:t>
      </w:r>
      <w:r w:rsidR="00042A03" w:rsidRPr="00014569">
        <w:rPr>
          <w:rFonts w:ascii="Arial" w:hAnsi="Arial" w:cs="Arial"/>
          <w:i/>
          <w:sz w:val="22"/>
          <w:szCs w:val="24"/>
        </w:rPr>
        <w:t>AGREEMENT</w:t>
      </w:r>
      <w:r w:rsidRPr="00014569">
        <w:rPr>
          <w:rFonts w:ascii="Arial" w:hAnsi="Arial" w:cs="Arial"/>
          <w:i/>
          <w:sz w:val="22"/>
          <w:szCs w:val="24"/>
        </w:rPr>
        <w:t xml:space="preserve">.  The time allowed for performing the work is specified; it should be reasonable for the kind and amount of services contemplated; and it is written into the </w:t>
      </w:r>
      <w:r w:rsidR="00042A03" w:rsidRPr="00014569">
        <w:rPr>
          <w:rFonts w:ascii="Arial" w:hAnsi="Arial" w:cs="Arial"/>
          <w:i/>
          <w:sz w:val="22"/>
          <w:szCs w:val="24"/>
        </w:rPr>
        <w:t>AGREEMENT</w:t>
      </w:r>
      <w:r w:rsidRPr="00014569">
        <w:rPr>
          <w:rFonts w:ascii="Arial" w:hAnsi="Arial" w:cs="Arial"/>
          <w:i/>
          <w:sz w:val="22"/>
          <w:szCs w:val="24"/>
        </w:rPr>
        <w:t xml:space="preserve">. If it is desirable that Critical Path Method (CPM) networks, or other types of schedules be prepared by CONSULTANT, they should be identified and incorporated into the </w:t>
      </w:r>
      <w:r w:rsidR="00042A03" w:rsidRPr="00014569">
        <w:rPr>
          <w:rFonts w:ascii="Arial" w:hAnsi="Arial" w:cs="Arial"/>
          <w:i/>
          <w:sz w:val="22"/>
          <w:szCs w:val="24"/>
        </w:rPr>
        <w:t>AGREEMENT</w:t>
      </w:r>
      <w:r w:rsidRPr="00014569">
        <w:rPr>
          <w:rFonts w:ascii="Arial" w:hAnsi="Arial" w:cs="Arial"/>
          <w:i/>
          <w:sz w:val="22"/>
          <w:szCs w:val="24"/>
        </w:rPr>
        <w:t xml:space="preserve">. </w:t>
      </w:r>
    </w:p>
    <w:p w14:paraId="05778CBA" w14:textId="43FD5771" w:rsidR="00E13C59" w:rsidRPr="00014569" w:rsidRDefault="00C1141D" w:rsidP="00014569">
      <w:pPr>
        <w:pStyle w:val="Indent1"/>
        <w:numPr>
          <w:ilvl w:val="0"/>
          <w:numId w:val="2"/>
        </w:numPr>
        <w:spacing w:after="120" w:line="240" w:lineRule="auto"/>
        <w:ind w:left="360" w:right="0"/>
        <w:rPr>
          <w:rFonts w:ascii="Arial" w:hAnsi="Arial" w:cs="Arial"/>
          <w:sz w:val="22"/>
          <w:szCs w:val="24"/>
        </w:rPr>
      </w:pPr>
      <w:r w:rsidRPr="00014569">
        <w:rPr>
          <w:rFonts w:ascii="Arial" w:hAnsi="Arial" w:cs="Arial"/>
          <w:sz w:val="22"/>
          <w:szCs w:val="24"/>
        </w:rPr>
        <w:t xml:space="preserve">This </w:t>
      </w:r>
      <w:r w:rsidR="00042A03" w:rsidRPr="00014569">
        <w:rPr>
          <w:rFonts w:ascii="Arial" w:hAnsi="Arial" w:cs="Arial"/>
          <w:sz w:val="22"/>
          <w:szCs w:val="24"/>
        </w:rPr>
        <w:t>AGREEMENT</w:t>
      </w:r>
      <w:r w:rsidRPr="00014569">
        <w:rPr>
          <w:rFonts w:ascii="Arial" w:hAnsi="Arial" w:cs="Arial"/>
          <w:sz w:val="22"/>
          <w:szCs w:val="24"/>
        </w:rPr>
        <w:t xml:space="preserve"> shall go into effect on </w:t>
      </w:r>
      <w:r w:rsidRPr="00014569">
        <w:rPr>
          <w:rFonts w:ascii="Arial" w:hAnsi="Arial" w:cs="Arial"/>
          <w:sz w:val="22"/>
          <w:szCs w:val="24"/>
          <w:highlight w:val="lightGray"/>
        </w:rPr>
        <w:t>(</w:t>
      </w:r>
      <w:r w:rsidRPr="00014569">
        <w:rPr>
          <w:rFonts w:ascii="Arial" w:hAnsi="Arial" w:cs="Arial"/>
          <w:sz w:val="22"/>
          <w:szCs w:val="24"/>
          <w:highlight w:val="lightGray"/>
          <w:u w:val="single"/>
        </w:rPr>
        <w:t>DATE</w:t>
      </w:r>
      <w:r w:rsidRPr="00014569">
        <w:rPr>
          <w:rFonts w:ascii="Arial" w:hAnsi="Arial" w:cs="Arial"/>
          <w:sz w:val="22"/>
          <w:szCs w:val="24"/>
          <w:highlight w:val="lightGray"/>
        </w:rPr>
        <w:t>)</w:t>
      </w:r>
      <w:r w:rsidRPr="00014569">
        <w:rPr>
          <w:rFonts w:ascii="Arial" w:hAnsi="Arial" w:cs="Arial"/>
          <w:sz w:val="22"/>
          <w:szCs w:val="24"/>
        </w:rPr>
        <w:t xml:space="preserve">, contingent upon approval by </w:t>
      </w:r>
      <w:r w:rsidR="00B5278C" w:rsidRPr="00014569">
        <w:rPr>
          <w:rFonts w:ascii="Arial" w:hAnsi="Arial" w:cs="Arial"/>
          <w:sz w:val="22"/>
          <w:szCs w:val="24"/>
        </w:rPr>
        <w:t>LOCAL AGENCY</w:t>
      </w:r>
      <w:r w:rsidRPr="00014569">
        <w:rPr>
          <w:rFonts w:ascii="Arial" w:hAnsi="Arial" w:cs="Arial"/>
          <w:sz w:val="22"/>
          <w:szCs w:val="24"/>
        </w:rPr>
        <w:t xml:space="preserve">, and CONSULTANT shall commence work after notification to proceed by </w:t>
      </w:r>
      <w:r w:rsidR="00B5278C" w:rsidRPr="00014569">
        <w:rPr>
          <w:rFonts w:ascii="Arial" w:hAnsi="Arial" w:cs="Arial"/>
          <w:sz w:val="22"/>
          <w:szCs w:val="24"/>
        </w:rPr>
        <w:t>LOCAL AGENCY</w:t>
      </w:r>
      <w:r w:rsidRPr="00014569">
        <w:rPr>
          <w:rFonts w:ascii="Arial" w:hAnsi="Arial" w:cs="Arial"/>
          <w:sz w:val="22"/>
          <w:szCs w:val="24"/>
        </w:rPr>
        <w:t xml:space="preserve">’S Contract Administrator.  The </w:t>
      </w:r>
      <w:r w:rsidR="00042A03" w:rsidRPr="00014569">
        <w:rPr>
          <w:rFonts w:ascii="Arial" w:hAnsi="Arial" w:cs="Arial"/>
          <w:sz w:val="22"/>
          <w:szCs w:val="24"/>
        </w:rPr>
        <w:t>AGREEMENT</w:t>
      </w:r>
      <w:r w:rsidRPr="00014569">
        <w:rPr>
          <w:rFonts w:ascii="Arial" w:hAnsi="Arial" w:cs="Arial"/>
          <w:sz w:val="22"/>
          <w:szCs w:val="24"/>
        </w:rPr>
        <w:t xml:space="preserve"> shall end on </w:t>
      </w:r>
      <w:r w:rsidRPr="00014569">
        <w:rPr>
          <w:rFonts w:ascii="Arial" w:hAnsi="Arial" w:cs="Arial"/>
          <w:sz w:val="22"/>
          <w:szCs w:val="24"/>
          <w:highlight w:val="lightGray"/>
        </w:rPr>
        <w:t>(</w:t>
      </w:r>
      <w:r w:rsidRPr="00014569">
        <w:rPr>
          <w:rFonts w:ascii="Arial" w:hAnsi="Arial" w:cs="Arial"/>
          <w:sz w:val="22"/>
          <w:szCs w:val="24"/>
          <w:highlight w:val="lightGray"/>
          <w:u w:val="single"/>
        </w:rPr>
        <w:t>DATE</w:t>
      </w:r>
      <w:r w:rsidRPr="00014569">
        <w:rPr>
          <w:rFonts w:ascii="Arial" w:hAnsi="Arial" w:cs="Arial"/>
          <w:sz w:val="22"/>
          <w:szCs w:val="24"/>
          <w:highlight w:val="lightGray"/>
        </w:rPr>
        <w:t>)</w:t>
      </w:r>
      <w:r w:rsidRPr="00014569">
        <w:rPr>
          <w:rFonts w:ascii="Arial" w:hAnsi="Arial" w:cs="Arial"/>
          <w:sz w:val="22"/>
          <w:szCs w:val="24"/>
        </w:rPr>
        <w:t xml:space="preserve">, unless extended by </w:t>
      </w:r>
      <w:r w:rsidR="003A1ED1" w:rsidRPr="00014569">
        <w:rPr>
          <w:rFonts w:ascii="Arial" w:hAnsi="Arial" w:cs="Arial"/>
          <w:sz w:val="22"/>
          <w:szCs w:val="24"/>
        </w:rPr>
        <w:t>AGREEMENT</w:t>
      </w:r>
      <w:r w:rsidR="001A5327" w:rsidRPr="00014569">
        <w:rPr>
          <w:rFonts w:ascii="Arial" w:hAnsi="Arial" w:cs="Arial"/>
          <w:sz w:val="22"/>
          <w:szCs w:val="24"/>
        </w:rPr>
        <w:t xml:space="preserve"> </w:t>
      </w:r>
      <w:r w:rsidRPr="00014569">
        <w:rPr>
          <w:rFonts w:ascii="Arial" w:hAnsi="Arial" w:cs="Arial"/>
          <w:sz w:val="22"/>
          <w:szCs w:val="24"/>
        </w:rPr>
        <w:t>amendment.</w:t>
      </w:r>
    </w:p>
    <w:p w14:paraId="63264B29" w14:textId="3980554B" w:rsidR="009336B1" w:rsidRPr="00014569" w:rsidRDefault="00C1141D" w:rsidP="00014569">
      <w:pPr>
        <w:pStyle w:val="Indent1"/>
        <w:spacing w:after="120" w:line="240" w:lineRule="auto"/>
        <w:ind w:left="360" w:right="0" w:hanging="360"/>
        <w:rPr>
          <w:rFonts w:ascii="Arial" w:hAnsi="Arial" w:cs="Arial"/>
          <w:sz w:val="22"/>
          <w:szCs w:val="24"/>
        </w:rPr>
      </w:pPr>
      <w:r w:rsidRPr="00014569">
        <w:rPr>
          <w:rFonts w:ascii="Arial" w:hAnsi="Arial" w:cs="Arial"/>
          <w:iCs/>
          <w:sz w:val="22"/>
          <w:szCs w:val="24"/>
        </w:rPr>
        <w:t>B</w:t>
      </w:r>
      <w:r w:rsidRPr="00014569">
        <w:rPr>
          <w:rFonts w:ascii="Arial" w:hAnsi="Arial" w:cs="Arial"/>
          <w:sz w:val="22"/>
          <w:szCs w:val="24"/>
        </w:rPr>
        <w:t>.</w:t>
      </w:r>
      <w:r w:rsidRPr="00014569">
        <w:rPr>
          <w:rFonts w:ascii="Arial" w:hAnsi="Arial" w:cs="Arial"/>
          <w:sz w:val="22"/>
          <w:szCs w:val="24"/>
        </w:rPr>
        <w:tab/>
        <w:t>CONSULTANT is advised that any recommendation for</w:t>
      </w:r>
      <w:r w:rsidR="00095536" w:rsidRPr="00014569">
        <w:rPr>
          <w:rFonts w:ascii="Arial" w:hAnsi="Arial" w:cs="Arial"/>
          <w:sz w:val="22"/>
          <w:szCs w:val="24"/>
        </w:rPr>
        <w:t xml:space="preserve"> </w:t>
      </w:r>
      <w:r w:rsidR="003A1ED1" w:rsidRPr="00014569">
        <w:rPr>
          <w:rFonts w:ascii="Arial" w:hAnsi="Arial" w:cs="Arial"/>
          <w:sz w:val="22"/>
          <w:szCs w:val="24"/>
        </w:rPr>
        <w:t>AGREEMENT</w:t>
      </w:r>
      <w:r w:rsidRPr="00014569">
        <w:rPr>
          <w:rFonts w:ascii="Arial" w:hAnsi="Arial" w:cs="Arial"/>
          <w:sz w:val="22"/>
          <w:szCs w:val="24"/>
        </w:rPr>
        <w:t xml:space="preserve"> award is not binding on </w:t>
      </w:r>
      <w:r w:rsidR="00B5278C" w:rsidRPr="00014569">
        <w:rPr>
          <w:rFonts w:ascii="Arial" w:hAnsi="Arial" w:cs="Arial"/>
          <w:sz w:val="22"/>
          <w:szCs w:val="24"/>
        </w:rPr>
        <w:t>LOCAL AGENCY</w:t>
      </w:r>
      <w:r w:rsidRPr="00014569">
        <w:rPr>
          <w:rFonts w:ascii="Arial" w:hAnsi="Arial" w:cs="Arial"/>
          <w:sz w:val="22"/>
          <w:szCs w:val="24"/>
        </w:rPr>
        <w:t xml:space="preserve"> until the </w:t>
      </w:r>
      <w:r w:rsidR="00042A03" w:rsidRPr="00014569">
        <w:rPr>
          <w:rFonts w:ascii="Arial" w:hAnsi="Arial" w:cs="Arial"/>
          <w:sz w:val="22"/>
          <w:szCs w:val="24"/>
        </w:rPr>
        <w:t>AGREEMENT</w:t>
      </w:r>
      <w:r w:rsidRPr="00014569">
        <w:rPr>
          <w:rFonts w:ascii="Arial" w:hAnsi="Arial" w:cs="Arial"/>
          <w:sz w:val="22"/>
          <w:szCs w:val="24"/>
        </w:rPr>
        <w:t xml:space="preserve"> is fully executed and approved by </w:t>
      </w:r>
      <w:r w:rsidR="00B5278C" w:rsidRPr="00014569">
        <w:rPr>
          <w:rFonts w:ascii="Arial" w:hAnsi="Arial" w:cs="Arial"/>
          <w:sz w:val="22"/>
          <w:szCs w:val="24"/>
        </w:rPr>
        <w:t>LOCAL AGENCY</w:t>
      </w:r>
      <w:r w:rsidRPr="00014569">
        <w:rPr>
          <w:rFonts w:ascii="Arial" w:hAnsi="Arial" w:cs="Arial"/>
          <w:sz w:val="22"/>
          <w:szCs w:val="24"/>
        </w:rPr>
        <w:t>.</w:t>
      </w:r>
    </w:p>
    <w:p w14:paraId="64C84606" w14:textId="1E1FB722" w:rsidR="002839A9" w:rsidRPr="00014569" w:rsidRDefault="00C1141D" w:rsidP="00014569">
      <w:pPr>
        <w:spacing w:after="120"/>
        <w:rPr>
          <w:rFonts w:ascii="Arial" w:hAnsi="Arial" w:cs="Arial"/>
          <w:i/>
          <w:sz w:val="22"/>
          <w:szCs w:val="24"/>
        </w:rPr>
      </w:pPr>
      <w:r w:rsidRPr="00014569">
        <w:rPr>
          <w:rFonts w:ascii="Arial" w:hAnsi="Arial" w:cs="Arial"/>
          <w:i/>
          <w:sz w:val="22"/>
          <w:szCs w:val="24"/>
        </w:rPr>
        <w:t xml:space="preserve">Use paragraph C below in addition to paragraphs A </w:t>
      </w:r>
      <w:r w:rsidR="0070365E" w:rsidRPr="00014569">
        <w:rPr>
          <w:rFonts w:ascii="Arial" w:hAnsi="Arial" w:cs="Arial"/>
          <w:i/>
          <w:sz w:val="22"/>
          <w:szCs w:val="24"/>
        </w:rPr>
        <w:t xml:space="preserve">&amp; B above for on-call </w:t>
      </w:r>
      <w:r w:rsidR="00232CB9" w:rsidRPr="00014569">
        <w:rPr>
          <w:rFonts w:ascii="Arial" w:hAnsi="Arial" w:cs="Arial"/>
          <w:i/>
          <w:sz w:val="22"/>
          <w:szCs w:val="24"/>
        </w:rPr>
        <w:t>AGREEMENT</w:t>
      </w:r>
      <w:r w:rsidR="0070365E" w:rsidRPr="00014569">
        <w:rPr>
          <w:rFonts w:ascii="Arial" w:hAnsi="Arial" w:cs="Arial"/>
          <w:i/>
          <w:sz w:val="22"/>
          <w:szCs w:val="24"/>
        </w:rPr>
        <w:t xml:space="preserve">s. On-call </w:t>
      </w:r>
      <w:r w:rsidR="00232CB9" w:rsidRPr="00014569">
        <w:rPr>
          <w:rFonts w:ascii="Arial" w:hAnsi="Arial" w:cs="Arial"/>
          <w:i/>
          <w:sz w:val="22"/>
          <w:szCs w:val="24"/>
        </w:rPr>
        <w:t>AGREEMENT</w:t>
      </w:r>
      <w:r w:rsidR="0070365E" w:rsidRPr="00014569">
        <w:rPr>
          <w:rFonts w:ascii="Arial" w:hAnsi="Arial" w:cs="Arial"/>
          <w:i/>
          <w:sz w:val="22"/>
          <w:szCs w:val="24"/>
        </w:rPr>
        <w:t>s shall be 5 years maximum.</w:t>
      </w:r>
    </w:p>
    <w:p w14:paraId="6F60001B" w14:textId="3A828C8E" w:rsidR="00C1141D" w:rsidRPr="00014569" w:rsidRDefault="00C1141D" w:rsidP="00014569">
      <w:pPr>
        <w:pStyle w:val="Indent1"/>
        <w:spacing w:after="120" w:line="240" w:lineRule="auto"/>
        <w:ind w:left="360" w:right="0" w:hanging="360"/>
        <w:rPr>
          <w:rFonts w:ascii="Arial" w:hAnsi="Arial" w:cs="Arial"/>
          <w:sz w:val="22"/>
          <w:szCs w:val="24"/>
        </w:rPr>
      </w:pPr>
      <w:r w:rsidRPr="00014569">
        <w:rPr>
          <w:rFonts w:ascii="Arial" w:hAnsi="Arial" w:cs="Arial"/>
          <w:iCs/>
          <w:sz w:val="22"/>
          <w:szCs w:val="24"/>
        </w:rPr>
        <w:t>C.</w:t>
      </w:r>
      <w:r w:rsidRPr="00014569">
        <w:rPr>
          <w:rFonts w:ascii="Arial" w:hAnsi="Arial" w:cs="Arial"/>
          <w:sz w:val="22"/>
          <w:szCs w:val="24"/>
        </w:rPr>
        <w:tab/>
        <w:t xml:space="preserve">The period of performance for each specific project shall be in accordance with the Task Order for that project. If work on a Task Order is in progress on the expiration date of this </w:t>
      </w:r>
      <w:r w:rsidR="00042A03" w:rsidRPr="00014569">
        <w:rPr>
          <w:rFonts w:ascii="Arial" w:hAnsi="Arial" w:cs="Arial"/>
          <w:sz w:val="22"/>
          <w:szCs w:val="24"/>
        </w:rPr>
        <w:t>AGREEMENT</w:t>
      </w:r>
      <w:r w:rsidRPr="00014569">
        <w:rPr>
          <w:rFonts w:ascii="Arial" w:hAnsi="Arial" w:cs="Arial"/>
          <w:sz w:val="22"/>
          <w:szCs w:val="24"/>
        </w:rPr>
        <w:t xml:space="preserve">, the terms of the </w:t>
      </w:r>
      <w:r w:rsidR="00042A03" w:rsidRPr="00014569">
        <w:rPr>
          <w:rFonts w:ascii="Arial" w:hAnsi="Arial" w:cs="Arial"/>
          <w:sz w:val="22"/>
          <w:szCs w:val="24"/>
        </w:rPr>
        <w:t>AGREEMENT</w:t>
      </w:r>
      <w:r w:rsidRPr="00014569">
        <w:rPr>
          <w:rFonts w:ascii="Arial" w:hAnsi="Arial" w:cs="Arial"/>
          <w:sz w:val="22"/>
          <w:szCs w:val="24"/>
        </w:rPr>
        <w:t xml:space="preserve"> shall be</w:t>
      </w:r>
      <w:r w:rsidR="00095536" w:rsidRPr="00014569">
        <w:rPr>
          <w:rFonts w:ascii="Arial" w:hAnsi="Arial" w:cs="Arial"/>
          <w:sz w:val="22"/>
          <w:szCs w:val="24"/>
        </w:rPr>
        <w:t xml:space="preserve"> extended by </w:t>
      </w:r>
      <w:r w:rsidR="003A1ED1" w:rsidRPr="00014569">
        <w:rPr>
          <w:rFonts w:ascii="Arial" w:hAnsi="Arial" w:cs="Arial"/>
          <w:sz w:val="22"/>
          <w:szCs w:val="24"/>
        </w:rPr>
        <w:t>AGREEMENT</w:t>
      </w:r>
      <w:r w:rsidR="001A5327" w:rsidRPr="00014569">
        <w:rPr>
          <w:rFonts w:ascii="Arial" w:hAnsi="Arial" w:cs="Arial"/>
          <w:sz w:val="22"/>
          <w:szCs w:val="24"/>
        </w:rPr>
        <w:t xml:space="preserve"> </w:t>
      </w:r>
      <w:r w:rsidR="00095536" w:rsidRPr="00014569">
        <w:rPr>
          <w:rFonts w:ascii="Arial" w:hAnsi="Arial" w:cs="Arial"/>
          <w:sz w:val="22"/>
          <w:szCs w:val="24"/>
        </w:rPr>
        <w:t xml:space="preserve">amendment </w:t>
      </w:r>
      <w:r w:rsidR="00A97EF2" w:rsidRPr="00014569">
        <w:rPr>
          <w:rFonts w:ascii="Arial" w:hAnsi="Arial" w:cs="Arial"/>
          <w:sz w:val="22"/>
          <w:szCs w:val="24"/>
        </w:rPr>
        <w:t xml:space="preserve">prior to the expiration of the contract </w:t>
      </w:r>
      <w:r w:rsidR="00095536" w:rsidRPr="00014569">
        <w:rPr>
          <w:rFonts w:ascii="Arial" w:hAnsi="Arial" w:cs="Arial"/>
          <w:sz w:val="22"/>
          <w:szCs w:val="24"/>
        </w:rPr>
        <w:t xml:space="preserve">to cover the time needed to complete the task order in progress only. The maximum term shall not exceed </w:t>
      </w:r>
      <w:r w:rsidR="0070365E" w:rsidRPr="00014569">
        <w:rPr>
          <w:rFonts w:ascii="Arial" w:hAnsi="Arial" w:cs="Arial"/>
          <w:sz w:val="22"/>
          <w:szCs w:val="24"/>
        </w:rPr>
        <w:t>five (</w:t>
      </w:r>
      <w:r w:rsidR="00095536" w:rsidRPr="00014569">
        <w:rPr>
          <w:rFonts w:ascii="Arial" w:hAnsi="Arial" w:cs="Arial"/>
          <w:sz w:val="22"/>
          <w:szCs w:val="24"/>
        </w:rPr>
        <w:t>5</w:t>
      </w:r>
      <w:r w:rsidR="0070365E" w:rsidRPr="00014569">
        <w:rPr>
          <w:rFonts w:ascii="Arial" w:hAnsi="Arial" w:cs="Arial"/>
          <w:sz w:val="22"/>
          <w:szCs w:val="24"/>
        </w:rPr>
        <w:t>)</w:t>
      </w:r>
      <w:r w:rsidR="00095536" w:rsidRPr="00014569">
        <w:rPr>
          <w:rFonts w:ascii="Arial" w:hAnsi="Arial" w:cs="Arial"/>
          <w:sz w:val="22"/>
          <w:szCs w:val="24"/>
        </w:rPr>
        <w:t xml:space="preserve"> years.</w:t>
      </w:r>
    </w:p>
    <w:p w14:paraId="7AB03ED7" w14:textId="66C83FB5" w:rsidR="00BF01B0" w:rsidRPr="00014569" w:rsidRDefault="00BF01B0" w:rsidP="00014569">
      <w:pPr>
        <w:pStyle w:val="Heading1"/>
        <w:numPr>
          <w:ilvl w:val="0"/>
          <w:numId w:val="0"/>
        </w:numPr>
        <w:spacing w:after="120"/>
        <w:ind w:left="1152" w:hanging="1242"/>
        <w:rPr>
          <w:rFonts w:ascii="Arial" w:hAnsi="Arial" w:cs="Arial"/>
          <w:b/>
          <w:sz w:val="22"/>
          <w:szCs w:val="24"/>
        </w:rPr>
      </w:pPr>
      <w:bookmarkStart w:id="5" w:name="_Toc49924183"/>
      <w:r w:rsidRPr="00014569">
        <w:rPr>
          <w:rFonts w:ascii="Arial" w:hAnsi="Arial" w:cs="Arial"/>
          <w:b/>
          <w:sz w:val="22"/>
          <w:szCs w:val="24"/>
        </w:rPr>
        <w:t>ARTICLE V ALLOWABLE COSTS AND PAYMENTS</w:t>
      </w:r>
      <w:bookmarkEnd w:id="5"/>
      <w:r w:rsidR="00576568" w:rsidRPr="00014569">
        <w:rPr>
          <w:rFonts w:ascii="Arial" w:hAnsi="Arial" w:cs="Arial"/>
          <w:b/>
          <w:sz w:val="22"/>
          <w:szCs w:val="24"/>
        </w:rPr>
        <w:t xml:space="preserve"> </w:t>
      </w:r>
    </w:p>
    <w:p w14:paraId="5667BAC9" w14:textId="77777777" w:rsidR="00BF01B0" w:rsidRPr="00014569" w:rsidRDefault="00BF01B0" w:rsidP="00014569">
      <w:pPr>
        <w:rPr>
          <w:rFonts w:ascii="Arial" w:hAnsi="Arial" w:cs="Arial"/>
          <w:i/>
          <w:sz w:val="22"/>
          <w:szCs w:val="24"/>
        </w:rPr>
      </w:pPr>
      <w:r w:rsidRPr="00014569">
        <w:rPr>
          <w:rFonts w:ascii="Arial" w:hAnsi="Arial" w:cs="Arial"/>
          <w:i/>
          <w:sz w:val="22"/>
          <w:szCs w:val="24"/>
        </w:rPr>
        <w:t>(Choose either Option 1, 2, 3, or 4)</w:t>
      </w:r>
    </w:p>
    <w:p w14:paraId="172336A7" w14:textId="77777777" w:rsidR="00455B04" w:rsidRPr="00014569" w:rsidRDefault="00455B04" w:rsidP="00014569">
      <w:pPr>
        <w:rPr>
          <w:rFonts w:ascii="Arial" w:hAnsi="Arial" w:cs="Arial"/>
          <w:i/>
          <w:sz w:val="22"/>
          <w:szCs w:val="24"/>
        </w:rPr>
      </w:pPr>
    </w:p>
    <w:p w14:paraId="64759473" w14:textId="6B6CF53C" w:rsidR="00BF01B0" w:rsidRPr="00014569" w:rsidRDefault="00BF01B0" w:rsidP="00C00324">
      <w:pPr>
        <w:rPr>
          <w:rFonts w:ascii="Arial" w:hAnsi="Arial" w:cs="Arial"/>
          <w:i/>
          <w:sz w:val="22"/>
          <w:szCs w:val="24"/>
        </w:rPr>
      </w:pPr>
      <w:r w:rsidRPr="00014569">
        <w:rPr>
          <w:rFonts w:ascii="Arial" w:hAnsi="Arial" w:cs="Arial"/>
          <w:i/>
          <w:sz w:val="22"/>
          <w:szCs w:val="24"/>
        </w:rPr>
        <w:t xml:space="preserve">(Option 1 </w:t>
      </w:r>
      <w:r w:rsidR="0062376C" w:rsidRPr="00014569">
        <w:rPr>
          <w:rFonts w:ascii="Arial" w:hAnsi="Arial" w:cs="Arial"/>
          <w:i/>
          <w:sz w:val="22"/>
          <w:szCs w:val="24"/>
        </w:rPr>
        <w:t>- Use</w:t>
      </w:r>
      <w:r w:rsidRPr="00014569">
        <w:rPr>
          <w:rFonts w:ascii="Arial" w:hAnsi="Arial" w:cs="Arial"/>
          <w:i/>
          <w:sz w:val="22"/>
          <w:szCs w:val="24"/>
        </w:rPr>
        <w:t xml:space="preserve"> paragraphs A through </w:t>
      </w:r>
      <w:r w:rsidR="00CB33B9" w:rsidRPr="00014569">
        <w:rPr>
          <w:rFonts w:ascii="Arial" w:hAnsi="Arial" w:cs="Arial"/>
          <w:i/>
          <w:sz w:val="22"/>
          <w:szCs w:val="24"/>
        </w:rPr>
        <w:t>K</w:t>
      </w:r>
      <w:r w:rsidRPr="00014569">
        <w:rPr>
          <w:rFonts w:ascii="Arial" w:hAnsi="Arial" w:cs="Arial"/>
          <w:i/>
          <w:sz w:val="22"/>
          <w:szCs w:val="24"/>
        </w:rPr>
        <w:t xml:space="preserve"> below for Cost-Plus-Fixed F</w:t>
      </w:r>
      <w:r w:rsidR="007A1A64" w:rsidRPr="00014569">
        <w:rPr>
          <w:rFonts w:ascii="Arial" w:hAnsi="Arial" w:cs="Arial"/>
          <w:i/>
          <w:sz w:val="22"/>
          <w:szCs w:val="24"/>
        </w:rPr>
        <w:t xml:space="preserve">ee </w:t>
      </w:r>
      <w:r w:rsidR="00232CB9" w:rsidRPr="00014569">
        <w:rPr>
          <w:rFonts w:ascii="Arial" w:hAnsi="Arial" w:cs="Arial"/>
          <w:i/>
          <w:sz w:val="22"/>
          <w:szCs w:val="24"/>
        </w:rPr>
        <w:t>AGREEMENT</w:t>
      </w:r>
      <w:r w:rsidR="007A1A64" w:rsidRPr="00014569">
        <w:rPr>
          <w:rFonts w:ascii="Arial" w:hAnsi="Arial" w:cs="Arial"/>
          <w:i/>
          <w:sz w:val="22"/>
          <w:szCs w:val="24"/>
        </w:rPr>
        <w:t xml:space="preserve">s. Use </w:t>
      </w:r>
      <w:hyperlink r:id="rId9" w:history="1">
        <w:r w:rsidR="007A1A64" w:rsidRPr="00014569">
          <w:rPr>
            <w:rStyle w:val="Hyperlink"/>
            <w:rFonts w:ascii="Arial" w:hAnsi="Arial" w:cs="Arial"/>
            <w:i/>
            <w:sz w:val="22"/>
            <w:szCs w:val="24"/>
          </w:rPr>
          <w:t>Exhibit 10-H</w:t>
        </w:r>
        <w:r w:rsidR="00FD492E" w:rsidRPr="00014569">
          <w:rPr>
            <w:rStyle w:val="Hyperlink"/>
            <w:rFonts w:ascii="Arial" w:hAnsi="Arial" w:cs="Arial"/>
            <w:i/>
            <w:sz w:val="22"/>
            <w:szCs w:val="24"/>
          </w:rPr>
          <w:t xml:space="preserve">1: </w:t>
        </w:r>
        <w:r w:rsidRPr="00014569">
          <w:rPr>
            <w:rStyle w:val="Hyperlink"/>
            <w:rFonts w:ascii="Arial" w:hAnsi="Arial" w:cs="Arial"/>
            <w:i/>
            <w:sz w:val="22"/>
            <w:szCs w:val="24"/>
          </w:rPr>
          <w:t>Cost Proposal Format</w:t>
        </w:r>
      </w:hyperlink>
      <w:r w:rsidRPr="00014569">
        <w:rPr>
          <w:rFonts w:ascii="Arial" w:hAnsi="Arial" w:cs="Arial"/>
          <w:i/>
          <w:sz w:val="22"/>
          <w:szCs w:val="24"/>
        </w:rPr>
        <w:t>)</w:t>
      </w:r>
    </w:p>
    <w:p w14:paraId="3CF455E5" w14:textId="77777777" w:rsidR="00455B04" w:rsidRPr="00014569" w:rsidRDefault="00455B04" w:rsidP="00014569">
      <w:pPr>
        <w:rPr>
          <w:rFonts w:ascii="Arial" w:hAnsi="Arial" w:cs="Arial"/>
          <w:sz w:val="22"/>
          <w:szCs w:val="24"/>
        </w:rPr>
      </w:pPr>
    </w:p>
    <w:p w14:paraId="0DCCDB0B" w14:textId="498ABB35" w:rsidR="00BF01B0" w:rsidRPr="00014569" w:rsidRDefault="00B1474D" w:rsidP="00014569">
      <w:pPr>
        <w:ind w:left="360" w:hanging="360"/>
        <w:rPr>
          <w:rFonts w:ascii="Arial" w:hAnsi="Arial" w:cs="Arial"/>
          <w:sz w:val="22"/>
          <w:szCs w:val="24"/>
        </w:rPr>
      </w:pPr>
      <w:r w:rsidRPr="00014569">
        <w:rPr>
          <w:rFonts w:ascii="Arial" w:hAnsi="Arial" w:cs="Arial"/>
          <w:sz w:val="22"/>
          <w:szCs w:val="24"/>
        </w:rPr>
        <w:t xml:space="preserve">A. </w:t>
      </w:r>
      <w:r w:rsidR="00BF01B0" w:rsidRPr="00014569">
        <w:rPr>
          <w:rFonts w:ascii="Arial" w:hAnsi="Arial" w:cs="Arial"/>
          <w:sz w:val="22"/>
          <w:szCs w:val="24"/>
        </w:rPr>
        <w:t xml:space="preserve">The method of payment for this </w:t>
      </w:r>
      <w:r w:rsidR="00042A03" w:rsidRPr="00014569">
        <w:rPr>
          <w:rFonts w:ascii="Arial" w:hAnsi="Arial" w:cs="Arial"/>
          <w:sz w:val="22"/>
          <w:szCs w:val="24"/>
        </w:rPr>
        <w:t>AGREEMENT</w:t>
      </w:r>
      <w:r w:rsidR="00BF01B0" w:rsidRPr="00014569">
        <w:rPr>
          <w:rFonts w:ascii="Arial" w:hAnsi="Arial" w:cs="Arial"/>
          <w:sz w:val="22"/>
          <w:szCs w:val="24"/>
        </w:rPr>
        <w:t xml:space="preserve"> will be based on actual cost plus a fixed fee.  </w:t>
      </w:r>
      <w:r w:rsidR="00B5278C" w:rsidRPr="00014569">
        <w:rPr>
          <w:rFonts w:ascii="Arial" w:hAnsi="Arial" w:cs="Arial"/>
          <w:sz w:val="22"/>
          <w:szCs w:val="24"/>
        </w:rPr>
        <w:t>LOCAL AGENCY</w:t>
      </w:r>
      <w:r w:rsidR="00BF01B0" w:rsidRPr="00014569">
        <w:rPr>
          <w:rFonts w:ascii="Arial" w:hAnsi="Arial" w:cs="Arial"/>
          <w:sz w:val="22"/>
          <w:szCs w:val="24"/>
        </w:rPr>
        <w:t xml:space="preserve"> will reimburse CONSULTANT for actual costs (including labor costs, employee benefits, travel, equipment rental costs, overhead and other direct costs) incurred by CONSULTANT in performance of the work. CONSULTANT will not be reimbursed for actual costs that exceed the estimated wage rates, employee benefits, travel, equipment rental, overhead, and other estimated costs set forth in the approved CONSULTANT’S Cost Proposal, unless additional reimbursement is provided for by </w:t>
      </w:r>
      <w:r w:rsidR="003A1ED1" w:rsidRPr="00014569">
        <w:rPr>
          <w:rFonts w:ascii="Arial" w:hAnsi="Arial" w:cs="Arial"/>
          <w:sz w:val="22"/>
          <w:szCs w:val="24"/>
        </w:rPr>
        <w:t>AGREEMENT</w:t>
      </w:r>
      <w:r w:rsidR="00095536" w:rsidRPr="00014569">
        <w:rPr>
          <w:rFonts w:ascii="Arial" w:hAnsi="Arial" w:cs="Arial"/>
          <w:sz w:val="22"/>
          <w:szCs w:val="24"/>
        </w:rPr>
        <w:t xml:space="preserve"> </w:t>
      </w:r>
      <w:r w:rsidR="00BF01B0" w:rsidRPr="00014569">
        <w:rPr>
          <w:rFonts w:ascii="Arial" w:hAnsi="Arial" w:cs="Arial"/>
          <w:sz w:val="22"/>
          <w:szCs w:val="24"/>
        </w:rPr>
        <w:t xml:space="preserve">amendment.  In no event, will CONSULTANT be reimbursed for overhead costs at a rate that exceeds </w:t>
      </w:r>
      <w:r w:rsidR="00B5278C" w:rsidRPr="00014569">
        <w:rPr>
          <w:rFonts w:ascii="Arial" w:hAnsi="Arial" w:cs="Arial"/>
          <w:sz w:val="22"/>
          <w:szCs w:val="24"/>
        </w:rPr>
        <w:t>LOCAL AGENCY</w:t>
      </w:r>
      <w:r w:rsidR="00BF01B0" w:rsidRPr="00014569">
        <w:rPr>
          <w:rFonts w:ascii="Arial" w:hAnsi="Arial" w:cs="Arial"/>
          <w:sz w:val="22"/>
          <w:szCs w:val="24"/>
        </w:rPr>
        <w:t xml:space="preserve">’s approved overhead rate set forth in the </w:t>
      </w:r>
      <w:r w:rsidR="00BF01B0" w:rsidRPr="00014569">
        <w:rPr>
          <w:rFonts w:ascii="Arial" w:hAnsi="Arial" w:cs="Arial"/>
          <w:sz w:val="22"/>
          <w:szCs w:val="24"/>
        </w:rPr>
        <w:lastRenderedPageBreak/>
        <w:t xml:space="preserve">Cost Proposal.  In the event, that </w:t>
      </w:r>
      <w:r w:rsidR="00B5278C" w:rsidRPr="00014569">
        <w:rPr>
          <w:rFonts w:ascii="Arial" w:hAnsi="Arial" w:cs="Arial"/>
          <w:sz w:val="22"/>
          <w:szCs w:val="24"/>
        </w:rPr>
        <w:t>LOCAL AGENCY</w:t>
      </w:r>
      <w:r w:rsidR="00BF01B0" w:rsidRPr="00014569">
        <w:rPr>
          <w:rFonts w:ascii="Arial" w:hAnsi="Arial" w:cs="Arial"/>
          <w:sz w:val="22"/>
          <w:szCs w:val="24"/>
        </w:rPr>
        <w:t xml:space="preserve"> determines that a change to the work from that specified in the Cost Proposal and </w:t>
      </w:r>
      <w:r w:rsidR="00042A03" w:rsidRPr="00014569">
        <w:rPr>
          <w:rFonts w:ascii="Arial" w:hAnsi="Arial" w:cs="Arial"/>
          <w:sz w:val="22"/>
          <w:szCs w:val="24"/>
        </w:rPr>
        <w:t>AGREEMENT</w:t>
      </w:r>
      <w:r w:rsidR="00BF01B0" w:rsidRPr="00014569">
        <w:rPr>
          <w:rFonts w:ascii="Arial" w:hAnsi="Arial" w:cs="Arial"/>
          <w:sz w:val="22"/>
          <w:szCs w:val="24"/>
        </w:rPr>
        <w:t xml:space="preserve"> is required, the </w:t>
      </w:r>
      <w:r w:rsidR="00042A03" w:rsidRPr="00014569">
        <w:rPr>
          <w:rFonts w:ascii="Arial" w:hAnsi="Arial" w:cs="Arial"/>
          <w:sz w:val="22"/>
          <w:szCs w:val="24"/>
        </w:rPr>
        <w:t>AGREEMENT</w:t>
      </w:r>
      <w:r w:rsidR="00BF01B0" w:rsidRPr="00014569">
        <w:rPr>
          <w:rFonts w:ascii="Arial" w:hAnsi="Arial" w:cs="Arial"/>
          <w:sz w:val="22"/>
          <w:szCs w:val="24"/>
        </w:rPr>
        <w:t xml:space="preserve"> time or actual costs reimbursable by </w:t>
      </w:r>
      <w:r w:rsidR="00B5278C" w:rsidRPr="00014569">
        <w:rPr>
          <w:rFonts w:ascii="Arial" w:hAnsi="Arial" w:cs="Arial"/>
          <w:sz w:val="22"/>
          <w:szCs w:val="24"/>
        </w:rPr>
        <w:t>LOCAL AGENCY</w:t>
      </w:r>
      <w:r w:rsidR="00BF01B0" w:rsidRPr="00014569">
        <w:rPr>
          <w:rFonts w:ascii="Arial" w:hAnsi="Arial" w:cs="Arial"/>
          <w:sz w:val="22"/>
          <w:szCs w:val="24"/>
        </w:rPr>
        <w:t xml:space="preserve"> shall be adjusted by </w:t>
      </w:r>
      <w:r w:rsidR="003A1ED1" w:rsidRPr="00014569">
        <w:rPr>
          <w:rFonts w:ascii="Arial" w:hAnsi="Arial" w:cs="Arial"/>
          <w:sz w:val="22"/>
          <w:szCs w:val="24"/>
        </w:rPr>
        <w:t>AGREEMENT</w:t>
      </w:r>
      <w:r w:rsidR="00095536" w:rsidRPr="00014569">
        <w:rPr>
          <w:rFonts w:ascii="Arial" w:hAnsi="Arial" w:cs="Arial"/>
          <w:sz w:val="22"/>
          <w:szCs w:val="24"/>
        </w:rPr>
        <w:t xml:space="preserve"> </w:t>
      </w:r>
      <w:r w:rsidR="00BF01B0" w:rsidRPr="00014569">
        <w:rPr>
          <w:rFonts w:ascii="Arial" w:hAnsi="Arial" w:cs="Arial"/>
          <w:sz w:val="22"/>
          <w:szCs w:val="24"/>
        </w:rPr>
        <w:t>amendment to accommodate the changed work. The maximum total cost as specified in Paragraph “</w:t>
      </w:r>
      <w:r w:rsidR="0070365E" w:rsidRPr="00014569">
        <w:rPr>
          <w:rFonts w:ascii="Arial" w:hAnsi="Arial" w:cs="Arial"/>
          <w:sz w:val="22"/>
          <w:szCs w:val="24"/>
        </w:rPr>
        <w:t>I</w:t>
      </w:r>
      <w:r w:rsidR="00BF01B0" w:rsidRPr="00014569">
        <w:rPr>
          <w:rFonts w:ascii="Arial" w:hAnsi="Arial" w:cs="Arial"/>
          <w:sz w:val="22"/>
          <w:szCs w:val="24"/>
        </w:rPr>
        <w:t xml:space="preserve">” </w:t>
      </w:r>
      <w:r w:rsidR="0070365E" w:rsidRPr="00014569">
        <w:rPr>
          <w:rFonts w:ascii="Arial" w:hAnsi="Arial" w:cs="Arial"/>
          <w:sz w:val="22"/>
          <w:szCs w:val="24"/>
        </w:rPr>
        <w:t xml:space="preserve">of this Article </w:t>
      </w:r>
      <w:r w:rsidR="00BF01B0" w:rsidRPr="00014569">
        <w:rPr>
          <w:rFonts w:ascii="Arial" w:hAnsi="Arial" w:cs="Arial"/>
          <w:sz w:val="22"/>
          <w:szCs w:val="24"/>
        </w:rPr>
        <w:t xml:space="preserve">shall not be exceeded, unless authorized by </w:t>
      </w:r>
      <w:r w:rsidR="003A1ED1" w:rsidRPr="00014569">
        <w:rPr>
          <w:rFonts w:ascii="Arial" w:hAnsi="Arial" w:cs="Arial"/>
          <w:sz w:val="22"/>
          <w:szCs w:val="24"/>
        </w:rPr>
        <w:t>AGREEMENT</w:t>
      </w:r>
      <w:r w:rsidR="00095536" w:rsidRPr="00014569">
        <w:rPr>
          <w:rFonts w:ascii="Arial" w:hAnsi="Arial" w:cs="Arial"/>
          <w:sz w:val="22"/>
          <w:szCs w:val="24"/>
        </w:rPr>
        <w:t xml:space="preserve"> </w:t>
      </w:r>
      <w:r w:rsidR="00BF01B0" w:rsidRPr="00014569">
        <w:rPr>
          <w:rFonts w:ascii="Arial" w:hAnsi="Arial" w:cs="Arial"/>
          <w:sz w:val="22"/>
          <w:szCs w:val="24"/>
        </w:rPr>
        <w:t>amendment.</w:t>
      </w:r>
    </w:p>
    <w:p w14:paraId="049018FF" w14:textId="77777777" w:rsidR="00455B04" w:rsidRPr="00014569" w:rsidRDefault="00455B04" w:rsidP="00014569">
      <w:pPr>
        <w:rPr>
          <w:rFonts w:ascii="Arial" w:hAnsi="Arial" w:cs="Arial"/>
          <w:sz w:val="22"/>
          <w:szCs w:val="24"/>
        </w:rPr>
      </w:pPr>
    </w:p>
    <w:p w14:paraId="23E981ED" w14:textId="7DA33D93" w:rsidR="005B266D" w:rsidRPr="00014569" w:rsidRDefault="00E13C59" w:rsidP="00014569">
      <w:pPr>
        <w:ind w:left="360" w:hanging="360"/>
        <w:jc w:val="both"/>
        <w:rPr>
          <w:rFonts w:ascii="Arial" w:hAnsi="Arial" w:cs="Arial"/>
          <w:sz w:val="22"/>
          <w:szCs w:val="24"/>
        </w:rPr>
      </w:pPr>
      <w:r w:rsidRPr="00014569">
        <w:rPr>
          <w:rFonts w:ascii="Arial" w:hAnsi="Arial" w:cs="Arial"/>
          <w:sz w:val="22"/>
          <w:szCs w:val="24"/>
        </w:rPr>
        <w:t xml:space="preserve">B. </w:t>
      </w:r>
      <w:r w:rsidRPr="00014569">
        <w:rPr>
          <w:rFonts w:ascii="Arial" w:hAnsi="Arial" w:cs="Arial"/>
          <w:sz w:val="22"/>
          <w:szCs w:val="24"/>
        </w:rPr>
        <w:tab/>
      </w:r>
      <w:r w:rsidR="005B266D" w:rsidRPr="00014569">
        <w:rPr>
          <w:rFonts w:ascii="Arial" w:hAnsi="Arial" w:cs="Arial"/>
          <w:sz w:val="22"/>
          <w:szCs w:val="24"/>
        </w:rPr>
        <w:t xml:space="preserve">The indirect cost rate established for this </w:t>
      </w:r>
      <w:r w:rsidR="0070365E" w:rsidRPr="00014569">
        <w:rPr>
          <w:rFonts w:ascii="Arial" w:hAnsi="Arial" w:cs="Arial"/>
          <w:sz w:val="22"/>
          <w:szCs w:val="24"/>
        </w:rPr>
        <w:t>AGREEMENT</w:t>
      </w:r>
      <w:r w:rsidR="00095536" w:rsidRPr="00014569">
        <w:rPr>
          <w:rFonts w:ascii="Arial" w:hAnsi="Arial" w:cs="Arial"/>
          <w:sz w:val="22"/>
          <w:szCs w:val="24"/>
        </w:rPr>
        <w:t xml:space="preserve"> </w:t>
      </w:r>
      <w:r w:rsidR="005B266D" w:rsidRPr="00014569">
        <w:rPr>
          <w:rFonts w:ascii="Arial" w:hAnsi="Arial" w:cs="Arial"/>
          <w:sz w:val="22"/>
          <w:szCs w:val="24"/>
        </w:rPr>
        <w:t xml:space="preserve">is extended through the duration of this specific </w:t>
      </w:r>
      <w:r w:rsidR="00232CB9" w:rsidRPr="00014569">
        <w:rPr>
          <w:rFonts w:ascii="Arial" w:hAnsi="Arial" w:cs="Arial"/>
          <w:sz w:val="22"/>
          <w:szCs w:val="24"/>
        </w:rPr>
        <w:t>AGREEMENT</w:t>
      </w:r>
      <w:r w:rsidR="005B266D" w:rsidRPr="00014569">
        <w:rPr>
          <w:rFonts w:ascii="Arial" w:hAnsi="Arial" w:cs="Arial"/>
          <w:sz w:val="22"/>
          <w:szCs w:val="24"/>
        </w:rPr>
        <w:t xml:space="preserve">. </w:t>
      </w:r>
      <w:r w:rsidR="00837B51" w:rsidRPr="00014569">
        <w:rPr>
          <w:rFonts w:ascii="Arial" w:hAnsi="Arial" w:cs="Arial"/>
          <w:sz w:val="22"/>
          <w:szCs w:val="24"/>
        </w:rPr>
        <w:t>CONSULTANT’s agreement</w:t>
      </w:r>
      <w:r w:rsidR="005B266D" w:rsidRPr="00014569">
        <w:rPr>
          <w:rFonts w:ascii="Arial" w:hAnsi="Arial" w:cs="Arial"/>
          <w:sz w:val="22"/>
          <w:szCs w:val="24"/>
        </w:rPr>
        <w:t xml:space="preserve"> to the extension of the 1-year applicable period shall not be a condition or qualification to be considered for the work or </w:t>
      </w:r>
      <w:r w:rsidR="003A1ED1" w:rsidRPr="00014569">
        <w:rPr>
          <w:rFonts w:ascii="Arial" w:hAnsi="Arial" w:cs="Arial"/>
          <w:sz w:val="22"/>
          <w:szCs w:val="24"/>
        </w:rPr>
        <w:t>AGREEMENT</w:t>
      </w:r>
      <w:r w:rsidR="00095536" w:rsidRPr="00014569">
        <w:rPr>
          <w:rFonts w:ascii="Arial" w:hAnsi="Arial" w:cs="Arial"/>
          <w:sz w:val="22"/>
          <w:szCs w:val="24"/>
        </w:rPr>
        <w:t xml:space="preserve"> </w:t>
      </w:r>
      <w:r w:rsidR="005B266D" w:rsidRPr="00014569">
        <w:rPr>
          <w:rFonts w:ascii="Arial" w:hAnsi="Arial" w:cs="Arial"/>
          <w:sz w:val="22"/>
          <w:szCs w:val="24"/>
        </w:rPr>
        <w:t>award.</w:t>
      </w:r>
    </w:p>
    <w:p w14:paraId="271BAA35" w14:textId="77777777" w:rsidR="00455B04" w:rsidRPr="00014569" w:rsidRDefault="00455B04" w:rsidP="00014569">
      <w:pPr>
        <w:rPr>
          <w:rFonts w:ascii="Arial" w:hAnsi="Arial" w:cs="Arial"/>
          <w:sz w:val="22"/>
          <w:szCs w:val="24"/>
          <w:highlight w:val="yellow"/>
        </w:rPr>
      </w:pPr>
    </w:p>
    <w:p w14:paraId="06FBF19E" w14:textId="28418FD7" w:rsidR="00BF01B0" w:rsidRPr="00014569" w:rsidRDefault="00E13C59" w:rsidP="00014569">
      <w:pPr>
        <w:ind w:left="360" w:hanging="360"/>
        <w:rPr>
          <w:rFonts w:ascii="Arial" w:hAnsi="Arial" w:cs="Arial"/>
          <w:iCs/>
          <w:sz w:val="22"/>
          <w:szCs w:val="24"/>
        </w:rPr>
      </w:pPr>
      <w:r w:rsidRPr="00014569">
        <w:rPr>
          <w:rFonts w:ascii="Arial" w:hAnsi="Arial" w:cs="Arial"/>
          <w:sz w:val="22"/>
          <w:szCs w:val="24"/>
        </w:rPr>
        <w:t>C</w:t>
      </w:r>
      <w:r w:rsidR="00BF01B0" w:rsidRPr="00014569">
        <w:rPr>
          <w:rFonts w:ascii="Arial" w:hAnsi="Arial" w:cs="Arial"/>
          <w:sz w:val="22"/>
          <w:szCs w:val="24"/>
        </w:rPr>
        <w:t>.</w:t>
      </w:r>
      <w:r w:rsidR="00455B04" w:rsidRPr="00014569">
        <w:rPr>
          <w:rFonts w:ascii="Arial" w:hAnsi="Arial" w:cs="Arial"/>
          <w:sz w:val="22"/>
          <w:szCs w:val="24"/>
        </w:rPr>
        <w:t xml:space="preserve"> </w:t>
      </w:r>
      <w:r w:rsidR="00B1474D" w:rsidRPr="00014569">
        <w:rPr>
          <w:rFonts w:ascii="Arial" w:hAnsi="Arial" w:cs="Arial"/>
          <w:sz w:val="22"/>
          <w:szCs w:val="24"/>
        </w:rPr>
        <w:tab/>
      </w:r>
      <w:r w:rsidR="00BF01B0" w:rsidRPr="00014569">
        <w:rPr>
          <w:rFonts w:ascii="Arial" w:hAnsi="Arial" w:cs="Arial"/>
          <w:sz w:val="22"/>
          <w:szCs w:val="24"/>
        </w:rPr>
        <w:t xml:space="preserve">In addition to the allowable incurred costs, </w:t>
      </w:r>
      <w:r w:rsidR="00B5278C" w:rsidRPr="00014569">
        <w:rPr>
          <w:rFonts w:ascii="Arial" w:hAnsi="Arial" w:cs="Arial"/>
          <w:sz w:val="22"/>
          <w:szCs w:val="24"/>
        </w:rPr>
        <w:t>LOCAL AGENCY</w:t>
      </w:r>
      <w:r w:rsidR="00BF01B0" w:rsidRPr="00014569">
        <w:rPr>
          <w:rFonts w:ascii="Arial" w:hAnsi="Arial" w:cs="Arial"/>
          <w:sz w:val="22"/>
          <w:szCs w:val="24"/>
        </w:rPr>
        <w:t xml:space="preserve"> will pay CONSULTANT a fixed fee of $</w:t>
      </w:r>
      <w:r w:rsidR="00BF01B0" w:rsidRPr="00014569">
        <w:rPr>
          <w:rFonts w:ascii="Arial" w:hAnsi="Arial" w:cs="Arial"/>
          <w:sz w:val="22"/>
          <w:szCs w:val="24"/>
          <w:highlight w:val="lightGray"/>
        </w:rPr>
        <w:t>(</w:t>
      </w:r>
      <w:r w:rsidR="00BF01B0" w:rsidRPr="00014569">
        <w:rPr>
          <w:rFonts w:ascii="Arial" w:hAnsi="Arial" w:cs="Arial"/>
          <w:sz w:val="22"/>
          <w:szCs w:val="24"/>
          <w:highlight w:val="lightGray"/>
          <w:u w:val="single"/>
        </w:rPr>
        <w:t>AMOUNT</w:t>
      </w:r>
      <w:r w:rsidR="00BF01B0" w:rsidRPr="00014569">
        <w:rPr>
          <w:rFonts w:ascii="Arial" w:hAnsi="Arial" w:cs="Arial"/>
          <w:sz w:val="22"/>
          <w:szCs w:val="24"/>
          <w:highlight w:val="lightGray"/>
        </w:rPr>
        <w:t>)</w:t>
      </w:r>
      <w:r w:rsidR="00BF01B0" w:rsidRPr="00014569">
        <w:rPr>
          <w:rFonts w:ascii="Arial" w:hAnsi="Arial" w:cs="Arial"/>
          <w:sz w:val="22"/>
          <w:szCs w:val="24"/>
        </w:rPr>
        <w:t xml:space="preserve">.  The fixed fee is nonadjustable for the term of the </w:t>
      </w:r>
      <w:r w:rsidR="00042A03" w:rsidRPr="00014569">
        <w:rPr>
          <w:rFonts w:ascii="Arial" w:hAnsi="Arial" w:cs="Arial"/>
          <w:sz w:val="22"/>
          <w:szCs w:val="24"/>
        </w:rPr>
        <w:t>AGREEMENT</w:t>
      </w:r>
      <w:r w:rsidR="00BF01B0" w:rsidRPr="00014569">
        <w:rPr>
          <w:rFonts w:ascii="Arial" w:hAnsi="Arial" w:cs="Arial"/>
          <w:sz w:val="22"/>
          <w:szCs w:val="24"/>
        </w:rPr>
        <w:t xml:space="preserve">, except in the event of a </w:t>
      </w:r>
      <w:r w:rsidR="00BF01B0" w:rsidRPr="00014569">
        <w:rPr>
          <w:rFonts w:ascii="Arial" w:hAnsi="Arial" w:cs="Arial"/>
          <w:iCs/>
          <w:sz w:val="22"/>
          <w:szCs w:val="24"/>
        </w:rPr>
        <w:t xml:space="preserve">significant change in the scope of work and such adjustment is made by </w:t>
      </w:r>
      <w:r w:rsidR="003A1ED1" w:rsidRPr="00014569">
        <w:rPr>
          <w:rFonts w:ascii="Arial" w:hAnsi="Arial" w:cs="Arial"/>
          <w:iCs/>
          <w:sz w:val="22"/>
          <w:szCs w:val="24"/>
        </w:rPr>
        <w:t>AGREEMENT</w:t>
      </w:r>
      <w:r w:rsidR="00095536" w:rsidRPr="00014569">
        <w:rPr>
          <w:rFonts w:ascii="Arial" w:hAnsi="Arial" w:cs="Arial"/>
          <w:iCs/>
          <w:sz w:val="22"/>
          <w:szCs w:val="24"/>
        </w:rPr>
        <w:t xml:space="preserve"> </w:t>
      </w:r>
      <w:r w:rsidR="00BF01B0" w:rsidRPr="00014569">
        <w:rPr>
          <w:rFonts w:ascii="Arial" w:hAnsi="Arial" w:cs="Arial"/>
          <w:iCs/>
          <w:sz w:val="22"/>
          <w:szCs w:val="24"/>
        </w:rPr>
        <w:t>amendment.</w:t>
      </w:r>
    </w:p>
    <w:p w14:paraId="6B5D763D" w14:textId="77777777" w:rsidR="00455B04" w:rsidRPr="00014569" w:rsidRDefault="00455B04" w:rsidP="00014569">
      <w:pPr>
        <w:rPr>
          <w:rFonts w:ascii="Arial" w:hAnsi="Arial" w:cs="Arial"/>
          <w:iCs/>
          <w:sz w:val="22"/>
          <w:szCs w:val="24"/>
        </w:rPr>
      </w:pPr>
    </w:p>
    <w:p w14:paraId="0A70EBDB" w14:textId="728FF9F8" w:rsidR="00BF01B0" w:rsidRPr="00014569" w:rsidRDefault="00E13C59" w:rsidP="00014569">
      <w:pPr>
        <w:tabs>
          <w:tab w:val="left" w:pos="360"/>
        </w:tabs>
        <w:ind w:left="360" w:hanging="360"/>
        <w:rPr>
          <w:rFonts w:ascii="Arial" w:hAnsi="Arial" w:cs="Arial"/>
          <w:sz w:val="22"/>
          <w:szCs w:val="24"/>
        </w:rPr>
      </w:pPr>
      <w:r w:rsidRPr="00014569">
        <w:rPr>
          <w:rFonts w:ascii="Arial" w:hAnsi="Arial" w:cs="Arial"/>
          <w:sz w:val="22"/>
          <w:szCs w:val="24"/>
        </w:rPr>
        <w:t>D</w:t>
      </w:r>
      <w:r w:rsidR="00BF01B0" w:rsidRPr="00014569">
        <w:rPr>
          <w:rFonts w:ascii="Arial" w:hAnsi="Arial" w:cs="Arial"/>
          <w:sz w:val="22"/>
          <w:szCs w:val="24"/>
        </w:rPr>
        <w:t>.</w:t>
      </w:r>
      <w:r w:rsidR="00B1474D" w:rsidRPr="00014569">
        <w:rPr>
          <w:rFonts w:ascii="Arial" w:hAnsi="Arial" w:cs="Arial"/>
          <w:sz w:val="22"/>
          <w:szCs w:val="24"/>
        </w:rPr>
        <w:tab/>
      </w:r>
      <w:r w:rsidR="00BF01B0" w:rsidRPr="00014569">
        <w:rPr>
          <w:rFonts w:ascii="Arial" w:hAnsi="Arial" w:cs="Arial"/>
          <w:sz w:val="22"/>
          <w:szCs w:val="24"/>
        </w:rPr>
        <w:t>Reimbursement for transportation and subsistence costs shall not exceed the rates specified in the approved Cost Proposal.</w:t>
      </w:r>
    </w:p>
    <w:p w14:paraId="4C4AA933" w14:textId="77777777" w:rsidR="00B1474D" w:rsidRPr="00014569" w:rsidRDefault="00B1474D" w:rsidP="00014569">
      <w:pPr>
        <w:rPr>
          <w:rFonts w:ascii="Arial" w:hAnsi="Arial" w:cs="Arial"/>
          <w:sz w:val="22"/>
          <w:szCs w:val="24"/>
        </w:rPr>
      </w:pPr>
    </w:p>
    <w:p w14:paraId="2914DF8A" w14:textId="708A39AA" w:rsidR="00BF01B0" w:rsidRPr="00014569" w:rsidRDefault="00E13C59" w:rsidP="00014569">
      <w:pPr>
        <w:ind w:left="360" w:hanging="360"/>
        <w:rPr>
          <w:rFonts w:ascii="Arial" w:hAnsi="Arial" w:cs="Arial"/>
          <w:sz w:val="22"/>
          <w:szCs w:val="24"/>
        </w:rPr>
      </w:pPr>
      <w:r w:rsidRPr="00014569">
        <w:rPr>
          <w:rFonts w:ascii="Arial" w:hAnsi="Arial" w:cs="Arial"/>
          <w:iCs/>
          <w:sz w:val="22"/>
          <w:szCs w:val="24"/>
        </w:rPr>
        <w:t>E</w:t>
      </w:r>
      <w:r w:rsidR="00B1474D" w:rsidRPr="00014569">
        <w:rPr>
          <w:rFonts w:ascii="Arial" w:hAnsi="Arial" w:cs="Arial"/>
          <w:sz w:val="22"/>
          <w:szCs w:val="24"/>
        </w:rPr>
        <w:t xml:space="preserve">. </w:t>
      </w:r>
      <w:r w:rsidR="003F4E28" w:rsidRPr="00014569">
        <w:rPr>
          <w:rFonts w:ascii="Arial" w:hAnsi="Arial" w:cs="Arial"/>
          <w:sz w:val="22"/>
          <w:szCs w:val="24"/>
        </w:rPr>
        <w:t xml:space="preserve"> </w:t>
      </w:r>
      <w:r w:rsidR="00BF01B0" w:rsidRPr="00014569">
        <w:rPr>
          <w:rFonts w:ascii="Arial" w:hAnsi="Arial" w:cs="Arial"/>
          <w:sz w:val="22"/>
          <w:szCs w:val="24"/>
        </w:rPr>
        <w:t>When milestone cost estimates are included in the approved Cost Proposal, CONSULTANT shall obtain prior written approval for a revised milestone cost estimate from the Contract Administrator before exceeding such cost estimate.</w:t>
      </w:r>
    </w:p>
    <w:p w14:paraId="4DDA570F" w14:textId="77777777" w:rsidR="00B1474D" w:rsidRPr="00014569" w:rsidRDefault="00B1474D" w:rsidP="00014569">
      <w:pPr>
        <w:rPr>
          <w:rFonts w:ascii="Arial" w:hAnsi="Arial" w:cs="Arial"/>
          <w:sz w:val="22"/>
          <w:szCs w:val="24"/>
        </w:rPr>
      </w:pPr>
    </w:p>
    <w:p w14:paraId="20D086B4" w14:textId="506FA701" w:rsidR="00BF01B0" w:rsidRPr="00014569" w:rsidRDefault="00E13C59" w:rsidP="00014569">
      <w:pPr>
        <w:ind w:left="360" w:hanging="360"/>
        <w:rPr>
          <w:rFonts w:ascii="Arial" w:hAnsi="Arial" w:cs="Arial"/>
          <w:sz w:val="22"/>
          <w:szCs w:val="24"/>
        </w:rPr>
      </w:pPr>
      <w:r w:rsidRPr="00014569">
        <w:rPr>
          <w:rFonts w:ascii="Arial" w:hAnsi="Arial" w:cs="Arial"/>
          <w:sz w:val="22"/>
          <w:szCs w:val="24"/>
        </w:rPr>
        <w:t>F</w:t>
      </w:r>
      <w:r w:rsidR="00BF01B0" w:rsidRPr="00014569">
        <w:rPr>
          <w:rFonts w:ascii="Arial" w:hAnsi="Arial" w:cs="Arial"/>
          <w:sz w:val="22"/>
          <w:szCs w:val="24"/>
        </w:rPr>
        <w:t>.</w:t>
      </w:r>
      <w:r w:rsidR="007E537B" w:rsidRPr="00014569">
        <w:rPr>
          <w:rFonts w:ascii="Arial" w:hAnsi="Arial" w:cs="Arial"/>
          <w:sz w:val="22"/>
          <w:szCs w:val="24"/>
        </w:rPr>
        <w:tab/>
      </w:r>
      <w:r w:rsidR="00BF01B0" w:rsidRPr="00014569">
        <w:rPr>
          <w:rFonts w:ascii="Arial" w:hAnsi="Arial" w:cs="Arial"/>
          <w:sz w:val="22"/>
          <w:szCs w:val="24"/>
        </w:rPr>
        <w:t>Progress payments will be made monthly in arrears based on services provided and allowable incurred costs. A pro rata portion of CONSULTANT’s fixed fee will be included in the monthly progress payments.  If CONSULTANT fails to submit the required deliverable items according t</w:t>
      </w:r>
      <w:r w:rsidR="0070365E" w:rsidRPr="00014569">
        <w:rPr>
          <w:rFonts w:ascii="Arial" w:hAnsi="Arial" w:cs="Arial"/>
          <w:sz w:val="22"/>
          <w:szCs w:val="24"/>
        </w:rPr>
        <w:t xml:space="preserve">o the schedule set forth in Article III Statement of Work, </w:t>
      </w:r>
      <w:r w:rsidR="00B5278C" w:rsidRPr="00014569">
        <w:rPr>
          <w:rFonts w:ascii="Arial" w:hAnsi="Arial" w:cs="Arial"/>
          <w:sz w:val="22"/>
          <w:szCs w:val="24"/>
        </w:rPr>
        <w:t>LOCAL AGENCY</w:t>
      </w:r>
      <w:r w:rsidR="00BF01B0" w:rsidRPr="00014569">
        <w:rPr>
          <w:rFonts w:ascii="Arial" w:hAnsi="Arial" w:cs="Arial"/>
          <w:sz w:val="22"/>
          <w:szCs w:val="24"/>
        </w:rPr>
        <w:t xml:space="preserve"> shall have the right to delay payment or terminate this </w:t>
      </w:r>
      <w:r w:rsidR="00042A03" w:rsidRPr="00014569">
        <w:rPr>
          <w:rFonts w:ascii="Arial" w:hAnsi="Arial" w:cs="Arial"/>
          <w:sz w:val="22"/>
          <w:szCs w:val="24"/>
        </w:rPr>
        <w:t>AGREEMENT</w:t>
      </w:r>
      <w:r w:rsidR="002774BE" w:rsidRPr="00014569">
        <w:rPr>
          <w:rFonts w:ascii="Arial" w:hAnsi="Arial" w:cs="Arial"/>
          <w:sz w:val="22"/>
          <w:szCs w:val="24"/>
        </w:rPr>
        <w:t>.</w:t>
      </w:r>
    </w:p>
    <w:p w14:paraId="43546813" w14:textId="77777777" w:rsidR="007E537B" w:rsidRPr="00014569" w:rsidRDefault="007E537B" w:rsidP="00014569">
      <w:pPr>
        <w:rPr>
          <w:rFonts w:ascii="Arial" w:hAnsi="Arial" w:cs="Arial"/>
          <w:sz w:val="22"/>
          <w:szCs w:val="24"/>
        </w:rPr>
      </w:pPr>
    </w:p>
    <w:p w14:paraId="7ACC6B7F" w14:textId="3BABF130" w:rsidR="00BF01B0" w:rsidRPr="00014569" w:rsidRDefault="00E13C59" w:rsidP="00014569">
      <w:pPr>
        <w:ind w:left="360" w:hanging="360"/>
        <w:rPr>
          <w:rFonts w:ascii="Arial" w:hAnsi="Arial" w:cs="Arial"/>
          <w:sz w:val="22"/>
          <w:szCs w:val="24"/>
        </w:rPr>
      </w:pPr>
      <w:r w:rsidRPr="00014569">
        <w:rPr>
          <w:rFonts w:ascii="Arial" w:hAnsi="Arial" w:cs="Arial"/>
          <w:sz w:val="22"/>
          <w:szCs w:val="24"/>
        </w:rPr>
        <w:t>G</w:t>
      </w:r>
      <w:r w:rsidR="007E537B" w:rsidRPr="00014569">
        <w:rPr>
          <w:rFonts w:ascii="Arial" w:hAnsi="Arial" w:cs="Arial"/>
          <w:sz w:val="22"/>
          <w:szCs w:val="24"/>
        </w:rPr>
        <w:t>.</w:t>
      </w:r>
      <w:r w:rsidR="007E537B" w:rsidRPr="00014569">
        <w:rPr>
          <w:rFonts w:ascii="Arial" w:hAnsi="Arial" w:cs="Arial"/>
          <w:sz w:val="22"/>
          <w:szCs w:val="24"/>
        </w:rPr>
        <w:tab/>
      </w:r>
      <w:r w:rsidR="00BF01B0" w:rsidRPr="00014569">
        <w:rPr>
          <w:rFonts w:ascii="Arial" w:hAnsi="Arial" w:cs="Arial"/>
          <w:sz w:val="22"/>
          <w:szCs w:val="24"/>
        </w:rPr>
        <w:t xml:space="preserve">No payment will be made prior to approval of any work, nor for any work performed prior to approval of this </w:t>
      </w:r>
      <w:r w:rsidR="00042A03" w:rsidRPr="00014569">
        <w:rPr>
          <w:rFonts w:ascii="Arial" w:hAnsi="Arial" w:cs="Arial"/>
          <w:sz w:val="22"/>
          <w:szCs w:val="24"/>
        </w:rPr>
        <w:t>AGREEMENT</w:t>
      </w:r>
      <w:r w:rsidR="00BF01B0" w:rsidRPr="00014569">
        <w:rPr>
          <w:rFonts w:ascii="Arial" w:hAnsi="Arial" w:cs="Arial"/>
          <w:sz w:val="22"/>
          <w:szCs w:val="24"/>
        </w:rPr>
        <w:t>.</w:t>
      </w:r>
    </w:p>
    <w:p w14:paraId="1829792C" w14:textId="77777777" w:rsidR="007E537B" w:rsidRPr="00014569" w:rsidRDefault="007E537B" w:rsidP="00014569">
      <w:pPr>
        <w:rPr>
          <w:rFonts w:ascii="Arial" w:hAnsi="Arial" w:cs="Arial"/>
          <w:sz w:val="22"/>
          <w:szCs w:val="24"/>
        </w:rPr>
      </w:pPr>
    </w:p>
    <w:p w14:paraId="0F44EB9D" w14:textId="485F7F84" w:rsidR="00BF01B0" w:rsidRPr="00014569" w:rsidRDefault="00E13C59" w:rsidP="00014569">
      <w:pPr>
        <w:ind w:left="450" w:hanging="450"/>
        <w:rPr>
          <w:rFonts w:ascii="Arial" w:hAnsi="Arial" w:cs="Arial"/>
          <w:sz w:val="22"/>
          <w:szCs w:val="24"/>
        </w:rPr>
      </w:pPr>
      <w:r w:rsidRPr="00014569">
        <w:rPr>
          <w:rFonts w:ascii="Arial" w:hAnsi="Arial" w:cs="Arial"/>
          <w:iCs/>
          <w:sz w:val="22"/>
          <w:szCs w:val="24"/>
        </w:rPr>
        <w:t>H</w:t>
      </w:r>
      <w:r w:rsidR="007E537B" w:rsidRPr="00014569">
        <w:rPr>
          <w:rFonts w:ascii="Arial" w:hAnsi="Arial" w:cs="Arial"/>
          <w:sz w:val="22"/>
          <w:szCs w:val="24"/>
        </w:rPr>
        <w:t>.</w:t>
      </w:r>
      <w:r w:rsidR="007E537B" w:rsidRPr="00014569">
        <w:rPr>
          <w:rFonts w:ascii="Arial" w:hAnsi="Arial" w:cs="Arial"/>
          <w:sz w:val="22"/>
          <w:szCs w:val="24"/>
        </w:rPr>
        <w:tab/>
      </w:r>
      <w:r w:rsidR="00BF01B0" w:rsidRPr="00014569">
        <w:rPr>
          <w:rFonts w:ascii="Arial" w:hAnsi="Arial" w:cs="Arial"/>
          <w:sz w:val="22"/>
          <w:szCs w:val="24"/>
        </w:rPr>
        <w:t>CONSULTANT will be rei</w:t>
      </w:r>
      <w:r w:rsidR="00FF3452" w:rsidRPr="00014569">
        <w:rPr>
          <w:rFonts w:ascii="Arial" w:hAnsi="Arial" w:cs="Arial"/>
          <w:sz w:val="22"/>
          <w:szCs w:val="24"/>
        </w:rPr>
        <w:t>mbursed</w:t>
      </w:r>
      <w:r w:rsidR="00BF01B0" w:rsidRPr="00014569">
        <w:rPr>
          <w:rFonts w:ascii="Arial" w:hAnsi="Arial" w:cs="Arial"/>
          <w:sz w:val="22"/>
          <w:szCs w:val="24"/>
        </w:rPr>
        <w:t xml:space="preserve"> promptly </w:t>
      </w:r>
      <w:r w:rsidR="00FF3452" w:rsidRPr="00014569">
        <w:rPr>
          <w:rFonts w:ascii="Arial" w:hAnsi="Arial" w:cs="Arial"/>
          <w:sz w:val="22"/>
          <w:szCs w:val="24"/>
        </w:rPr>
        <w:t xml:space="preserve">according to California Regulations </w:t>
      </w:r>
      <w:r w:rsidR="00BF01B0" w:rsidRPr="00014569">
        <w:rPr>
          <w:rFonts w:ascii="Arial" w:hAnsi="Arial" w:cs="Arial"/>
          <w:sz w:val="22"/>
          <w:szCs w:val="24"/>
        </w:rPr>
        <w:t xml:space="preserve">upon receipt by </w:t>
      </w:r>
      <w:r w:rsidR="00B5278C" w:rsidRPr="00014569">
        <w:rPr>
          <w:rFonts w:ascii="Arial" w:hAnsi="Arial" w:cs="Arial"/>
          <w:sz w:val="22"/>
          <w:szCs w:val="24"/>
        </w:rPr>
        <w:t>LOCAL AGENCY</w:t>
      </w:r>
      <w:r w:rsidR="00BF01B0" w:rsidRPr="00014569">
        <w:rPr>
          <w:rFonts w:ascii="Arial" w:hAnsi="Arial" w:cs="Arial"/>
          <w:sz w:val="22"/>
          <w:szCs w:val="24"/>
        </w:rPr>
        <w:t xml:space="preserve">’s Contract Administrator of itemized invoices in </w:t>
      </w:r>
      <w:r w:rsidR="006F6D0D" w:rsidRPr="00014569">
        <w:rPr>
          <w:rFonts w:ascii="Arial" w:hAnsi="Arial" w:cs="Arial"/>
          <w:sz w:val="22"/>
          <w:szCs w:val="24"/>
        </w:rPr>
        <w:t>duplicate</w:t>
      </w:r>
      <w:r w:rsidR="00BF01B0" w:rsidRPr="00014569">
        <w:rPr>
          <w:rFonts w:ascii="Arial" w:hAnsi="Arial" w:cs="Arial"/>
          <w:sz w:val="22"/>
          <w:szCs w:val="24"/>
        </w:rPr>
        <w:t xml:space="preserve">.  Invoices shall be submitted no later than </w:t>
      </w:r>
      <w:r w:rsidR="00C62C06" w:rsidRPr="00014569">
        <w:rPr>
          <w:rFonts w:ascii="Arial" w:hAnsi="Arial" w:cs="Arial"/>
          <w:sz w:val="22"/>
          <w:szCs w:val="24"/>
        </w:rPr>
        <w:t>thirty</w:t>
      </w:r>
      <w:r w:rsidR="0070365E" w:rsidRPr="00014569">
        <w:rPr>
          <w:rFonts w:ascii="Arial" w:hAnsi="Arial" w:cs="Arial"/>
          <w:sz w:val="22"/>
          <w:szCs w:val="24"/>
        </w:rPr>
        <w:t xml:space="preserve"> (</w:t>
      </w:r>
      <w:r w:rsidR="00C62C06" w:rsidRPr="00014569">
        <w:rPr>
          <w:rFonts w:ascii="Arial" w:hAnsi="Arial" w:cs="Arial"/>
          <w:sz w:val="22"/>
          <w:szCs w:val="24"/>
        </w:rPr>
        <w:t>30</w:t>
      </w:r>
      <w:r w:rsidR="0070365E" w:rsidRPr="00014569">
        <w:rPr>
          <w:rFonts w:ascii="Arial" w:hAnsi="Arial" w:cs="Arial"/>
          <w:sz w:val="22"/>
          <w:szCs w:val="24"/>
        </w:rPr>
        <w:t>)</w:t>
      </w:r>
      <w:r w:rsidR="00BF01B0" w:rsidRPr="00014569">
        <w:rPr>
          <w:rFonts w:ascii="Arial" w:hAnsi="Arial" w:cs="Arial"/>
          <w:sz w:val="22"/>
          <w:szCs w:val="24"/>
        </w:rPr>
        <w:t xml:space="preserve"> calendar days after the performance of work for which CONSULTANT is billing.  Invoices shall detail the work performed on each milestone a</w:t>
      </w:r>
      <w:r w:rsidR="005F6CE9" w:rsidRPr="00014569">
        <w:rPr>
          <w:rFonts w:ascii="Arial" w:hAnsi="Arial" w:cs="Arial"/>
          <w:sz w:val="22"/>
          <w:szCs w:val="24"/>
        </w:rPr>
        <w:t xml:space="preserve">nd each project as applicable. </w:t>
      </w:r>
      <w:r w:rsidR="00BF01B0" w:rsidRPr="00014569">
        <w:rPr>
          <w:rFonts w:ascii="Arial" w:hAnsi="Arial" w:cs="Arial"/>
          <w:sz w:val="22"/>
          <w:szCs w:val="24"/>
        </w:rPr>
        <w:t xml:space="preserve">Invoices shall follow the format stipulated for the approved Cost Proposal and shall reference this </w:t>
      </w:r>
      <w:r w:rsidR="00042A03" w:rsidRPr="00014569">
        <w:rPr>
          <w:rFonts w:ascii="Arial" w:hAnsi="Arial" w:cs="Arial"/>
          <w:sz w:val="22"/>
          <w:szCs w:val="24"/>
        </w:rPr>
        <w:t>AGREEMENT</w:t>
      </w:r>
      <w:r w:rsidR="00BF01B0" w:rsidRPr="00014569">
        <w:rPr>
          <w:rFonts w:ascii="Arial" w:hAnsi="Arial" w:cs="Arial"/>
          <w:sz w:val="22"/>
          <w:szCs w:val="24"/>
        </w:rPr>
        <w:t xml:space="preserve"> number and project title.  Final invoice must contain the final cost and all credits due </w:t>
      </w:r>
      <w:r w:rsidR="00B5278C" w:rsidRPr="00014569">
        <w:rPr>
          <w:rFonts w:ascii="Arial" w:hAnsi="Arial" w:cs="Arial"/>
          <w:sz w:val="22"/>
          <w:szCs w:val="24"/>
        </w:rPr>
        <w:t>LOCAL AGENCY</w:t>
      </w:r>
      <w:r w:rsidR="00BF01B0" w:rsidRPr="00014569">
        <w:rPr>
          <w:rFonts w:ascii="Arial" w:hAnsi="Arial" w:cs="Arial"/>
          <w:sz w:val="22"/>
          <w:szCs w:val="24"/>
        </w:rPr>
        <w:t xml:space="preserve"> including any equipment purchased under the provisions o</w:t>
      </w:r>
      <w:r w:rsidR="0070365E" w:rsidRPr="00014569">
        <w:rPr>
          <w:rFonts w:ascii="Arial" w:hAnsi="Arial" w:cs="Arial"/>
          <w:sz w:val="22"/>
          <w:szCs w:val="24"/>
        </w:rPr>
        <w:t>f Article XI Equipment Purchase.</w:t>
      </w:r>
      <w:r w:rsidR="00BF01B0" w:rsidRPr="00014569">
        <w:rPr>
          <w:rFonts w:ascii="Arial" w:hAnsi="Arial" w:cs="Arial"/>
          <w:sz w:val="22"/>
          <w:szCs w:val="24"/>
        </w:rPr>
        <w:t xml:space="preserve"> The final invoice should be submitted within </w:t>
      </w:r>
      <w:r w:rsidR="0070365E" w:rsidRPr="00014569">
        <w:rPr>
          <w:rFonts w:ascii="Arial" w:hAnsi="Arial" w:cs="Arial"/>
          <w:sz w:val="22"/>
          <w:szCs w:val="24"/>
        </w:rPr>
        <w:t>sixty (</w:t>
      </w:r>
      <w:r w:rsidR="00BF01B0" w:rsidRPr="00014569">
        <w:rPr>
          <w:rFonts w:ascii="Arial" w:hAnsi="Arial" w:cs="Arial"/>
          <w:sz w:val="22"/>
          <w:szCs w:val="24"/>
        </w:rPr>
        <w:t>60</w:t>
      </w:r>
      <w:r w:rsidR="0070365E" w:rsidRPr="00014569">
        <w:rPr>
          <w:rFonts w:ascii="Arial" w:hAnsi="Arial" w:cs="Arial"/>
          <w:sz w:val="22"/>
          <w:szCs w:val="24"/>
        </w:rPr>
        <w:t>)</w:t>
      </w:r>
      <w:r w:rsidR="00BF01B0" w:rsidRPr="00014569">
        <w:rPr>
          <w:rFonts w:ascii="Arial" w:hAnsi="Arial" w:cs="Arial"/>
          <w:sz w:val="22"/>
          <w:szCs w:val="24"/>
        </w:rPr>
        <w:t xml:space="preserve"> calendar days after completion of CONSULTANT’s work.  Invoices shall be mailed to </w:t>
      </w:r>
      <w:r w:rsidR="00B5278C" w:rsidRPr="00014569">
        <w:rPr>
          <w:rFonts w:ascii="Arial" w:hAnsi="Arial" w:cs="Arial"/>
          <w:sz w:val="22"/>
          <w:szCs w:val="24"/>
        </w:rPr>
        <w:t>LOCAL AGENCY</w:t>
      </w:r>
      <w:r w:rsidR="00BF01B0" w:rsidRPr="00014569">
        <w:rPr>
          <w:rFonts w:ascii="Arial" w:hAnsi="Arial" w:cs="Arial"/>
          <w:sz w:val="22"/>
          <w:szCs w:val="24"/>
        </w:rPr>
        <w:t xml:space="preserve">’s Contract Administrator at the following address: </w:t>
      </w:r>
    </w:p>
    <w:p w14:paraId="393A386F" w14:textId="659D9A2A" w:rsidR="007E537B" w:rsidRDefault="007E537B" w:rsidP="00014569">
      <w:pPr>
        <w:ind w:left="450" w:hanging="450"/>
        <w:rPr>
          <w:szCs w:val="24"/>
        </w:rPr>
      </w:pPr>
    </w:p>
    <w:p w14:paraId="6A5C96C3" w14:textId="77777777" w:rsidR="00FF3452" w:rsidRPr="00316B24" w:rsidRDefault="00FF3452" w:rsidP="00014569">
      <w:pPr>
        <w:ind w:left="450" w:hanging="450"/>
        <w:rPr>
          <w:szCs w:val="24"/>
        </w:rPr>
      </w:pPr>
    </w:p>
    <w:p w14:paraId="0C4FFEF4" w14:textId="40F88E12" w:rsidR="00BF01B0" w:rsidRPr="00014569" w:rsidRDefault="00BF01B0" w:rsidP="00014569">
      <w:pPr>
        <w:ind w:left="450" w:hanging="450"/>
        <w:jc w:val="center"/>
        <w:rPr>
          <w:rFonts w:ascii="Arial" w:hAnsi="Arial" w:cs="Arial"/>
          <w:i/>
          <w:sz w:val="22"/>
          <w:szCs w:val="24"/>
          <w:highlight w:val="lightGray"/>
        </w:rPr>
      </w:pPr>
      <w:r w:rsidRPr="00014569">
        <w:rPr>
          <w:rFonts w:ascii="Arial" w:hAnsi="Arial" w:cs="Arial"/>
          <w:i/>
          <w:sz w:val="22"/>
          <w:szCs w:val="24"/>
          <w:highlight w:val="lightGray"/>
        </w:rPr>
        <w:t>(</w:t>
      </w:r>
      <w:r w:rsidR="00B5278C" w:rsidRPr="00014569">
        <w:rPr>
          <w:rFonts w:ascii="Arial" w:hAnsi="Arial" w:cs="Arial"/>
          <w:i/>
          <w:iCs/>
          <w:sz w:val="22"/>
          <w:szCs w:val="24"/>
          <w:highlight w:val="lightGray"/>
          <w:u w:val="single"/>
        </w:rPr>
        <w:t>LOCAL AGENCY</w:t>
      </w:r>
      <w:r w:rsidRPr="00014569">
        <w:rPr>
          <w:rFonts w:ascii="Arial" w:hAnsi="Arial" w:cs="Arial"/>
          <w:i/>
          <w:iCs/>
          <w:sz w:val="22"/>
          <w:szCs w:val="24"/>
          <w:highlight w:val="lightGray"/>
          <w:u w:val="single"/>
        </w:rPr>
        <w:t xml:space="preserve">/NAME OF </w:t>
      </w:r>
      <w:r w:rsidRPr="00014569">
        <w:rPr>
          <w:rFonts w:ascii="Arial" w:hAnsi="Arial" w:cs="Arial"/>
          <w:i/>
          <w:sz w:val="22"/>
          <w:szCs w:val="24"/>
          <w:highlight w:val="lightGray"/>
          <w:u w:val="single"/>
        </w:rPr>
        <w:t>CONTRACT ADMINISTRATOR</w:t>
      </w:r>
      <w:r w:rsidRPr="00014569">
        <w:rPr>
          <w:rFonts w:ascii="Arial" w:hAnsi="Arial" w:cs="Arial"/>
          <w:i/>
          <w:sz w:val="22"/>
          <w:szCs w:val="24"/>
          <w:highlight w:val="lightGray"/>
        </w:rPr>
        <w:t>)</w:t>
      </w:r>
    </w:p>
    <w:p w14:paraId="73F493DB" w14:textId="77777777" w:rsidR="00BF01B0" w:rsidRPr="00014569" w:rsidRDefault="00BF01B0" w:rsidP="00014569">
      <w:pPr>
        <w:ind w:left="450" w:hanging="450"/>
        <w:jc w:val="center"/>
        <w:rPr>
          <w:rFonts w:ascii="Arial" w:hAnsi="Arial" w:cs="Arial"/>
          <w:i/>
          <w:sz w:val="22"/>
          <w:szCs w:val="24"/>
        </w:rPr>
      </w:pPr>
      <w:r w:rsidRPr="00014569">
        <w:rPr>
          <w:rFonts w:ascii="Arial" w:hAnsi="Arial" w:cs="Arial"/>
          <w:i/>
          <w:sz w:val="22"/>
          <w:szCs w:val="24"/>
          <w:highlight w:val="lightGray"/>
        </w:rPr>
        <w:t>(</w:t>
      </w:r>
      <w:r w:rsidRPr="00014569">
        <w:rPr>
          <w:rFonts w:ascii="Arial" w:hAnsi="Arial" w:cs="Arial"/>
          <w:i/>
          <w:iCs/>
          <w:sz w:val="22"/>
          <w:szCs w:val="24"/>
          <w:highlight w:val="lightGray"/>
          <w:u w:val="single"/>
        </w:rPr>
        <w:t>ADDRESS</w:t>
      </w:r>
      <w:r w:rsidRPr="00014569">
        <w:rPr>
          <w:rFonts w:ascii="Arial" w:hAnsi="Arial" w:cs="Arial"/>
          <w:i/>
          <w:sz w:val="22"/>
          <w:szCs w:val="24"/>
          <w:highlight w:val="lightGray"/>
        </w:rPr>
        <w:t>)</w:t>
      </w:r>
    </w:p>
    <w:p w14:paraId="0993BBAA" w14:textId="77777777" w:rsidR="007E537B" w:rsidRPr="00014569" w:rsidRDefault="007E537B" w:rsidP="00014569">
      <w:pPr>
        <w:ind w:left="450" w:hanging="450"/>
        <w:rPr>
          <w:rFonts w:ascii="Arial" w:hAnsi="Arial" w:cs="Arial"/>
          <w:sz w:val="22"/>
          <w:szCs w:val="24"/>
        </w:rPr>
      </w:pPr>
    </w:p>
    <w:p w14:paraId="08D921C3" w14:textId="0F6E82E4" w:rsidR="00BF01B0" w:rsidRPr="00014569" w:rsidRDefault="00E13C59" w:rsidP="00014569">
      <w:pPr>
        <w:ind w:left="450" w:hanging="450"/>
        <w:rPr>
          <w:rFonts w:ascii="Arial" w:hAnsi="Arial" w:cs="Arial"/>
          <w:sz w:val="22"/>
          <w:szCs w:val="24"/>
        </w:rPr>
      </w:pPr>
      <w:r w:rsidRPr="00014569">
        <w:rPr>
          <w:rFonts w:ascii="Arial" w:hAnsi="Arial" w:cs="Arial"/>
          <w:sz w:val="22"/>
          <w:szCs w:val="24"/>
        </w:rPr>
        <w:t>I</w:t>
      </w:r>
      <w:r w:rsidR="00BF01B0" w:rsidRPr="00014569">
        <w:rPr>
          <w:rFonts w:ascii="Arial" w:hAnsi="Arial" w:cs="Arial"/>
          <w:sz w:val="22"/>
          <w:szCs w:val="24"/>
        </w:rPr>
        <w:t>.</w:t>
      </w:r>
      <w:r w:rsidR="007E537B" w:rsidRPr="00014569">
        <w:rPr>
          <w:rFonts w:ascii="Arial" w:hAnsi="Arial" w:cs="Arial"/>
          <w:sz w:val="22"/>
          <w:szCs w:val="24"/>
        </w:rPr>
        <w:tab/>
      </w:r>
      <w:r w:rsidR="00BF01B0" w:rsidRPr="00014569">
        <w:rPr>
          <w:rFonts w:ascii="Arial" w:hAnsi="Arial" w:cs="Arial"/>
          <w:sz w:val="22"/>
          <w:szCs w:val="24"/>
        </w:rPr>
        <w:t xml:space="preserve">The total amount payable by </w:t>
      </w:r>
      <w:r w:rsidR="00B5278C" w:rsidRPr="00014569">
        <w:rPr>
          <w:rFonts w:ascii="Arial" w:hAnsi="Arial" w:cs="Arial"/>
          <w:sz w:val="22"/>
          <w:szCs w:val="24"/>
        </w:rPr>
        <w:t>LOCAL AGENCY</w:t>
      </w:r>
      <w:r w:rsidR="00BF01B0" w:rsidRPr="00014569">
        <w:rPr>
          <w:rFonts w:ascii="Arial" w:hAnsi="Arial" w:cs="Arial"/>
          <w:sz w:val="22"/>
          <w:szCs w:val="24"/>
        </w:rPr>
        <w:t xml:space="preserve"> including the fixed fee shall not exceed $</w:t>
      </w:r>
      <w:r w:rsidR="00BF01B0" w:rsidRPr="00014569">
        <w:rPr>
          <w:rFonts w:ascii="Arial" w:hAnsi="Arial" w:cs="Arial"/>
          <w:sz w:val="22"/>
          <w:szCs w:val="24"/>
          <w:highlight w:val="lightGray"/>
        </w:rPr>
        <w:t>(</w:t>
      </w:r>
      <w:r w:rsidR="00BF01B0" w:rsidRPr="00014569">
        <w:rPr>
          <w:rFonts w:ascii="Arial" w:hAnsi="Arial" w:cs="Arial"/>
          <w:sz w:val="22"/>
          <w:szCs w:val="24"/>
          <w:highlight w:val="lightGray"/>
          <w:u w:val="single"/>
        </w:rPr>
        <w:t>Amount</w:t>
      </w:r>
      <w:r w:rsidR="00BF01B0" w:rsidRPr="00014569">
        <w:rPr>
          <w:rFonts w:ascii="Arial" w:hAnsi="Arial" w:cs="Arial"/>
          <w:sz w:val="22"/>
          <w:szCs w:val="24"/>
          <w:highlight w:val="lightGray"/>
        </w:rPr>
        <w:t>)</w:t>
      </w:r>
      <w:r w:rsidR="00BF01B0" w:rsidRPr="00014569">
        <w:rPr>
          <w:rFonts w:ascii="Arial" w:hAnsi="Arial" w:cs="Arial"/>
          <w:sz w:val="22"/>
          <w:szCs w:val="24"/>
        </w:rPr>
        <w:t>.</w:t>
      </w:r>
    </w:p>
    <w:p w14:paraId="6C12F79A" w14:textId="77777777" w:rsidR="007E537B" w:rsidRPr="00014569" w:rsidRDefault="007E537B" w:rsidP="00014569">
      <w:pPr>
        <w:ind w:left="450" w:hanging="450"/>
        <w:rPr>
          <w:rFonts w:ascii="Arial" w:hAnsi="Arial" w:cs="Arial"/>
          <w:sz w:val="22"/>
          <w:szCs w:val="24"/>
        </w:rPr>
      </w:pPr>
    </w:p>
    <w:p w14:paraId="1156188D" w14:textId="23B63BBD" w:rsidR="00BF01B0" w:rsidRPr="00C00324" w:rsidRDefault="00B56B87" w:rsidP="00C00324">
      <w:pPr>
        <w:ind w:left="450" w:hanging="450"/>
        <w:rPr>
          <w:rFonts w:ascii="Arial" w:hAnsi="Arial" w:cs="Arial"/>
          <w:sz w:val="22"/>
          <w:szCs w:val="24"/>
        </w:rPr>
      </w:pPr>
      <w:r w:rsidRPr="00C00324">
        <w:rPr>
          <w:rFonts w:ascii="Arial" w:hAnsi="Arial" w:cs="Arial"/>
          <w:sz w:val="22"/>
          <w:szCs w:val="24"/>
        </w:rPr>
        <w:t>J.</w:t>
      </w:r>
      <w:r w:rsidR="00EE2862" w:rsidRPr="00C00324">
        <w:rPr>
          <w:rFonts w:ascii="Arial" w:hAnsi="Arial" w:cs="Arial"/>
          <w:sz w:val="22"/>
          <w:szCs w:val="24"/>
        </w:rPr>
        <w:t xml:space="preserve"> </w:t>
      </w:r>
      <w:r w:rsidR="00EE2862" w:rsidRPr="00C00324">
        <w:rPr>
          <w:rFonts w:ascii="Arial" w:hAnsi="Arial" w:cs="Arial"/>
          <w:sz w:val="22"/>
          <w:szCs w:val="24"/>
        </w:rPr>
        <w:tab/>
      </w:r>
      <w:r w:rsidR="00BF01B0" w:rsidRPr="00C00324">
        <w:rPr>
          <w:rFonts w:ascii="Arial" w:hAnsi="Arial" w:cs="Arial"/>
          <w:sz w:val="22"/>
          <w:szCs w:val="24"/>
        </w:rPr>
        <w:t>For personnel subject to prevailing wage rates as described in the California Labor Code, all salary increases, which are the direct result of changes in the prevailing wage rates are reimbursable.</w:t>
      </w:r>
    </w:p>
    <w:p w14:paraId="2EB1B2AD" w14:textId="00E7D185" w:rsidR="007E537B" w:rsidRDefault="007E537B" w:rsidP="00014569">
      <w:pPr>
        <w:ind w:left="450" w:hanging="450"/>
        <w:rPr>
          <w:rFonts w:ascii="Arial" w:hAnsi="Arial" w:cs="Arial"/>
          <w:sz w:val="22"/>
          <w:szCs w:val="24"/>
        </w:rPr>
      </w:pPr>
    </w:p>
    <w:p w14:paraId="585D8520" w14:textId="77777777" w:rsidR="00932695" w:rsidRDefault="00932695" w:rsidP="00014569">
      <w:pPr>
        <w:ind w:left="450" w:hanging="450"/>
        <w:rPr>
          <w:rFonts w:ascii="Arial" w:hAnsi="Arial" w:cs="Arial"/>
          <w:sz w:val="22"/>
          <w:szCs w:val="24"/>
        </w:rPr>
      </w:pPr>
    </w:p>
    <w:p w14:paraId="09258EE6" w14:textId="77777777" w:rsidR="00932695" w:rsidRPr="00014569" w:rsidRDefault="00932695" w:rsidP="00014569">
      <w:pPr>
        <w:ind w:left="450" w:hanging="450"/>
        <w:rPr>
          <w:rFonts w:ascii="Arial" w:hAnsi="Arial" w:cs="Arial"/>
          <w:sz w:val="22"/>
          <w:szCs w:val="24"/>
        </w:rPr>
      </w:pPr>
    </w:p>
    <w:p w14:paraId="2EF88129" w14:textId="5CA69266" w:rsidR="00BF01B0" w:rsidRPr="00014569" w:rsidRDefault="00BF01B0" w:rsidP="00932695">
      <w:pPr>
        <w:rPr>
          <w:rFonts w:ascii="Arial" w:hAnsi="Arial" w:cs="Arial"/>
          <w:sz w:val="22"/>
          <w:szCs w:val="24"/>
        </w:rPr>
      </w:pPr>
      <w:r w:rsidRPr="00014569">
        <w:rPr>
          <w:rFonts w:ascii="Arial" w:hAnsi="Arial" w:cs="Arial"/>
          <w:i/>
          <w:sz w:val="22"/>
          <w:szCs w:val="24"/>
        </w:rPr>
        <w:t>(</w:t>
      </w:r>
      <w:r w:rsidR="007A1A64" w:rsidRPr="00014569">
        <w:rPr>
          <w:rFonts w:ascii="Arial" w:hAnsi="Arial" w:cs="Arial"/>
          <w:i/>
          <w:iCs/>
          <w:sz w:val="22"/>
          <w:szCs w:val="24"/>
        </w:rPr>
        <w:t xml:space="preserve">Option 2 - </w:t>
      </w:r>
      <w:r w:rsidRPr="00014569">
        <w:rPr>
          <w:rFonts w:ascii="Arial" w:hAnsi="Arial" w:cs="Arial"/>
          <w:i/>
          <w:iCs/>
          <w:sz w:val="22"/>
          <w:szCs w:val="24"/>
        </w:rPr>
        <w:t xml:space="preserve">For Cost per Unit of Work </w:t>
      </w:r>
      <w:r w:rsidR="00232CB9" w:rsidRPr="00014569">
        <w:rPr>
          <w:rFonts w:ascii="Arial" w:hAnsi="Arial" w:cs="Arial"/>
          <w:i/>
          <w:iCs/>
          <w:sz w:val="22"/>
          <w:szCs w:val="24"/>
        </w:rPr>
        <w:t>AGREEMENT</w:t>
      </w:r>
      <w:r w:rsidRPr="00014569">
        <w:rPr>
          <w:rFonts w:ascii="Arial" w:hAnsi="Arial" w:cs="Arial"/>
          <w:i/>
          <w:iCs/>
          <w:sz w:val="22"/>
          <w:szCs w:val="24"/>
        </w:rPr>
        <w:t>s, replace paragraphs A &amp; B of Option 1 with the</w:t>
      </w:r>
      <w:r w:rsidR="00932695">
        <w:rPr>
          <w:rFonts w:ascii="Arial" w:hAnsi="Arial" w:cs="Arial"/>
          <w:i/>
          <w:iCs/>
          <w:sz w:val="22"/>
          <w:szCs w:val="24"/>
        </w:rPr>
        <w:t xml:space="preserve"> </w:t>
      </w:r>
      <w:r w:rsidRPr="00014569">
        <w:rPr>
          <w:rFonts w:ascii="Arial" w:hAnsi="Arial" w:cs="Arial"/>
          <w:i/>
          <w:iCs/>
          <w:sz w:val="22"/>
          <w:szCs w:val="24"/>
        </w:rPr>
        <w:t>following paragraphs A, B, and C and re-letter the remaining paragraphs. Adjust as necessary for work specific to your project</w:t>
      </w:r>
      <w:r w:rsidRPr="00014569">
        <w:rPr>
          <w:rFonts w:ascii="Arial" w:hAnsi="Arial" w:cs="Arial"/>
          <w:i/>
          <w:sz w:val="22"/>
          <w:szCs w:val="24"/>
        </w:rPr>
        <w:t xml:space="preserve">. </w:t>
      </w:r>
      <w:r w:rsidR="007A1A64" w:rsidRPr="00014569">
        <w:rPr>
          <w:rFonts w:ascii="Arial" w:hAnsi="Arial" w:cs="Arial"/>
          <w:i/>
          <w:sz w:val="22"/>
          <w:szCs w:val="24"/>
        </w:rPr>
        <w:t xml:space="preserve">Use </w:t>
      </w:r>
      <w:hyperlink r:id="rId10" w:history="1">
        <w:r w:rsidR="007A1A64" w:rsidRPr="00014569">
          <w:rPr>
            <w:rStyle w:val="Hyperlink"/>
            <w:rFonts w:ascii="Arial" w:hAnsi="Arial" w:cs="Arial"/>
            <w:i/>
            <w:sz w:val="22"/>
            <w:szCs w:val="24"/>
          </w:rPr>
          <w:t>Exhibit 10-H</w:t>
        </w:r>
        <w:r w:rsidR="00C62C06" w:rsidRPr="00014569">
          <w:rPr>
            <w:rStyle w:val="Hyperlink"/>
            <w:rFonts w:ascii="Arial" w:hAnsi="Arial" w:cs="Arial"/>
            <w:i/>
            <w:sz w:val="22"/>
            <w:szCs w:val="24"/>
          </w:rPr>
          <w:t xml:space="preserve">3: </w:t>
        </w:r>
        <w:r w:rsidRPr="00014569">
          <w:rPr>
            <w:rStyle w:val="Hyperlink"/>
            <w:rFonts w:ascii="Arial" w:hAnsi="Arial" w:cs="Arial"/>
            <w:i/>
            <w:sz w:val="22"/>
            <w:szCs w:val="24"/>
          </w:rPr>
          <w:t>Cost Proposal Format</w:t>
        </w:r>
      </w:hyperlink>
      <w:r w:rsidR="009B623A" w:rsidRPr="00014569">
        <w:rPr>
          <w:rFonts w:ascii="Arial" w:hAnsi="Arial" w:cs="Arial"/>
          <w:sz w:val="22"/>
          <w:szCs w:val="24"/>
        </w:rPr>
        <w:t>)</w:t>
      </w:r>
      <w:r w:rsidR="00932695">
        <w:rPr>
          <w:rFonts w:ascii="Arial" w:hAnsi="Arial" w:cs="Arial"/>
          <w:sz w:val="22"/>
          <w:szCs w:val="24"/>
        </w:rPr>
        <w:t>.</w:t>
      </w:r>
    </w:p>
    <w:p w14:paraId="722067B1" w14:textId="77777777" w:rsidR="007E537B" w:rsidRPr="00014569" w:rsidRDefault="007E537B" w:rsidP="00014569">
      <w:pPr>
        <w:ind w:left="450" w:hanging="450"/>
        <w:rPr>
          <w:rFonts w:ascii="Arial" w:hAnsi="Arial" w:cs="Arial"/>
          <w:sz w:val="22"/>
          <w:szCs w:val="24"/>
        </w:rPr>
      </w:pPr>
    </w:p>
    <w:p w14:paraId="0E7FD49E" w14:textId="6FB5D0FB" w:rsidR="00BF01B0" w:rsidRPr="00014569" w:rsidRDefault="00BF01B0" w:rsidP="00014569">
      <w:pPr>
        <w:ind w:left="450" w:hanging="450"/>
        <w:rPr>
          <w:rFonts w:ascii="Arial" w:hAnsi="Arial" w:cs="Arial"/>
          <w:sz w:val="22"/>
          <w:szCs w:val="24"/>
        </w:rPr>
      </w:pPr>
      <w:r w:rsidRPr="00014569">
        <w:rPr>
          <w:rFonts w:ascii="Arial" w:hAnsi="Arial" w:cs="Arial"/>
          <w:iCs/>
          <w:sz w:val="22"/>
          <w:szCs w:val="24"/>
        </w:rPr>
        <w:t>A</w:t>
      </w:r>
      <w:r w:rsidRPr="00014569">
        <w:rPr>
          <w:rFonts w:ascii="Arial" w:hAnsi="Arial" w:cs="Arial"/>
          <w:sz w:val="22"/>
          <w:szCs w:val="24"/>
        </w:rPr>
        <w:t>.</w:t>
      </w:r>
      <w:r w:rsidRPr="00014569">
        <w:rPr>
          <w:rFonts w:ascii="Arial" w:hAnsi="Arial" w:cs="Arial"/>
          <w:sz w:val="22"/>
          <w:szCs w:val="24"/>
        </w:rPr>
        <w:tab/>
        <w:t>The method of payment for the following items shall be at the r</w:t>
      </w:r>
      <w:r w:rsidR="009B623A" w:rsidRPr="00014569">
        <w:rPr>
          <w:rFonts w:ascii="Arial" w:hAnsi="Arial" w:cs="Arial"/>
          <w:sz w:val="22"/>
          <w:szCs w:val="24"/>
        </w:rPr>
        <w:t xml:space="preserve">ate specified for each item, as </w:t>
      </w:r>
      <w:r w:rsidRPr="00014569">
        <w:rPr>
          <w:rFonts w:ascii="Arial" w:hAnsi="Arial" w:cs="Arial"/>
          <w:sz w:val="22"/>
          <w:szCs w:val="24"/>
        </w:rPr>
        <w:t>described in this Article. The specified rate shall include full compensation to CONSULTANT for the item as described, including but not limited to, any repairs, maintenance, or insurance, and no further compensation will be allowed</w:t>
      </w:r>
      <w:r w:rsidR="004D329A" w:rsidRPr="00014569">
        <w:rPr>
          <w:rFonts w:ascii="Arial" w:hAnsi="Arial" w:cs="Arial"/>
          <w:sz w:val="22"/>
          <w:szCs w:val="24"/>
        </w:rPr>
        <w:t xml:space="preserve"> therefore</w:t>
      </w:r>
      <w:r w:rsidRPr="00014569">
        <w:rPr>
          <w:rFonts w:ascii="Arial" w:hAnsi="Arial" w:cs="Arial"/>
          <w:sz w:val="22"/>
          <w:szCs w:val="24"/>
        </w:rPr>
        <w:t>.</w:t>
      </w:r>
    </w:p>
    <w:p w14:paraId="5CF5B9A1" w14:textId="77777777" w:rsidR="005F6CE9" w:rsidRPr="00014569" w:rsidRDefault="005F6CE9" w:rsidP="00014569">
      <w:pPr>
        <w:ind w:left="450" w:hanging="450"/>
        <w:rPr>
          <w:rFonts w:ascii="Arial" w:hAnsi="Arial" w:cs="Arial"/>
          <w:sz w:val="22"/>
          <w:szCs w:val="24"/>
        </w:rPr>
      </w:pPr>
    </w:p>
    <w:p w14:paraId="39DFE265" w14:textId="6A3CACC1" w:rsidR="0070365E" w:rsidRPr="00014569" w:rsidRDefault="00BF01B0" w:rsidP="00014569">
      <w:pPr>
        <w:ind w:left="450" w:hanging="450"/>
        <w:rPr>
          <w:rFonts w:ascii="Arial" w:hAnsi="Arial" w:cs="Arial"/>
          <w:sz w:val="22"/>
          <w:szCs w:val="24"/>
        </w:rPr>
      </w:pPr>
      <w:r w:rsidRPr="00014569">
        <w:rPr>
          <w:rFonts w:ascii="Arial" w:hAnsi="Arial" w:cs="Arial"/>
          <w:iCs/>
          <w:sz w:val="22"/>
          <w:szCs w:val="24"/>
        </w:rPr>
        <w:t>B</w:t>
      </w:r>
      <w:r w:rsidRPr="00014569">
        <w:rPr>
          <w:rFonts w:ascii="Arial" w:hAnsi="Arial" w:cs="Arial"/>
          <w:sz w:val="22"/>
          <w:szCs w:val="24"/>
        </w:rPr>
        <w:t>.</w:t>
      </w:r>
      <w:r w:rsidRPr="00014569">
        <w:rPr>
          <w:rFonts w:ascii="Arial" w:hAnsi="Arial" w:cs="Arial"/>
          <w:sz w:val="22"/>
          <w:szCs w:val="24"/>
        </w:rPr>
        <w:tab/>
      </w:r>
      <w:r w:rsidR="0070365E" w:rsidRPr="00014569">
        <w:rPr>
          <w:rFonts w:ascii="Arial" w:hAnsi="Arial" w:cs="Arial"/>
          <w:sz w:val="22"/>
          <w:szCs w:val="24"/>
        </w:rPr>
        <w:t>The specified rate to be paid for vehicle expense for CONSULTANT’s field personnel shall be $(</w:t>
      </w:r>
      <w:r w:rsidR="0070365E" w:rsidRPr="00014569">
        <w:rPr>
          <w:rFonts w:ascii="Arial" w:hAnsi="Arial" w:cs="Arial"/>
          <w:sz w:val="22"/>
          <w:szCs w:val="24"/>
          <w:highlight w:val="lightGray"/>
          <w:u w:val="single"/>
        </w:rPr>
        <w:t>Amount</w:t>
      </w:r>
      <w:r w:rsidR="0070365E" w:rsidRPr="00014569">
        <w:rPr>
          <w:rFonts w:ascii="Arial" w:hAnsi="Arial" w:cs="Arial"/>
          <w:sz w:val="22"/>
          <w:szCs w:val="24"/>
        </w:rPr>
        <w:t>) per approved Cost Proposal. This rate shall be for fully equipped vehicle(s) specified in Article III Statement of Work, as applicable. The specified rate to be paid for equipment shall be, as listed in the approved Cost Proposal.</w:t>
      </w:r>
    </w:p>
    <w:p w14:paraId="65BF51CD" w14:textId="77777777" w:rsidR="005F6CE9" w:rsidRPr="00014569" w:rsidRDefault="005F6CE9" w:rsidP="00014569">
      <w:pPr>
        <w:ind w:left="450"/>
        <w:rPr>
          <w:rFonts w:ascii="Arial" w:hAnsi="Arial" w:cs="Arial"/>
          <w:sz w:val="22"/>
          <w:szCs w:val="24"/>
        </w:rPr>
      </w:pPr>
    </w:p>
    <w:p w14:paraId="34F9A303" w14:textId="37D8C12E" w:rsidR="00BF01B0" w:rsidRPr="00014569" w:rsidRDefault="00BF01B0" w:rsidP="00014569">
      <w:pPr>
        <w:ind w:left="450" w:hanging="450"/>
        <w:rPr>
          <w:rFonts w:ascii="Arial" w:hAnsi="Arial" w:cs="Arial"/>
          <w:sz w:val="22"/>
          <w:szCs w:val="24"/>
        </w:rPr>
      </w:pPr>
      <w:r w:rsidRPr="00014569">
        <w:rPr>
          <w:rFonts w:ascii="Arial" w:hAnsi="Arial" w:cs="Arial"/>
          <w:iCs/>
          <w:sz w:val="22"/>
          <w:szCs w:val="24"/>
        </w:rPr>
        <w:t>C</w:t>
      </w:r>
      <w:r w:rsidRPr="00014569">
        <w:rPr>
          <w:rFonts w:ascii="Arial" w:hAnsi="Arial" w:cs="Arial"/>
          <w:sz w:val="22"/>
          <w:szCs w:val="24"/>
        </w:rPr>
        <w:t>.</w:t>
      </w:r>
      <w:r w:rsidRPr="00014569">
        <w:rPr>
          <w:rFonts w:ascii="Arial" w:hAnsi="Arial" w:cs="Arial"/>
          <w:sz w:val="22"/>
          <w:szCs w:val="24"/>
        </w:rPr>
        <w:tab/>
        <w:t xml:space="preserve">The method of payment for this </w:t>
      </w:r>
      <w:r w:rsidR="00042A03" w:rsidRPr="00014569">
        <w:rPr>
          <w:rFonts w:ascii="Arial" w:hAnsi="Arial" w:cs="Arial"/>
          <w:sz w:val="22"/>
          <w:szCs w:val="24"/>
        </w:rPr>
        <w:t>AGREEMENT</w:t>
      </w:r>
      <w:r w:rsidRPr="00014569">
        <w:rPr>
          <w:rFonts w:ascii="Arial" w:hAnsi="Arial" w:cs="Arial"/>
          <w:sz w:val="22"/>
          <w:szCs w:val="24"/>
        </w:rPr>
        <w:t xml:space="preserve">, except those items to be paid for on a specified rate basis, will be based on cost per unit of work. </w:t>
      </w:r>
      <w:r w:rsidR="00B5278C" w:rsidRPr="00014569">
        <w:rPr>
          <w:rFonts w:ascii="Arial" w:hAnsi="Arial" w:cs="Arial"/>
          <w:sz w:val="22"/>
          <w:szCs w:val="24"/>
        </w:rPr>
        <w:t>LOCAL AGENCY</w:t>
      </w:r>
      <w:r w:rsidRPr="00014569">
        <w:rPr>
          <w:rFonts w:ascii="Arial" w:hAnsi="Arial" w:cs="Arial"/>
          <w:sz w:val="22"/>
          <w:szCs w:val="24"/>
        </w:rPr>
        <w:t xml:space="preserve"> will reimburse CONSULTANT for actual costs (including labor costs, employee benefits, travel, equipment-rental costs, overhead and other direct costs) incurred by CONSULTANT in performance of the work.  CONSULTANT will not be reimbursed for actual costs that exceed the estimated wage rates, employee benefits, travel, equipment rental, overhead and other estimated costs set forth in the approved Cost Proposal, unless additional reimbursement is provided for, by </w:t>
      </w:r>
      <w:r w:rsidR="003A1ED1" w:rsidRPr="00014569">
        <w:rPr>
          <w:rFonts w:ascii="Arial" w:hAnsi="Arial" w:cs="Arial"/>
          <w:sz w:val="22"/>
          <w:szCs w:val="24"/>
        </w:rPr>
        <w:t>AGREEMENT</w:t>
      </w:r>
      <w:r w:rsidR="00095536" w:rsidRPr="00014569">
        <w:rPr>
          <w:rFonts w:ascii="Arial" w:hAnsi="Arial" w:cs="Arial"/>
          <w:sz w:val="22"/>
          <w:szCs w:val="24"/>
        </w:rPr>
        <w:t xml:space="preserve"> </w:t>
      </w:r>
      <w:r w:rsidRPr="00014569">
        <w:rPr>
          <w:rFonts w:ascii="Arial" w:hAnsi="Arial" w:cs="Arial"/>
          <w:sz w:val="22"/>
          <w:szCs w:val="24"/>
        </w:rPr>
        <w:t xml:space="preserve">amendment.  In no event, will CONSULTANT be reimbursed for overhead costs at a rate that exceeds </w:t>
      </w:r>
      <w:r w:rsidR="00B5278C" w:rsidRPr="00014569">
        <w:rPr>
          <w:rFonts w:ascii="Arial" w:hAnsi="Arial" w:cs="Arial"/>
          <w:sz w:val="22"/>
          <w:szCs w:val="24"/>
        </w:rPr>
        <w:t>LOCAL AGENCY</w:t>
      </w:r>
      <w:r w:rsidRPr="00014569">
        <w:rPr>
          <w:rFonts w:ascii="Arial" w:hAnsi="Arial" w:cs="Arial"/>
          <w:sz w:val="22"/>
          <w:szCs w:val="24"/>
        </w:rPr>
        <w:t xml:space="preserve"> approved overhead rate set forth in the approved Cost Proposal.  In the event, </w:t>
      </w:r>
      <w:r w:rsidR="00B5278C" w:rsidRPr="00014569">
        <w:rPr>
          <w:rFonts w:ascii="Arial" w:hAnsi="Arial" w:cs="Arial"/>
          <w:sz w:val="22"/>
          <w:szCs w:val="24"/>
        </w:rPr>
        <w:t>LOCAL AGENCY</w:t>
      </w:r>
      <w:r w:rsidRPr="00014569">
        <w:rPr>
          <w:rFonts w:ascii="Arial" w:hAnsi="Arial" w:cs="Arial"/>
          <w:sz w:val="22"/>
          <w:szCs w:val="24"/>
        </w:rPr>
        <w:t xml:space="preserve"> determines that changed work from that specified in the approved Cost Proposal and </w:t>
      </w:r>
      <w:r w:rsidR="00042A03" w:rsidRPr="00014569">
        <w:rPr>
          <w:rFonts w:ascii="Arial" w:hAnsi="Arial" w:cs="Arial"/>
          <w:sz w:val="22"/>
          <w:szCs w:val="24"/>
        </w:rPr>
        <w:t>AGREEMENT</w:t>
      </w:r>
      <w:r w:rsidRPr="00014569">
        <w:rPr>
          <w:rFonts w:ascii="Arial" w:hAnsi="Arial" w:cs="Arial"/>
          <w:sz w:val="22"/>
          <w:szCs w:val="24"/>
        </w:rPr>
        <w:t xml:space="preserve"> is required; the actual costs reimbursable by </w:t>
      </w:r>
      <w:r w:rsidR="00B5278C" w:rsidRPr="00014569">
        <w:rPr>
          <w:rFonts w:ascii="Arial" w:hAnsi="Arial" w:cs="Arial"/>
          <w:sz w:val="22"/>
          <w:szCs w:val="24"/>
        </w:rPr>
        <w:t>LOCAL AGENCY</w:t>
      </w:r>
      <w:r w:rsidRPr="00014569">
        <w:rPr>
          <w:rFonts w:ascii="Arial" w:hAnsi="Arial" w:cs="Arial"/>
          <w:sz w:val="22"/>
          <w:szCs w:val="24"/>
        </w:rPr>
        <w:t xml:space="preserve"> may be adjusted by </w:t>
      </w:r>
      <w:r w:rsidR="003A1ED1" w:rsidRPr="00014569">
        <w:rPr>
          <w:rFonts w:ascii="Arial" w:hAnsi="Arial" w:cs="Arial"/>
          <w:sz w:val="22"/>
          <w:szCs w:val="24"/>
        </w:rPr>
        <w:t>AGREEMENT</w:t>
      </w:r>
      <w:r w:rsidR="00095536" w:rsidRPr="00014569">
        <w:rPr>
          <w:rFonts w:ascii="Arial" w:hAnsi="Arial" w:cs="Arial"/>
          <w:sz w:val="22"/>
          <w:szCs w:val="24"/>
        </w:rPr>
        <w:t xml:space="preserve"> </w:t>
      </w:r>
      <w:r w:rsidRPr="00014569">
        <w:rPr>
          <w:rFonts w:ascii="Arial" w:hAnsi="Arial" w:cs="Arial"/>
          <w:sz w:val="22"/>
          <w:szCs w:val="24"/>
        </w:rPr>
        <w:t xml:space="preserve">amendment to accommodate the changed work. The maximum total cost as specified in Paragraph “I,” </w:t>
      </w:r>
      <w:r w:rsidR="00502C18" w:rsidRPr="00014569">
        <w:rPr>
          <w:rFonts w:ascii="Arial" w:hAnsi="Arial" w:cs="Arial"/>
          <w:sz w:val="22"/>
          <w:szCs w:val="24"/>
        </w:rPr>
        <w:t xml:space="preserve">of this article </w:t>
      </w:r>
      <w:r w:rsidRPr="00014569">
        <w:rPr>
          <w:rFonts w:ascii="Arial" w:hAnsi="Arial" w:cs="Arial"/>
          <w:sz w:val="22"/>
          <w:szCs w:val="24"/>
        </w:rPr>
        <w:t xml:space="preserve">shall not be exceeded unless authorized by </w:t>
      </w:r>
      <w:r w:rsidR="003A1ED1" w:rsidRPr="00014569">
        <w:rPr>
          <w:rFonts w:ascii="Arial" w:hAnsi="Arial" w:cs="Arial"/>
          <w:sz w:val="22"/>
          <w:szCs w:val="24"/>
        </w:rPr>
        <w:t>AGREEMENT</w:t>
      </w:r>
      <w:r w:rsidR="00095536" w:rsidRPr="00014569">
        <w:rPr>
          <w:rFonts w:ascii="Arial" w:hAnsi="Arial" w:cs="Arial"/>
          <w:sz w:val="22"/>
          <w:szCs w:val="24"/>
        </w:rPr>
        <w:t xml:space="preserve"> </w:t>
      </w:r>
      <w:r w:rsidRPr="00014569">
        <w:rPr>
          <w:rFonts w:ascii="Arial" w:hAnsi="Arial" w:cs="Arial"/>
          <w:sz w:val="22"/>
          <w:szCs w:val="24"/>
        </w:rPr>
        <w:t>amendment.</w:t>
      </w:r>
    </w:p>
    <w:p w14:paraId="37A6ABFE" w14:textId="77777777" w:rsidR="009336B1" w:rsidRPr="00014569" w:rsidRDefault="009336B1" w:rsidP="00A7521D">
      <w:pPr>
        <w:rPr>
          <w:rFonts w:ascii="Arial" w:hAnsi="Arial" w:cs="Arial"/>
          <w:sz w:val="22"/>
          <w:szCs w:val="24"/>
        </w:rPr>
      </w:pPr>
    </w:p>
    <w:p w14:paraId="67EF6B20" w14:textId="2E597D2E" w:rsidR="00BF01B0" w:rsidRPr="00014569" w:rsidRDefault="00BF01B0" w:rsidP="00014569">
      <w:pPr>
        <w:rPr>
          <w:rFonts w:ascii="Arial" w:hAnsi="Arial" w:cs="Arial"/>
          <w:i/>
          <w:sz w:val="22"/>
          <w:szCs w:val="24"/>
        </w:rPr>
      </w:pPr>
      <w:r w:rsidRPr="00014569">
        <w:rPr>
          <w:rFonts w:ascii="Arial" w:hAnsi="Arial" w:cs="Arial"/>
          <w:i/>
          <w:sz w:val="22"/>
          <w:szCs w:val="24"/>
        </w:rPr>
        <w:t xml:space="preserve">(Option 3 </w:t>
      </w:r>
      <w:r w:rsidR="0062376C" w:rsidRPr="00014569">
        <w:rPr>
          <w:rFonts w:ascii="Arial" w:hAnsi="Arial" w:cs="Arial"/>
          <w:i/>
          <w:sz w:val="22"/>
          <w:szCs w:val="24"/>
        </w:rPr>
        <w:t>- Use</w:t>
      </w:r>
      <w:r w:rsidRPr="00014569">
        <w:rPr>
          <w:rFonts w:ascii="Arial" w:hAnsi="Arial" w:cs="Arial"/>
          <w:i/>
          <w:sz w:val="22"/>
          <w:szCs w:val="24"/>
        </w:rPr>
        <w:t xml:space="preserve"> paragraphs A through P for Specific Rates of Compensation </w:t>
      </w:r>
      <w:r w:rsidR="00D64265" w:rsidRPr="00014569">
        <w:rPr>
          <w:rFonts w:ascii="Arial" w:hAnsi="Arial" w:cs="Arial"/>
          <w:i/>
          <w:sz w:val="22"/>
          <w:szCs w:val="24"/>
        </w:rPr>
        <w:t>Agreements</w:t>
      </w:r>
      <w:r w:rsidRPr="00014569">
        <w:rPr>
          <w:rFonts w:ascii="Arial" w:hAnsi="Arial" w:cs="Arial"/>
          <w:i/>
          <w:sz w:val="22"/>
          <w:szCs w:val="24"/>
        </w:rPr>
        <w:t xml:space="preserve"> [such as on-call </w:t>
      </w:r>
      <w:r w:rsidR="00D64265" w:rsidRPr="00014569">
        <w:rPr>
          <w:rFonts w:ascii="Arial" w:hAnsi="Arial" w:cs="Arial"/>
          <w:i/>
          <w:sz w:val="22"/>
          <w:szCs w:val="24"/>
        </w:rPr>
        <w:t>Agreements</w:t>
      </w:r>
      <w:r w:rsidRPr="00014569">
        <w:rPr>
          <w:rFonts w:ascii="Arial" w:hAnsi="Arial" w:cs="Arial"/>
          <w:i/>
          <w:sz w:val="22"/>
          <w:szCs w:val="24"/>
        </w:rPr>
        <w:t xml:space="preserve">]. </w:t>
      </w:r>
      <w:r w:rsidR="008E68F4" w:rsidRPr="00014569">
        <w:rPr>
          <w:rFonts w:ascii="Arial" w:hAnsi="Arial" w:cs="Arial"/>
          <w:sz w:val="22"/>
          <w:szCs w:val="24"/>
        </w:rPr>
        <w:t>This payment method shall only be used when it is not possible at the time of procurement to estimate the extent or duration of the work or to estimate costs with any re</w:t>
      </w:r>
      <w:r w:rsidR="00186902" w:rsidRPr="00014569">
        <w:rPr>
          <w:rFonts w:ascii="Arial" w:hAnsi="Arial" w:cs="Arial"/>
          <w:sz w:val="22"/>
          <w:szCs w:val="24"/>
        </w:rPr>
        <w:t>asonable degree of accuracy. The</w:t>
      </w:r>
      <w:r w:rsidR="008E68F4" w:rsidRPr="00014569">
        <w:rPr>
          <w:rFonts w:ascii="Arial" w:hAnsi="Arial" w:cs="Arial"/>
          <w:sz w:val="22"/>
          <w:szCs w:val="24"/>
        </w:rPr>
        <w:t xml:space="preserve"> specific rates of compensation payment method should be limited to </w:t>
      </w:r>
      <w:r w:rsidR="00232CB9" w:rsidRPr="00014569">
        <w:rPr>
          <w:rFonts w:ascii="Arial" w:hAnsi="Arial" w:cs="Arial"/>
          <w:sz w:val="22"/>
          <w:szCs w:val="24"/>
        </w:rPr>
        <w:t>AGREEMENT</w:t>
      </w:r>
      <w:r w:rsidR="008E68F4" w:rsidRPr="00014569">
        <w:rPr>
          <w:rFonts w:ascii="Arial" w:hAnsi="Arial" w:cs="Arial"/>
          <w:sz w:val="22"/>
          <w:szCs w:val="24"/>
        </w:rPr>
        <w:t xml:space="preserve">s or components of </w:t>
      </w:r>
      <w:r w:rsidR="00232CB9" w:rsidRPr="00014569">
        <w:rPr>
          <w:rFonts w:ascii="Arial" w:hAnsi="Arial" w:cs="Arial"/>
          <w:sz w:val="22"/>
          <w:szCs w:val="24"/>
        </w:rPr>
        <w:t>AGREEMENT</w:t>
      </w:r>
      <w:r w:rsidR="008E68F4" w:rsidRPr="00014569">
        <w:rPr>
          <w:rFonts w:ascii="Arial" w:hAnsi="Arial" w:cs="Arial"/>
          <w:sz w:val="22"/>
          <w:szCs w:val="24"/>
        </w:rPr>
        <w:t xml:space="preserve">s for specialized or support type services where the </w:t>
      </w:r>
      <w:r w:rsidR="003A1ED1" w:rsidRPr="00014569">
        <w:rPr>
          <w:rFonts w:ascii="Arial" w:hAnsi="Arial" w:cs="Arial"/>
          <w:sz w:val="22"/>
          <w:szCs w:val="24"/>
        </w:rPr>
        <w:t>CONSULTANT</w:t>
      </w:r>
      <w:r w:rsidR="008E68F4" w:rsidRPr="00014569">
        <w:rPr>
          <w:rFonts w:ascii="Arial" w:hAnsi="Arial" w:cs="Arial"/>
          <w:sz w:val="22"/>
          <w:szCs w:val="24"/>
        </w:rPr>
        <w:t xml:space="preserve"> is not in direct control of the number of hours worked, such as construction engineering and inspection</w:t>
      </w:r>
      <w:r w:rsidR="00256A37" w:rsidRPr="00014569">
        <w:rPr>
          <w:rFonts w:ascii="Arial" w:hAnsi="Arial" w:cs="Arial"/>
          <w:sz w:val="22"/>
          <w:szCs w:val="24"/>
        </w:rPr>
        <w:t>.</w:t>
      </w:r>
      <w:r w:rsidR="00256A37" w:rsidRPr="00014569">
        <w:rPr>
          <w:rFonts w:ascii="Arial" w:hAnsi="Arial" w:cs="Arial"/>
          <w:i/>
          <w:sz w:val="22"/>
          <w:szCs w:val="24"/>
        </w:rPr>
        <w:t xml:space="preserve"> </w:t>
      </w:r>
      <w:r w:rsidRPr="00014569">
        <w:rPr>
          <w:rFonts w:ascii="Arial" w:hAnsi="Arial" w:cs="Arial"/>
          <w:i/>
          <w:sz w:val="22"/>
          <w:szCs w:val="24"/>
        </w:rPr>
        <w:t xml:space="preserve">Use </w:t>
      </w:r>
      <w:hyperlink r:id="rId11" w:history="1">
        <w:r w:rsidRPr="00014569">
          <w:rPr>
            <w:rStyle w:val="Hyperlink"/>
            <w:rFonts w:ascii="Arial" w:hAnsi="Arial" w:cs="Arial"/>
            <w:i/>
            <w:sz w:val="22"/>
            <w:szCs w:val="24"/>
          </w:rPr>
          <w:t>Exhibit 10-H</w:t>
        </w:r>
        <w:r w:rsidR="00C62C06" w:rsidRPr="00014569">
          <w:rPr>
            <w:rStyle w:val="Hyperlink"/>
            <w:rFonts w:ascii="Arial" w:hAnsi="Arial" w:cs="Arial"/>
            <w:i/>
            <w:sz w:val="22"/>
            <w:szCs w:val="24"/>
          </w:rPr>
          <w:t>2:</w:t>
        </w:r>
        <w:r w:rsidRPr="00014569">
          <w:rPr>
            <w:rStyle w:val="Hyperlink"/>
            <w:rFonts w:ascii="Arial" w:hAnsi="Arial" w:cs="Arial"/>
            <w:i/>
            <w:sz w:val="22"/>
            <w:szCs w:val="24"/>
          </w:rPr>
          <w:t xml:space="preserve"> Cost Proposal Format</w:t>
        </w:r>
      </w:hyperlink>
      <w:r w:rsidRPr="00014569">
        <w:rPr>
          <w:rFonts w:ascii="Arial" w:hAnsi="Arial" w:cs="Arial"/>
          <w:i/>
          <w:sz w:val="22"/>
          <w:szCs w:val="24"/>
        </w:rPr>
        <w:t>)</w:t>
      </w:r>
      <w:r w:rsidR="00256A37" w:rsidRPr="00014569">
        <w:rPr>
          <w:rFonts w:ascii="Arial" w:hAnsi="Arial" w:cs="Arial"/>
          <w:i/>
          <w:sz w:val="22"/>
          <w:szCs w:val="24"/>
        </w:rPr>
        <w:t>.</w:t>
      </w:r>
    </w:p>
    <w:p w14:paraId="23222D7D" w14:textId="77777777" w:rsidR="00F4406B" w:rsidRPr="00014569" w:rsidRDefault="00F4406B" w:rsidP="00014569">
      <w:pPr>
        <w:rPr>
          <w:rFonts w:ascii="Arial" w:hAnsi="Arial" w:cs="Arial"/>
          <w:sz w:val="22"/>
          <w:szCs w:val="24"/>
        </w:rPr>
      </w:pPr>
    </w:p>
    <w:p w14:paraId="3BC2FDFE" w14:textId="6EF96BA7" w:rsidR="00500D99" w:rsidRPr="00014569" w:rsidRDefault="00BF01B0" w:rsidP="00014569">
      <w:pPr>
        <w:ind w:left="450" w:hanging="450"/>
        <w:rPr>
          <w:rFonts w:ascii="Arial" w:hAnsi="Arial" w:cs="Arial"/>
          <w:sz w:val="22"/>
          <w:szCs w:val="24"/>
        </w:rPr>
      </w:pPr>
      <w:r w:rsidRPr="00014569">
        <w:rPr>
          <w:rFonts w:ascii="Arial" w:hAnsi="Arial" w:cs="Arial"/>
          <w:iCs/>
          <w:sz w:val="22"/>
          <w:szCs w:val="24"/>
        </w:rPr>
        <w:t>A.</w:t>
      </w:r>
      <w:r w:rsidRPr="00014569">
        <w:rPr>
          <w:rFonts w:ascii="Arial" w:hAnsi="Arial" w:cs="Arial"/>
          <w:iCs/>
          <w:sz w:val="22"/>
          <w:szCs w:val="24"/>
        </w:rPr>
        <w:tab/>
      </w:r>
      <w:r w:rsidR="00500D99" w:rsidRPr="00014569">
        <w:rPr>
          <w:rFonts w:ascii="Arial" w:hAnsi="Arial" w:cs="Arial"/>
          <w:sz w:val="22"/>
          <w:szCs w:val="24"/>
        </w:rPr>
        <w:t>CONSULTANT will be reimbursed for hours worked at the hourly rates specified in the CONSULTANT’s approved Cost Proposal. The specified hourly rates shall include direct salary costs, employee benefits, prevailing wages, employer payments, overhead, and fee. These rates are not adjustable for the performance period set forth in this AGREEMENT.</w:t>
      </w:r>
      <w:r w:rsidR="003D719B" w:rsidRPr="00014569">
        <w:rPr>
          <w:rFonts w:ascii="Arial" w:hAnsi="Arial" w:cs="Arial"/>
          <w:sz w:val="22"/>
          <w:szCs w:val="24"/>
        </w:rPr>
        <w:t xml:space="preserve"> CONSULTANT will be reimbursed within thirty (30) days upon receipt by LOCAL AGENCY’S Contract Administrator of itemized invoices in duplicate.  </w:t>
      </w:r>
    </w:p>
    <w:p w14:paraId="46C9A66D" w14:textId="77777777" w:rsidR="00455B04" w:rsidRPr="00014569" w:rsidRDefault="00455B04" w:rsidP="00014569">
      <w:pPr>
        <w:ind w:left="450" w:hanging="450"/>
        <w:rPr>
          <w:rFonts w:ascii="Arial" w:hAnsi="Arial" w:cs="Arial"/>
          <w:sz w:val="22"/>
          <w:szCs w:val="24"/>
        </w:rPr>
      </w:pPr>
    </w:p>
    <w:p w14:paraId="44D0EEEE" w14:textId="694F80E2" w:rsidR="00BF01B0" w:rsidRPr="00014569" w:rsidRDefault="00BF01B0" w:rsidP="00014569">
      <w:pPr>
        <w:ind w:left="450" w:hanging="450"/>
        <w:rPr>
          <w:rFonts w:ascii="Arial" w:hAnsi="Arial" w:cs="Arial"/>
          <w:sz w:val="22"/>
          <w:szCs w:val="24"/>
        </w:rPr>
      </w:pPr>
      <w:r w:rsidRPr="00014569">
        <w:rPr>
          <w:rFonts w:ascii="Arial" w:hAnsi="Arial" w:cs="Arial"/>
          <w:iCs/>
          <w:sz w:val="22"/>
          <w:szCs w:val="24"/>
        </w:rPr>
        <w:t>B.</w:t>
      </w:r>
      <w:r w:rsidRPr="00014569">
        <w:rPr>
          <w:rFonts w:ascii="Arial" w:hAnsi="Arial" w:cs="Arial"/>
          <w:iCs/>
          <w:sz w:val="22"/>
          <w:szCs w:val="24"/>
        </w:rPr>
        <w:tab/>
      </w:r>
      <w:r w:rsidRPr="00014569">
        <w:rPr>
          <w:rFonts w:ascii="Arial" w:hAnsi="Arial" w:cs="Arial"/>
          <w:sz w:val="22"/>
          <w:szCs w:val="24"/>
        </w:rPr>
        <w:t xml:space="preserve">In addition, CONSULTANT will be reimbursed for incurred (actual) direct costs other than salary costs that are in the </w:t>
      </w:r>
      <w:r w:rsidR="00502C18" w:rsidRPr="00014569">
        <w:rPr>
          <w:rFonts w:ascii="Arial" w:hAnsi="Arial" w:cs="Arial"/>
          <w:sz w:val="22"/>
          <w:szCs w:val="24"/>
        </w:rPr>
        <w:t>approved Cost P</w:t>
      </w:r>
      <w:r w:rsidRPr="00014569">
        <w:rPr>
          <w:rFonts w:ascii="Arial" w:hAnsi="Arial" w:cs="Arial"/>
          <w:sz w:val="22"/>
          <w:szCs w:val="24"/>
        </w:rPr>
        <w:t xml:space="preserve">roposal and identified in the </w:t>
      </w:r>
      <w:r w:rsidR="00502C18" w:rsidRPr="00014569">
        <w:rPr>
          <w:rFonts w:ascii="Arial" w:hAnsi="Arial" w:cs="Arial"/>
          <w:sz w:val="22"/>
          <w:szCs w:val="24"/>
        </w:rPr>
        <w:t>approved Cost P</w:t>
      </w:r>
      <w:r w:rsidRPr="00014569">
        <w:rPr>
          <w:rFonts w:ascii="Arial" w:hAnsi="Arial" w:cs="Arial"/>
          <w:sz w:val="22"/>
          <w:szCs w:val="24"/>
        </w:rPr>
        <w:t>roposal and in the executed Task Order.</w:t>
      </w:r>
    </w:p>
    <w:p w14:paraId="35137704" w14:textId="77777777" w:rsidR="00455B04" w:rsidRPr="00014569" w:rsidRDefault="00455B04" w:rsidP="00014569">
      <w:pPr>
        <w:rPr>
          <w:rFonts w:ascii="Arial" w:hAnsi="Arial" w:cs="Arial"/>
          <w:sz w:val="22"/>
          <w:szCs w:val="24"/>
        </w:rPr>
      </w:pPr>
    </w:p>
    <w:p w14:paraId="1E6B0C23" w14:textId="54C20FF1" w:rsidR="00BF01B0" w:rsidRPr="00014569" w:rsidRDefault="00BF01B0" w:rsidP="00014569">
      <w:pPr>
        <w:ind w:left="450" w:hanging="450"/>
        <w:rPr>
          <w:rFonts w:ascii="Arial" w:hAnsi="Arial" w:cs="Arial"/>
          <w:sz w:val="22"/>
          <w:szCs w:val="24"/>
        </w:rPr>
      </w:pPr>
      <w:r w:rsidRPr="00014569">
        <w:rPr>
          <w:rFonts w:ascii="Arial" w:hAnsi="Arial" w:cs="Arial"/>
          <w:iCs/>
          <w:sz w:val="22"/>
          <w:szCs w:val="24"/>
        </w:rPr>
        <w:t>C.</w:t>
      </w:r>
      <w:r w:rsidR="007E537B" w:rsidRPr="00014569">
        <w:rPr>
          <w:rFonts w:ascii="Arial" w:hAnsi="Arial" w:cs="Arial"/>
          <w:iCs/>
          <w:sz w:val="22"/>
          <w:szCs w:val="24"/>
        </w:rPr>
        <w:tab/>
      </w:r>
      <w:r w:rsidRPr="00014569">
        <w:rPr>
          <w:rFonts w:ascii="Arial" w:hAnsi="Arial" w:cs="Arial"/>
          <w:sz w:val="22"/>
          <w:szCs w:val="24"/>
        </w:rPr>
        <w:t>Specific projects will be assigned to CONSULTANT through issuance of Task Orders.</w:t>
      </w:r>
    </w:p>
    <w:p w14:paraId="663908CC" w14:textId="77777777" w:rsidR="00455B04" w:rsidRPr="00014569" w:rsidRDefault="00455B04" w:rsidP="00014569">
      <w:pPr>
        <w:rPr>
          <w:rFonts w:ascii="Arial" w:hAnsi="Arial" w:cs="Arial"/>
          <w:sz w:val="22"/>
          <w:szCs w:val="24"/>
        </w:rPr>
      </w:pPr>
    </w:p>
    <w:p w14:paraId="0BBD4EDE" w14:textId="1177D9FB" w:rsidR="00BF01B0" w:rsidRPr="00014569" w:rsidRDefault="00BF01B0" w:rsidP="00014569">
      <w:pPr>
        <w:ind w:left="450" w:hanging="450"/>
        <w:rPr>
          <w:rFonts w:ascii="Arial" w:hAnsi="Arial" w:cs="Arial"/>
          <w:iCs/>
          <w:sz w:val="22"/>
          <w:szCs w:val="24"/>
        </w:rPr>
      </w:pPr>
      <w:r w:rsidRPr="00014569">
        <w:rPr>
          <w:rFonts w:ascii="Arial" w:hAnsi="Arial" w:cs="Arial"/>
          <w:iCs/>
          <w:sz w:val="22"/>
          <w:szCs w:val="24"/>
        </w:rPr>
        <w:lastRenderedPageBreak/>
        <w:t>D.</w:t>
      </w:r>
      <w:r w:rsidRPr="00014569">
        <w:rPr>
          <w:rFonts w:ascii="Arial" w:hAnsi="Arial" w:cs="Arial"/>
          <w:sz w:val="22"/>
          <w:szCs w:val="24"/>
        </w:rPr>
        <w:tab/>
        <w:t xml:space="preserve">After a project to be performed under this </w:t>
      </w:r>
      <w:r w:rsidR="00042A03" w:rsidRPr="00014569">
        <w:rPr>
          <w:rFonts w:ascii="Arial" w:hAnsi="Arial" w:cs="Arial"/>
          <w:sz w:val="22"/>
          <w:szCs w:val="24"/>
        </w:rPr>
        <w:t>AGREEMENT</w:t>
      </w:r>
      <w:r w:rsidRPr="00014569">
        <w:rPr>
          <w:rFonts w:ascii="Arial" w:hAnsi="Arial" w:cs="Arial"/>
          <w:sz w:val="22"/>
          <w:szCs w:val="24"/>
        </w:rPr>
        <w:t xml:space="preserve"> is identified by </w:t>
      </w:r>
      <w:r w:rsidR="00B5278C" w:rsidRPr="00014569">
        <w:rPr>
          <w:rFonts w:ascii="Arial" w:hAnsi="Arial" w:cs="Arial"/>
          <w:sz w:val="22"/>
          <w:szCs w:val="24"/>
        </w:rPr>
        <w:t>LOCAL AGENCY</w:t>
      </w:r>
      <w:r w:rsidRPr="00014569">
        <w:rPr>
          <w:rFonts w:ascii="Arial" w:hAnsi="Arial" w:cs="Arial"/>
          <w:sz w:val="22"/>
          <w:szCs w:val="24"/>
        </w:rPr>
        <w:t xml:space="preserve">, </w:t>
      </w:r>
      <w:r w:rsidR="00B5278C" w:rsidRPr="00014569">
        <w:rPr>
          <w:rFonts w:ascii="Arial" w:hAnsi="Arial" w:cs="Arial"/>
          <w:sz w:val="22"/>
          <w:szCs w:val="24"/>
        </w:rPr>
        <w:t>LOCAL AGENCY</w:t>
      </w:r>
      <w:r w:rsidRPr="00014569">
        <w:rPr>
          <w:rFonts w:ascii="Arial" w:hAnsi="Arial" w:cs="Arial"/>
          <w:sz w:val="22"/>
          <w:szCs w:val="24"/>
        </w:rPr>
        <w:t xml:space="preserve"> will prepare a draft Task Order; less the cost estimate.  A draft Task Order will identify the scope of services, expected results, project deliverables, period of performance, project schedule and will designate a </w:t>
      </w:r>
      <w:r w:rsidR="00B5278C" w:rsidRPr="00014569">
        <w:rPr>
          <w:rFonts w:ascii="Arial" w:hAnsi="Arial" w:cs="Arial"/>
          <w:sz w:val="22"/>
          <w:szCs w:val="24"/>
        </w:rPr>
        <w:t>LOCAL AGENCY</w:t>
      </w:r>
      <w:r w:rsidRPr="00014569">
        <w:rPr>
          <w:rFonts w:ascii="Arial" w:hAnsi="Arial" w:cs="Arial"/>
          <w:sz w:val="22"/>
          <w:szCs w:val="24"/>
        </w:rPr>
        <w:t xml:space="preserve"> Project Coordinator. The draft Task Order will be delivered to CONSULTANT for review. CONSULTANT shall return the draft Task Order within ten (10) calendar days along with a Cost Estimate, including a written estimate of the number of hours and hourly rates per staff person, any anticipated reimbursable expenses, overhead, fee if any, and total dollar amount.  After agreement has been reached on the negotiable items and total cost; the finalized Task Order shall be signed </w:t>
      </w:r>
      <w:r w:rsidRPr="00014569">
        <w:rPr>
          <w:rFonts w:ascii="Arial" w:hAnsi="Arial" w:cs="Arial"/>
          <w:iCs/>
          <w:sz w:val="22"/>
          <w:szCs w:val="24"/>
        </w:rPr>
        <w:t xml:space="preserve">by both </w:t>
      </w:r>
      <w:r w:rsidR="00B5278C" w:rsidRPr="00014569">
        <w:rPr>
          <w:rFonts w:ascii="Arial" w:hAnsi="Arial" w:cs="Arial"/>
          <w:iCs/>
          <w:sz w:val="22"/>
          <w:szCs w:val="24"/>
        </w:rPr>
        <w:t>LOCAL AGENCY</w:t>
      </w:r>
      <w:r w:rsidRPr="00014569">
        <w:rPr>
          <w:rFonts w:ascii="Arial" w:hAnsi="Arial" w:cs="Arial"/>
          <w:iCs/>
          <w:sz w:val="22"/>
          <w:szCs w:val="24"/>
        </w:rPr>
        <w:t xml:space="preserve"> and CONSULTANT.</w:t>
      </w:r>
    </w:p>
    <w:p w14:paraId="5C3F6705" w14:textId="77777777" w:rsidR="007E537B" w:rsidRPr="00014569" w:rsidRDefault="007E537B" w:rsidP="00014569">
      <w:pPr>
        <w:ind w:left="450" w:hanging="450"/>
        <w:rPr>
          <w:rFonts w:ascii="Arial" w:hAnsi="Arial" w:cs="Arial"/>
          <w:iCs/>
          <w:sz w:val="22"/>
          <w:szCs w:val="24"/>
        </w:rPr>
      </w:pPr>
    </w:p>
    <w:p w14:paraId="3F3937D1" w14:textId="07EF641E" w:rsidR="00C62C06" w:rsidRPr="00014569" w:rsidRDefault="00BF01B0" w:rsidP="00014569">
      <w:pPr>
        <w:ind w:left="450" w:hanging="450"/>
        <w:rPr>
          <w:rFonts w:ascii="Arial" w:hAnsi="Arial" w:cs="Arial"/>
          <w:iCs/>
          <w:sz w:val="22"/>
          <w:szCs w:val="24"/>
        </w:rPr>
      </w:pPr>
      <w:r w:rsidRPr="00014569">
        <w:rPr>
          <w:rFonts w:ascii="Arial" w:hAnsi="Arial" w:cs="Arial"/>
          <w:iCs/>
          <w:sz w:val="22"/>
          <w:szCs w:val="24"/>
        </w:rPr>
        <w:t>E.</w:t>
      </w:r>
      <w:r w:rsidRPr="00014569">
        <w:rPr>
          <w:rFonts w:ascii="Arial" w:hAnsi="Arial" w:cs="Arial"/>
          <w:iCs/>
          <w:sz w:val="22"/>
          <w:szCs w:val="24"/>
        </w:rPr>
        <w:tab/>
        <w:t>Task Orders may be negotiated for a lump sum (</w:t>
      </w:r>
      <w:r w:rsidRPr="00014569">
        <w:rPr>
          <w:rFonts w:ascii="Arial" w:hAnsi="Arial" w:cs="Arial"/>
          <w:sz w:val="22"/>
          <w:szCs w:val="24"/>
        </w:rPr>
        <w:t>Firm Fixed Price</w:t>
      </w:r>
      <w:r w:rsidRPr="00014569">
        <w:rPr>
          <w:rFonts w:ascii="Arial" w:hAnsi="Arial" w:cs="Arial"/>
          <w:iCs/>
          <w:sz w:val="22"/>
          <w:szCs w:val="24"/>
        </w:rPr>
        <w:t xml:space="preserve">) or for specific rates of compensation, both of which must be based on the labor and other rates set forth in CONSULTANT’s </w:t>
      </w:r>
      <w:r w:rsidR="00500D99" w:rsidRPr="00014569">
        <w:rPr>
          <w:rFonts w:ascii="Arial" w:hAnsi="Arial" w:cs="Arial"/>
          <w:iCs/>
          <w:sz w:val="22"/>
          <w:szCs w:val="24"/>
        </w:rPr>
        <w:t xml:space="preserve">approved </w:t>
      </w:r>
      <w:r w:rsidRPr="00014569">
        <w:rPr>
          <w:rFonts w:ascii="Arial" w:hAnsi="Arial" w:cs="Arial"/>
          <w:iCs/>
          <w:sz w:val="22"/>
          <w:szCs w:val="24"/>
        </w:rPr>
        <w:t>Cost Proposal.</w:t>
      </w:r>
    </w:p>
    <w:p w14:paraId="7C8989EB" w14:textId="111F12B0" w:rsidR="00502C18" w:rsidRPr="00014569" w:rsidRDefault="00502C18" w:rsidP="00014569">
      <w:pPr>
        <w:ind w:left="450" w:hanging="450"/>
        <w:rPr>
          <w:rFonts w:ascii="Arial" w:hAnsi="Arial" w:cs="Arial"/>
          <w:iCs/>
          <w:sz w:val="22"/>
          <w:szCs w:val="24"/>
        </w:rPr>
      </w:pPr>
      <w:r w:rsidRPr="00014569">
        <w:rPr>
          <w:rFonts w:ascii="Arial" w:hAnsi="Arial" w:cs="Arial"/>
          <w:vanish/>
          <w:color w:val="FF0000"/>
          <w:sz w:val="22"/>
          <w:szCs w:val="24"/>
        </w:rPr>
        <w:t>OPTION 1B – If Task Orders will be written and PREVAILING WAGES DO APPLY, use the following paragraphs A, B, C &amp; D. See Exhibit F for prevailing wage requirements.</w:t>
      </w:r>
    </w:p>
    <w:p w14:paraId="2AF59C1E" w14:textId="77777777" w:rsidR="00502C18" w:rsidRPr="00014569" w:rsidRDefault="00502C18" w:rsidP="00014569">
      <w:pPr>
        <w:ind w:left="450"/>
        <w:rPr>
          <w:rFonts w:ascii="Arial" w:hAnsi="Arial" w:cs="Arial"/>
          <w:sz w:val="22"/>
          <w:szCs w:val="24"/>
        </w:rPr>
      </w:pPr>
      <w:r w:rsidRPr="00014569">
        <w:rPr>
          <w:rFonts w:ascii="Arial" w:hAnsi="Arial" w:cs="Arial"/>
          <w:sz w:val="22"/>
          <w:szCs w:val="24"/>
        </w:rPr>
        <w:t>CONSULTANT shall be responsible for any future adjustments to prevailing wage rates including, but not limited to, base hourly rates and employer payments as determined by the Department of Industrial Relations. CONSULTANT is responsible for paying the appropriate rate, including escalations that take place during the term of the AGREEMENT.</w:t>
      </w:r>
    </w:p>
    <w:p w14:paraId="2B72EC63" w14:textId="77777777" w:rsidR="00502C18" w:rsidRPr="00014569" w:rsidRDefault="00502C18" w:rsidP="00014569">
      <w:pPr>
        <w:ind w:left="450"/>
        <w:rPr>
          <w:rFonts w:ascii="Arial" w:hAnsi="Arial" w:cs="Arial"/>
          <w:sz w:val="22"/>
          <w:szCs w:val="24"/>
        </w:rPr>
      </w:pPr>
    </w:p>
    <w:p w14:paraId="72E3625C" w14:textId="05DE8603" w:rsidR="00502C18" w:rsidRPr="00014569" w:rsidRDefault="00502C18" w:rsidP="00014569">
      <w:pPr>
        <w:ind w:left="450" w:hanging="450"/>
        <w:rPr>
          <w:rFonts w:ascii="Arial" w:hAnsi="Arial" w:cs="Arial"/>
          <w:i/>
          <w:sz w:val="22"/>
          <w:szCs w:val="24"/>
        </w:rPr>
      </w:pPr>
      <w:r w:rsidRPr="00014569">
        <w:rPr>
          <w:rFonts w:ascii="Arial" w:hAnsi="Arial" w:cs="Arial"/>
          <w:iCs/>
          <w:sz w:val="22"/>
          <w:szCs w:val="24"/>
        </w:rPr>
        <w:t>F.</w:t>
      </w:r>
      <w:r w:rsidRPr="00014569">
        <w:rPr>
          <w:rFonts w:ascii="Arial" w:hAnsi="Arial" w:cs="Arial"/>
          <w:iCs/>
          <w:sz w:val="22"/>
          <w:szCs w:val="24"/>
        </w:rPr>
        <w:tab/>
        <w:t>(</w:t>
      </w:r>
      <w:r w:rsidRPr="00014569">
        <w:rPr>
          <w:rFonts w:ascii="Arial" w:hAnsi="Arial" w:cs="Arial"/>
          <w:i/>
          <w:iCs/>
          <w:sz w:val="22"/>
          <w:szCs w:val="24"/>
        </w:rPr>
        <w:t xml:space="preserve">Local </w:t>
      </w:r>
      <w:r w:rsidR="00112195">
        <w:rPr>
          <w:rFonts w:ascii="Arial" w:hAnsi="Arial" w:cs="Arial"/>
          <w:i/>
          <w:iCs/>
          <w:sz w:val="22"/>
          <w:szCs w:val="24"/>
        </w:rPr>
        <w:t>A</w:t>
      </w:r>
      <w:r w:rsidRPr="00014569">
        <w:rPr>
          <w:rFonts w:ascii="Arial" w:hAnsi="Arial" w:cs="Arial"/>
          <w:i/>
          <w:iCs/>
          <w:sz w:val="22"/>
          <w:szCs w:val="24"/>
        </w:rPr>
        <w:t>gency to include either (a) or (b) below; delete the other one)</w:t>
      </w:r>
    </w:p>
    <w:p w14:paraId="18415FCE" w14:textId="3552F221" w:rsidR="00502C18" w:rsidRPr="00014569" w:rsidRDefault="00502C18" w:rsidP="00014569">
      <w:pPr>
        <w:ind w:left="720"/>
        <w:rPr>
          <w:rFonts w:ascii="Arial" w:hAnsi="Arial" w:cs="Arial"/>
          <w:sz w:val="22"/>
          <w:szCs w:val="24"/>
        </w:rPr>
      </w:pPr>
      <w:r w:rsidRPr="00014569">
        <w:rPr>
          <w:rFonts w:ascii="Arial" w:hAnsi="Arial" w:cs="Arial"/>
          <w:i/>
          <w:sz w:val="22"/>
          <w:szCs w:val="24"/>
        </w:rPr>
        <w:t>(a)</w:t>
      </w:r>
      <w:r w:rsidR="00EB1287" w:rsidRPr="00014569">
        <w:rPr>
          <w:rFonts w:ascii="Arial" w:hAnsi="Arial" w:cs="Arial"/>
          <w:i/>
          <w:sz w:val="22"/>
          <w:szCs w:val="24"/>
        </w:rPr>
        <w:t xml:space="preserve"> </w:t>
      </w:r>
      <w:r w:rsidRPr="00014569">
        <w:rPr>
          <w:rFonts w:ascii="Arial" w:hAnsi="Arial" w:cs="Arial"/>
          <w:sz w:val="22"/>
          <w:szCs w:val="24"/>
        </w:rPr>
        <w:t>Reimbursement for transportation and subsistence costs shall not exceed State rates.</w:t>
      </w:r>
    </w:p>
    <w:p w14:paraId="1F052965" w14:textId="5C681BD2" w:rsidR="00502C18" w:rsidRPr="00014569" w:rsidRDefault="00502C18" w:rsidP="00014569">
      <w:pPr>
        <w:ind w:left="720"/>
        <w:rPr>
          <w:rFonts w:ascii="Arial" w:hAnsi="Arial" w:cs="Arial"/>
          <w:sz w:val="22"/>
          <w:szCs w:val="24"/>
        </w:rPr>
      </w:pPr>
      <w:r w:rsidRPr="00014569">
        <w:rPr>
          <w:rFonts w:ascii="Arial" w:hAnsi="Arial" w:cs="Arial"/>
          <w:i/>
          <w:sz w:val="22"/>
          <w:szCs w:val="24"/>
        </w:rPr>
        <w:t>(b)</w:t>
      </w:r>
      <w:r w:rsidRPr="00014569">
        <w:rPr>
          <w:rFonts w:ascii="Arial" w:hAnsi="Arial" w:cs="Arial"/>
          <w:sz w:val="22"/>
          <w:szCs w:val="24"/>
        </w:rPr>
        <w:t xml:space="preserve"> Reimbursement for transportation and subsistence costs shall not exceed the rates as specified in the approved Cost Proposal. </w:t>
      </w:r>
      <w:r w:rsidR="00256A37" w:rsidRPr="00014569">
        <w:rPr>
          <w:rFonts w:ascii="Arial" w:hAnsi="Arial" w:cs="Arial"/>
          <w:sz w:val="22"/>
          <w:szCs w:val="24"/>
        </w:rPr>
        <w:t>CONSULTANT</w:t>
      </w:r>
      <w:r w:rsidRPr="00014569">
        <w:rPr>
          <w:rFonts w:ascii="Arial" w:hAnsi="Arial" w:cs="Arial"/>
          <w:sz w:val="22"/>
          <w:szCs w:val="24"/>
        </w:rPr>
        <w:t xml:space="preserve"> will be responsible for transportation and subsistence costs in excess of State rates.</w:t>
      </w:r>
    </w:p>
    <w:p w14:paraId="00A70E4F" w14:textId="77777777" w:rsidR="005F6CE9" w:rsidRPr="00014569" w:rsidRDefault="005F6CE9" w:rsidP="00014569">
      <w:pPr>
        <w:ind w:left="720" w:hanging="270"/>
        <w:rPr>
          <w:rFonts w:ascii="Arial" w:hAnsi="Arial" w:cs="Arial"/>
          <w:vanish/>
          <w:color w:val="FF0000"/>
          <w:sz w:val="22"/>
          <w:szCs w:val="24"/>
        </w:rPr>
      </w:pPr>
    </w:p>
    <w:p w14:paraId="2411CD14" w14:textId="77777777" w:rsidR="00502C18" w:rsidRPr="00014569" w:rsidRDefault="00502C18" w:rsidP="00014569">
      <w:pPr>
        <w:ind w:left="720" w:hanging="270"/>
        <w:rPr>
          <w:rFonts w:ascii="Arial" w:hAnsi="Arial" w:cs="Arial"/>
          <w:sz w:val="22"/>
          <w:szCs w:val="24"/>
        </w:rPr>
      </w:pPr>
    </w:p>
    <w:p w14:paraId="14E646B8" w14:textId="4A9E897F" w:rsidR="00BF01B0" w:rsidRPr="00014569" w:rsidRDefault="00BF01B0" w:rsidP="00014569">
      <w:pPr>
        <w:ind w:left="450" w:hanging="450"/>
        <w:rPr>
          <w:rFonts w:ascii="Arial" w:hAnsi="Arial" w:cs="Arial"/>
          <w:sz w:val="22"/>
          <w:szCs w:val="24"/>
        </w:rPr>
      </w:pPr>
      <w:r w:rsidRPr="00014569">
        <w:rPr>
          <w:rFonts w:ascii="Arial" w:hAnsi="Arial" w:cs="Arial"/>
          <w:iCs/>
          <w:sz w:val="22"/>
          <w:szCs w:val="24"/>
        </w:rPr>
        <w:t xml:space="preserve">G. </w:t>
      </w:r>
      <w:r w:rsidRPr="00014569">
        <w:rPr>
          <w:rFonts w:ascii="Arial" w:hAnsi="Arial" w:cs="Arial"/>
          <w:sz w:val="22"/>
          <w:szCs w:val="24"/>
        </w:rPr>
        <w:tab/>
        <w:t xml:space="preserve">When milestone cost estimates are included in the approved Cost Proposal, CONSULTANT shall obtain prior written approval </w:t>
      </w:r>
      <w:r w:rsidR="00450F73" w:rsidRPr="00014569">
        <w:rPr>
          <w:rFonts w:ascii="Arial" w:hAnsi="Arial" w:cs="Arial"/>
          <w:sz w:val="22"/>
          <w:szCs w:val="24"/>
        </w:rPr>
        <w:t>in the form of a</w:t>
      </w:r>
      <w:r w:rsidR="00232CB9" w:rsidRPr="00014569">
        <w:rPr>
          <w:rFonts w:ascii="Arial" w:hAnsi="Arial" w:cs="Arial"/>
          <w:sz w:val="22"/>
          <w:szCs w:val="24"/>
        </w:rPr>
        <w:t>n</w:t>
      </w:r>
      <w:r w:rsidR="00450F73" w:rsidRPr="00014569">
        <w:rPr>
          <w:rFonts w:ascii="Arial" w:hAnsi="Arial" w:cs="Arial"/>
          <w:sz w:val="22"/>
          <w:szCs w:val="24"/>
        </w:rPr>
        <w:t xml:space="preserve"> </w:t>
      </w:r>
      <w:r w:rsidR="00232CB9" w:rsidRPr="00014569">
        <w:rPr>
          <w:rFonts w:ascii="Arial" w:hAnsi="Arial" w:cs="Arial"/>
          <w:sz w:val="22"/>
          <w:szCs w:val="24"/>
        </w:rPr>
        <w:t>AGREEMENT</w:t>
      </w:r>
      <w:r w:rsidR="00450F73" w:rsidRPr="00014569">
        <w:rPr>
          <w:rFonts w:ascii="Arial" w:hAnsi="Arial" w:cs="Arial"/>
          <w:sz w:val="22"/>
          <w:szCs w:val="24"/>
        </w:rPr>
        <w:t xml:space="preserve"> amendment </w:t>
      </w:r>
      <w:r w:rsidRPr="00014569">
        <w:rPr>
          <w:rFonts w:ascii="Arial" w:hAnsi="Arial" w:cs="Arial"/>
          <w:sz w:val="22"/>
          <w:szCs w:val="24"/>
        </w:rPr>
        <w:t>for a revised milestone cost estimate from the Contract Administrator before exceeding such estimate.</w:t>
      </w:r>
    </w:p>
    <w:p w14:paraId="717B3CBF" w14:textId="77777777" w:rsidR="007E537B" w:rsidRPr="00014569" w:rsidRDefault="007E537B" w:rsidP="00014569">
      <w:pPr>
        <w:ind w:left="450" w:hanging="450"/>
        <w:rPr>
          <w:rFonts w:ascii="Arial" w:hAnsi="Arial" w:cs="Arial"/>
          <w:sz w:val="22"/>
          <w:szCs w:val="24"/>
        </w:rPr>
      </w:pPr>
    </w:p>
    <w:p w14:paraId="6133C9AC" w14:textId="77777777" w:rsidR="00BF01B0" w:rsidRPr="00014569" w:rsidRDefault="00BF01B0" w:rsidP="00014569">
      <w:pPr>
        <w:ind w:left="450" w:hanging="450"/>
        <w:rPr>
          <w:rFonts w:ascii="Arial" w:hAnsi="Arial" w:cs="Arial"/>
          <w:sz w:val="22"/>
          <w:szCs w:val="24"/>
        </w:rPr>
      </w:pPr>
      <w:r w:rsidRPr="00014569">
        <w:rPr>
          <w:rFonts w:ascii="Arial" w:hAnsi="Arial" w:cs="Arial"/>
          <w:iCs/>
          <w:sz w:val="22"/>
          <w:szCs w:val="24"/>
        </w:rPr>
        <w:t xml:space="preserve">H. </w:t>
      </w:r>
      <w:r w:rsidRPr="00014569">
        <w:rPr>
          <w:rFonts w:ascii="Arial" w:hAnsi="Arial" w:cs="Arial"/>
          <w:sz w:val="22"/>
          <w:szCs w:val="24"/>
        </w:rPr>
        <w:tab/>
        <w:t>Progress payments for each Task Order will be made monthly in arrears based on services provided and actual costs incurred.</w:t>
      </w:r>
    </w:p>
    <w:p w14:paraId="78CA6A2D" w14:textId="77777777" w:rsidR="009336B1" w:rsidRPr="00014569" w:rsidRDefault="009336B1" w:rsidP="00014569">
      <w:pPr>
        <w:rPr>
          <w:rFonts w:ascii="Arial" w:hAnsi="Arial" w:cs="Arial"/>
          <w:sz w:val="22"/>
          <w:szCs w:val="24"/>
        </w:rPr>
      </w:pPr>
    </w:p>
    <w:p w14:paraId="1ACCBA9B" w14:textId="7770521E" w:rsidR="00BF01B0" w:rsidRPr="00014569" w:rsidRDefault="00BF01B0" w:rsidP="00014569">
      <w:pPr>
        <w:ind w:left="450" w:hanging="450"/>
        <w:rPr>
          <w:rFonts w:ascii="Arial" w:hAnsi="Arial" w:cs="Arial"/>
          <w:sz w:val="22"/>
          <w:szCs w:val="24"/>
        </w:rPr>
      </w:pPr>
      <w:r w:rsidRPr="00014569">
        <w:rPr>
          <w:rFonts w:ascii="Arial" w:hAnsi="Arial" w:cs="Arial"/>
          <w:iCs/>
          <w:sz w:val="22"/>
          <w:szCs w:val="24"/>
        </w:rPr>
        <w:t>I.</w:t>
      </w:r>
      <w:r w:rsidRPr="00014569">
        <w:rPr>
          <w:rFonts w:ascii="Arial" w:hAnsi="Arial" w:cs="Arial"/>
          <w:sz w:val="22"/>
          <w:szCs w:val="24"/>
        </w:rPr>
        <w:tab/>
        <w:t xml:space="preserve">CONSULTANT shall not commence performance of work or services until this </w:t>
      </w:r>
      <w:r w:rsidR="00042A03" w:rsidRPr="00014569">
        <w:rPr>
          <w:rFonts w:ascii="Arial" w:hAnsi="Arial" w:cs="Arial"/>
          <w:sz w:val="22"/>
          <w:szCs w:val="24"/>
        </w:rPr>
        <w:t>AGREEMENT</w:t>
      </w:r>
      <w:r w:rsidRPr="00014569">
        <w:rPr>
          <w:rFonts w:ascii="Arial" w:hAnsi="Arial" w:cs="Arial"/>
          <w:sz w:val="22"/>
          <w:szCs w:val="24"/>
        </w:rPr>
        <w:t xml:space="preserve"> has been approved by </w:t>
      </w:r>
      <w:r w:rsidR="00B5278C" w:rsidRPr="00014569">
        <w:rPr>
          <w:rFonts w:ascii="Arial" w:hAnsi="Arial" w:cs="Arial"/>
          <w:sz w:val="22"/>
          <w:szCs w:val="24"/>
        </w:rPr>
        <w:t>LOCAL AGENCY</w:t>
      </w:r>
      <w:r w:rsidRPr="00014569">
        <w:rPr>
          <w:rFonts w:ascii="Arial" w:hAnsi="Arial" w:cs="Arial"/>
          <w:sz w:val="22"/>
          <w:szCs w:val="24"/>
        </w:rPr>
        <w:t xml:space="preserve"> and notification to proceed has been issued by </w:t>
      </w:r>
      <w:r w:rsidR="00B5278C" w:rsidRPr="00014569">
        <w:rPr>
          <w:rFonts w:ascii="Arial" w:hAnsi="Arial" w:cs="Arial"/>
          <w:sz w:val="22"/>
          <w:szCs w:val="24"/>
        </w:rPr>
        <w:t>LOCAL AGENCY</w:t>
      </w:r>
      <w:r w:rsidRPr="00014569">
        <w:rPr>
          <w:rFonts w:ascii="Arial" w:hAnsi="Arial" w:cs="Arial"/>
          <w:sz w:val="22"/>
          <w:szCs w:val="24"/>
        </w:rPr>
        <w:t xml:space="preserve">’S Contract Administrator.  No payment will be made prior to approval or for any work performed prior to approval of this </w:t>
      </w:r>
      <w:r w:rsidR="00042A03" w:rsidRPr="00014569">
        <w:rPr>
          <w:rFonts w:ascii="Arial" w:hAnsi="Arial" w:cs="Arial"/>
          <w:sz w:val="22"/>
          <w:szCs w:val="24"/>
        </w:rPr>
        <w:t>AGREEMENT</w:t>
      </w:r>
      <w:r w:rsidRPr="00014569">
        <w:rPr>
          <w:rFonts w:ascii="Arial" w:hAnsi="Arial" w:cs="Arial"/>
          <w:sz w:val="22"/>
          <w:szCs w:val="24"/>
        </w:rPr>
        <w:t>.</w:t>
      </w:r>
    </w:p>
    <w:p w14:paraId="1FD652DD" w14:textId="77777777" w:rsidR="007E537B" w:rsidRPr="00014569" w:rsidRDefault="007E537B" w:rsidP="00014569">
      <w:pPr>
        <w:rPr>
          <w:rFonts w:ascii="Arial" w:hAnsi="Arial" w:cs="Arial"/>
          <w:sz w:val="22"/>
          <w:szCs w:val="24"/>
        </w:rPr>
      </w:pPr>
    </w:p>
    <w:p w14:paraId="3B1F8E19" w14:textId="4BAF3CD3" w:rsidR="00BF01B0" w:rsidRPr="00014569" w:rsidRDefault="00BF01B0" w:rsidP="00014569">
      <w:pPr>
        <w:ind w:left="450" w:hanging="450"/>
        <w:rPr>
          <w:rFonts w:ascii="Arial" w:hAnsi="Arial" w:cs="Arial"/>
          <w:sz w:val="22"/>
          <w:szCs w:val="24"/>
        </w:rPr>
      </w:pPr>
      <w:r w:rsidRPr="00014569">
        <w:rPr>
          <w:rFonts w:ascii="Arial" w:hAnsi="Arial" w:cs="Arial"/>
          <w:iCs/>
          <w:sz w:val="22"/>
          <w:szCs w:val="24"/>
        </w:rPr>
        <w:t>J.</w:t>
      </w:r>
      <w:r w:rsidRPr="00014569">
        <w:rPr>
          <w:rFonts w:ascii="Arial" w:hAnsi="Arial" w:cs="Arial"/>
          <w:sz w:val="22"/>
          <w:szCs w:val="24"/>
        </w:rPr>
        <w:tab/>
        <w:t xml:space="preserve">A Task Order is of no force or effect until returned to </w:t>
      </w:r>
      <w:r w:rsidR="00B5278C" w:rsidRPr="00014569">
        <w:rPr>
          <w:rFonts w:ascii="Arial" w:hAnsi="Arial" w:cs="Arial"/>
          <w:sz w:val="22"/>
          <w:szCs w:val="24"/>
        </w:rPr>
        <w:t>LOCAL AGENCY</w:t>
      </w:r>
      <w:r w:rsidRPr="00014569">
        <w:rPr>
          <w:rFonts w:ascii="Arial" w:hAnsi="Arial" w:cs="Arial"/>
          <w:sz w:val="22"/>
          <w:szCs w:val="24"/>
        </w:rPr>
        <w:t xml:space="preserve"> and signed by an authorized representative of </w:t>
      </w:r>
      <w:r w:rsidR="00B5278C" w:rsidRPr="00014569">
        <w:rPr>
          <w:rFonts w:ascii="Arial" w:hAnsi="Arial" w:cs="Arial"/>
          <w:sz w:val="22"/>
          <w:szCs w:val="24"/>
        </w:rPr>
        <w:t>LOCAL AGENCY</w:t>
      </w:r>
      <w:r w:rsidRPr="00014569">
        <w:rPr>
          <w:rFonts w:ascii="Arial" w:hAnsi="Arial" w:cs="Arial"/>
          <w:sz w:val="22"/>
          <w:szCs w:val="24"/>
        </w:rPr>
        <w:t xml:space="preserve">.  No expenditures are authorized on a project and work shall not commence until a Task Order for that project has been executed by </w:t>
      </w:r>
      <w:r w:rsidR="00B5278C" w:rsidRPr="00014569">
        <w:rPr>
          <w:rFonts w:ascii="Arial" w:hAnsi="Arial" w:cs="Arial"/>
          <w:sz w:val="22"/>
          <w:szCs w:val="24"/>
        </w:rPr>
        <w:t>LOCAL AGENCY</w:t>
      </w:r>
      <w:r w:rsidRPr="00014569">
        <w:rPr>
          <w:rFonts w:ascii="Arial" w:hAnsi="Arial" w:cs="Arial"/>
          <w:sz w:val="22"/>
          <w:szCs w:val="24"/>
        </w:rPr>
        <w:t>.</w:t>
      </w:r>
    </w:p>
    <w:p w14:paraId="7C35BC47" w14:textId="77777777" w:rsidR="007E537B" w:rsidRPr="00014569" w:rsidRDefault="007E537B" w:rsidP="00014569">
      <w:pPr>
        <w:ind w:left="450" w:hanging="450"/>
        <w:rPr>
          <w:rFonts w:ascii="Arial" w:hAnsi="Arial" w:cs="Arial"/>
          <w:sz w:val="22"/>
          <w:szCs w:val="24"/>
        </w:rPr>
      </w:pPr>
    </w:p>
    <w:p w14:paraId="42029669" w14:textId="0B3341E3" w:rsidR="007E537B" w:rsidRPr="00014569" w:rsidRDefault="00BF01B0" w:rsidP="00014569">
      <w:pPr>
        <w:ind w:left="450" w:hanging="450"/>
        <w:rPr>
          <w:rFonts w:ascii="Arial" w:hAnsi="Arial" w:cs="Arial"/>
          <w:sz w:val="22"/>
          <w:szCs w:val="24"/>
        </w:rPr>
      </w:pPr>
      <w:r w:rsidRPr="00014569">
        <w:rPr>
          <w:rFonts w:ascii="Arial" w:hAnsi="Arial" w:cs="Arial"/>
          <w:iCs/>
          <w:sz w:val="22"/>
          <w:szCs w:val="24"/>
        </w:rPr>
        <w:t>K.</w:t>
      </w:r>
      <w:r w:rsidR="003D719B" w:rsidRPr="00014569">
        <w:rPr>
          <w:rFonts w:ascii="Arial" w:hAnsi="Arial" w:cs="Arial"/>
          <w:sz w:val="22"/>
          <w:szCs w:val="24"/>
        </w:rPr>
        <w:tab/>
        <w:t xml:space="preserve">CONSULTANT will be reimbursed within thirty (30) days upon receipt by LOCAL AGENCY’S Contract Administrator of itemized invoices in duplicate. </w:t>
      </w:r>
      <w:r w:rsidRPr="00014569">
        <w:rPr>
          <w:rFonts w:ascii="Arial" w:hAnsi="Arial" w:cs="Arial"/>
          <w:sz w:val="22"/>
          <w:szCs w:val="24"/>
        </w:rPr>
        <w:t>Separate invoices itemizing all costs are required for all work performed under each Task Order. Invoices sha</w:t>
      </w:r>
      <w:r w:rsidR="006F6D0D" w:rsidRPr="00014569">
        <w:rPr>
          <w:rFonts w:ascii="Arial" w:hAnsi="Arial" w:cs="Arial"/>
          <w:sz w:val="22"/>
          <w:szCs w:val="24"/>
        </w:rPr>
        <w:t xml:space="preserve">ll be submitted no later than </w:t>
      </w:r>
      <w:r w:rsidR="00502C18" w:rsidRPr="00014569">
        <w:rPr>
          <w:rFonts w:ascii="Arial" w:hAnsi="Arial" w:cs="Arial"/>
          <w:sz w:val="22"/>
          <w:szCs w:val="24"/>
        </w:rPr>
        <w:t>thirty (</w:t>
      </w:r>
      <w:r w:rsidR="006F6D0D" w:rsidRPr="00014569">
        <w:rPr>
          <w:rFonts w:ascii="Arial" w:hAnsi="Arial" w:cs="Arial"/>
          <w:sz w:val="22"/>
          <w:szCs w:val="24"/>
        </w:rPr>
        <w:t>30</w:t>
      </w:r>
      <w:r w:rsidR="00502C18" w:rsidRPr="00014569">
        <w:rPr>
          <w:rFonts w:ascii="Arial" w:hAnsi="Arial" w:cs="Arial"/>
          <w:sz w:val="22"/>
          <w:szCs w:val="24"/>
        </w:rPr>
        <w:t>)</w:t>
      </w:r>
      <w:r w:rsidRPr="00014569">
        <w:rPr>
          <w:rFonts w:ascii="Arial" w:hAnsi="Arial" w:cs="Arial"/>
          <w:sz w:val="22"/>
          <w:szCs w:val="24"/>
        </w:rPr>
        <w:t xml:space="preserve"> calendar days after the performance of work for which CONSULTANT is billing, or upon completion of the Task Order. Invoices shall detail the work performed on each milestone, on each project as applicable. Invoices shall follow the format stipulated for the approved Cost Proposal and shall reference this </w:t>
      </w:r>
      <w:r w:rsidR="00042A03" w:rsidRPr="00014569">
        <w:rPr>
          <w:rFonts w:ascii="Arial" w:hAnsi="Arial" w:cs="Arial"/>
          <w:sz w:val="22"/>
          <w:szCs w:val="24"/>
        </w:rPr>
        <w:t>AGREEMENT</w:t>
      </w:r>
      <w:r w:rsidRPr="00014569">
        <w:rPr>
          <w:rFonts w:ascii="Arial" w:hAnsi="Arial" w:cs="Arial"/>
          <w:sz w:val="22"/>
          <w:szCs w:val="24"/>
        </w:rPr>
        <w:t xml:space="preserve"> number, project title and Task Order number. Credits due </w:t>
      </w:r>
      <w:r w:rsidR="00B5278C" w:rsidRPr="00014569">
        <w:rPr>
          <w:rFonts w:ascii="Arial" w:hAnsi="Arial" w:cs="Arial"/>
          <w:sz w:val="22"/>
          <w:szCs w:val="24"/>
        </w:rPr>
        <w:t>LOCAL AGENCY</w:t>
      </w:r>
      <w:r w:rsidRPr="00014569">
        <w:rPr>
          <w:rFonts w:ascii="Arial" w:hAnsi="Arial" w:cs="Arial"/>
          <w:sz w:val="22"/>
          <w:szCs w:val="24"/>
        </w:rPr>
        <w:t xml:space="preserve"> that include any equipment purchased under the provisions of</w:t>
      </w:r>
      <w:r w:rsidR="00502C18" w:rsidRPr="00014569">
        <w:rPr>
          <w:rFonts w:ascii="Arial" w:hAnsi="Arial" w:cs="Arial"/>
          <w:sz w:val="22"/>
          <w:szCs w:val="24"/>
        </w:rPr>
        <w:t xml:space="preserve"> Article XI Equipment Purchase</w:t>
      </w:r>
      <w:r w:rsidRPr="00014569">
        <w:rPr>
          <w:rFonts w:ascii="Arial" w:hAnsi="Arial" w:cs="Arial"/>
          <w:sz w:val="22"/>
          <w:szCs w:val="24"/>
        </w:rPr>
        <w:t xml:space="preserve">, must be reimbursed by CONSULTANT prior to the expiration or termination </w:t>
      </w:r>
      <w:r w:rsidRPr="00014569">
        <w:rPr>
          <w:rFonts w:ascii="Arial" w:hAnsi="Arial" w:cs="Arial"/>
          <w:sz w:val="22"/>
          <w:szCs w:val="24"/>
        </w:rPr>
        <w:lastRenderedPageBreak/>
        <w:t xml:space="preserve">of this </w:t>
      </w:r>
      <w:r w:rsidR="00042A03" w:rsidRPr="00014569">
        <w:rPr>
          <w:rFonts w:ascii="Arial" w:hAnsi="Arial" w:cs="Arial"/>
          <w:sz w:val="22"/>
          <w:szCs w:val="24"/>
        </w:rPr>
        <w:t>AGREEMENT</w:t>
      </w:r>
      <w:r w:rsidRPr="00014569">
        <w:rPr>
          <w:rFonts w:ascii="Arial" w:hAnsi="Arial" w:cs="Arial"/>
          <w:sz w:val="22"/>
          <w:szCs w:val="24"/>
        </w:rPr>
        <w:t xml:space="preserve">. Invoices shall be mailed to </w:t>
      </w:r>
      <w:r w:rsidR="00B5278C" w:rsidRPr="00014569">
        <w:rPr>
          <w:rFonts w:ascii="Arial" w:hAnsi="Arial" w:cs="Arial"/>
          <w:sz w:val="22"/>
          <w:szCs w:val="24"/>
        </w:rPr>
        <w:t>LOCAL AGENCY</w:t>
      </w:r>
      <w:r w:rsidRPr="00014569">
        <w:rPr>
          <w:rFonts w:ascii="Arial" w:hAnsi="Arial" w:cs="Arial"/>
          <w:sz w:val="22"/>
          <w:szCs w:val="24"/>
        </w:rPr>
        <w:t xml:space="preserve">’s Contract Administrator at the following address: </w:t>
      </w:r>
    </w:p>
    <w:p w14:paraId="5847C9ED" w14:textId="77777777" w:rsidR="007E537B" w:rsidRPr="00316B24" w:rsidRDefault="007E537B" w:rsidP="00014569">
      <w:pPr>
        <w:rPr>
          <w:szCs w:val="24"/>
        </w:rPr>
      </w:pPr>
    </w:p>
    <w:p w14:paraId="0D6747CF" w14:textId="15D469BB" w:rsidR="00BF01B0" w:rsidRPr="00014569" w:rsidRDefault="00BF01B0" w:rsidP="00014569">
      <w:pPr>
        <w:jc w:val="center"/>
        <w:rPr>
          <w:rFonts w:ascii="Arial" w:hAnsi="Arial" w:cs="Arial"/>
          <w:sz w:val="22"/>
          <w:szCs w:val="24"/>
          <w:highlight w:val="lightGray"/>
        </w:rPr>
      </w:pPr>
      <w:r w:rsidRPr="00014569">
        <w:rPr>
          <w:rFonts w:ascii="Arial" w:hAnsi="Arial" w:cs="Arial"/>
          <w:sz w:val="22"/>
          <w:szCs w:val="24"/>
          <w:highlight w:val="lightGray"/>
        </w:rPr>
        <w:t>(</w:t>
      </w:r>
      <w:r w:rsidRPr="00014569">
        <w:rPr>
          <w:rFonts w:ascii="Arial" w:hAnsi="Arial" w:cs="Arial"/>
          <w:sz w:val="22"/>
          <w:szCs w:val="24"/>
          <w:highlight w:val="lightGray"/>
          <w:u w:val="single"/>
        </w:rPr>
        <w:t xml:space="preserve">NAME OF </w:t>
      </w:r>
      <w:r w:rsidR="00B5278C" w:rsidRPr="00014569">
        <w:rPr>
          <w:rFonts w:ascii="Arial" w:hAnsi="Arial" w:cs="Arial"/>
          <w:sz w:val="22"/>
          <w:szCs w:val="24"/>
          <w:highlight w:val="lightGray"/>
          <w:u w:val="single"/>
        </w:rPr>
        <w:t>LOCAL AGENCY</w:t>
      </w:r>
      <w:r w:rsidRPr="00014569">
        <w:rPr>
          <w:rFonts w:ascii="Arial" w:hAnsi="Arial" w:cs="Arial"/>
          <w:sz w:val="22"/>
          <w:szCs w:val="24"/>
          <w:highlight w:val="lightGray"/>
          <w:u w:val="single"/>
        </w:rPr>
        <w:t>/ NAME OF CONTRACT ADMINISTRATOR</w:t>
      </w:r>
      <w:r w:rsidRPr="00014569">
        <w:rPr>
          <w:rFonts w:ascii="Arial" w:hAnsi="Arial" w:cs="Arial"/>
          <w:sz w:val="22"/>
          <w:szCs w:val="24"/>
          <w:highlight w:val="lightGray"/>
        </w:rPr>
        <w:t>)</w:t>
      </w:r>
    </w:p>
    <w:p w14:paraId="4E3A9941" w14:textId="77777777" w:rsidR="00BF01B0" w:rsidRPr="00014569" w:rsidRDefault="00BF01B0" w:rsidP="00014569">
      <w:pPr>
        <w:jc w:val="center"/>
        <w:rPr>
          <w:rFonts w:ascii="Arial" w:hAnsi="Arial" w:cs="Arial"/>
          <w:sz w:val="22"/>
          <w:szCs w:val="24"/>
        </w:rPr>
      </w:pPr>
      <w:r w:rsidRPr="00014569">
        <w:rPr>
          <w:rFonts w:ascii="Arial" w:hAnsi="Arial" w:cs="Arial"/>
          <w:sz w:val="22"/>
          <w:szCs w:val="24"/>
          <w:highlight w:val="lightGray"/>
        </w:rPr>
        <w:t>(</w:t>
      </w:r>
      <w:r w:rsidRPr="00014569">
        <w:rPr>
          <w:rFonts w:ascii="Arial" w:hAnsi="Arial" w:cs="Arial"/>
          <w:sz w:val="22"/>
          <w:szCs w:val="24"/>
          <w:highlight w:val="lightGray"/>
          <w:u w:val="single"/>
        </w:rPr>
        <w:t>ADDRESS</w:t>
      </w:r>
      <w:r w:rsidRPr="00014569">
        <w:rPr>
          <w:rFonts w:ascii="Arial" w:hAnsi="Arial" w:cs="Arial"/>
          <w:sz w:val="22"/>
          <w:szCs w:val="24"/>
          <w:highlight w:val="lightGray"/>
        </w:rPr>
        <w:t>)</w:t>
      </w:r>
    </w:p>
    <w:p w14:paraId="3484E163" w14:textId="77777777" w:rsidR="007E537B" w:rsidRPr="00014569" w:rsidRDefault="007E537B" w:rsidP="00014569">
      <w:pPr>
        <w:rPr>
          <w:rFonts w:ascii="Arial" w:hAnsi="Arial" w:cs="Arial"/>
          <w:sz w:val="22"/>
          <w:szCs w:val="24"/>
        </w:rPr>
      </w:pPr>
    </w:p>
    <w:p w14:paraId="39163046" w14:textId="166FA0D2" w:rsidR="00BF01B0" w:rsidRPr="00014569" w:rsidRDefault="00BF01B0" w:rsidP="00014569">
      <w:pPr>
        <w:ind w:left="450" w:hanging="450"/>
        <w:rPr>
          <w:rFonts w:ascii="Arial" w:hAnsi="Arial" w:cs="Arial"/>
          <w:sz w:val="22"/>
          <w:szCs w:val="24"/>
        </w:rPr>
      </w:pPr>
      <w:r w:rsidRPr="00014569">
        <w:rPr>
          <w:rFonts w:ascii="Arial" w:hAnsi="Arial" w:cs="Arial"/>
          <w:sz w:val="22"/>
          <w:szCs w:val="24"/>
        </w:rPr>
        <w:t>L.</w:t>
      </w:r>
      <w:r w:rsidRPr="00014569">
        <w:rPr>
          <w:rFonts w:ascii="Arial" w:hAnsi="Arial" w:cs="Arial"/>
          <w:sz w:val="22"/>
          <w:szCs w:val="24"/>
        </w:rPr>
        <w:tab/>
        <w:t xml:space="preserve">The period of performance for Task Orders shall be in accordance with dates specified in the Task Order.  No Task Order will be written which extends beyond the expiration date of this </w:t>
      </w:r>
      <w:r w:rsidR="00042A03" w:rsidRPr="00014569">
        <w:rPr>
          <w:rFonts w:ascii="Arial" w:hAnsi="Arial" w:cs="Arial"/>
          <w:sz w:val="22"/>
          <w:szCs w:val="24"/>
        </w:rPr>
        <w:t>AGREEMENT</w:t>
      </w:r>
      <w:r w:rsidRPr="00014569">
        <w:rPr>
          <w:rFonts w:ascii="Arial" w:hAnsi="Arial" w:cs="Arial"/>
          <w:sz w:val="22"/>
          <w:szCs w:val="24"/>
        </w:rPr>
        <w:t>.</w:t>
      </w:r>
    </w:p>
    <w:p w14:paraId="551A7152" w14:textId="77777777" w:rsidR="007E537B" w:rsidRPr="00014569" w:rsidRDefault="007E537B" w:rsidP="00014569">
      <w:pPr>
        <w:ind w:left="450" w:hanging="450"/>
        <w:rPr>
          <w:rFonts w:ascii="Arial" w:hAnsi="Arial" w:cs="Arial"/>
          <w:sz w:val="22"/>
          <w:szCs w:val="24"/>
        </w:rPr>
      </w:pPr>
    </w:p>
    <w:p w14:paraId="2346C938" w14:textId="608E7397" w:rsidR="00BF01B0" w:rsidRPr="00014569" w:rsidRDefault="00BF01B0" w:rsidP="00014569">
      <w:pPr>
        <w:ind w:left="450" w:hanging="450"/>
        <w:rPr>
          <w:rFonts w:ascii="Arial" w:hAnsi="Arial" w:cs="Arial"/>
          <w:sz w:val="22"/>
          <w:szCs w:val="24"/>
        </w:rPr>
      </w:pPr>
      <w:r w:rsidRPr="00014569">
        <w:rPr>
          <w:rFonts w:ascii="Arial" w:hAnsi="Arial" w:cs="Arial"/>
          <w:iCs/>
          <w:sz w:val="22"/>
          <w:szCs w:val="24"/>
        </w:rPr>
        <w:t>M</w:t>
      </w:r>
      <w:r w:rsidRPr="00014569">
        <w:rPr>
          <w:rFonts w:ascii="Arial" w:hAnsi="Arial" w:cs="Arial"/>
          <w:sz w:val="22"/>
          <w:szCs w:val="24"/>
        </w:rPr>
        <w:t>.</w:t>
      </w:r>
      <w:r w:rsidRPr="00014569">
        <w:rPr>
          <w:rFonts w:ascii="Arial" w:hAnsi="Arial" w:cs="Arial"/>
          <w:sz w:val="22"/>
          <w:szCs w:val="24"/>
        </w:rPr>
        <w:tab/>
        <w:t xml:space="preserve">The total amount payable by </w:t>
      </w:r>
      <w:r w:rsidR="00B5278C" w:rsidRPr="00014569">
        <w:rPr>
          <w:rFonts w:ascii="Arial" w:hAnsi="Arial" w:cs="Arial"/>
          <w:sz w:val="22"/>
          <w:szCs w:val="24"/>
        </w:rPr>
        <w:t>LOCAL AGENCY</w:t>
      </w:r>
      <w:r w:rsidRPr="00014569">
        <w:rPr>
          <w:rFonts w:ascii="Arial" w:hAnsi="Arial" w:cs="Arial"/>
          <w:sz w:val="22"/>
          <w:szCs w:val="24"/>
        </w:rPr>
        <w:t xml:space="preserve"> for an individual Task Order shall not exceed the amount agreed to in the Task Order, unless authorized by amendment.</w:t>
      </w:r>
    </w:p>
    <w:p w14:paraId="727A4A07" w14:textId="77777777" w:rsidR="007E537B" w:rsidRPr="00014569" w:rsidRDefault="007E537B" w:rsidP="00014569">
      <w:pPr>
        <w:ind w:left="450" w:hanging="450"/>
        <w:rPr>
          <w:rFonts w:ascii="Arial" w:hAnsi="Arial" w:cs="Arial"/>
          <w:sz w:val="22"/>
          <w:szCs w:val="24"/>
        </w:rPr>
      </w:pPr>
    </w:p>
    <w:p w14:paraId="6DA23060" w14:textId="18CB57A6" w:rsidR="00BF01B0" w:rsidRPr="00014569" w:rsidRDefault="00BF01B0" w:rsidP="00014569">
      <w:pPr>
        <w:ind w:left="450" w:hanging="450"/>
        <w:rPr>
          <w:rFonts w:ascii="Arial" w:hAnsi="Arial" w:cs="Arial"/>
          <w:sz w:val="22"/>
          <w:szCs w:val="24"/>
        </w:rPr>
      </w:pPr>
      <w:r w:rsidRPr="00014569">
        <w:rPr>
          <w:rFonts w:ascii="Arial" w:hAnsi="Arial" w:cs="Arial"/>
          <w:sz w:val="22"/>
          <w:szCs w:val="24"/>
        </w:rPr>
        <w:t>N.</w:t>
      </w:r>
      <w:r w:rsidRPr="00014569">
        <w:rPr>
          <w:rFonts w:ascii="Arial" w:hAnsi="Arial" w:cs="Arial"/>
          <w:sz w:val="22"/>
          <w:szCs w:val="24"/>
        </w:rPr>
        <w:tab/>
        <w:t xml:space="preserve">If </w:t>
      </w:r>
      <w:r w:rsidR="00502C18" w:rsidRPr="00014569">
        <w:rPr>
          <w:rFonts w:ascii="Arial" w:hAnsi="Arial" w:cs="Arial"/>
          <w:sz w:val="22"/>
          <w:szCs w:val="24"/>
        </w:rPr>
        <w:t>CONSULTANT</w:t>
      </w:r>
      <w:r w:rsidRPr="00014569">
        <w:rPr>
          <w:rFonts w:ascii="Arial" w:hAnsi="Arial" w:cs="Arial"/>
          <w:sz w:val="22"/>
          <w:szCs w:val="24"/>
        </w:rPr>
        <w:t xml:space="preserve"> fails to satisfactorily complete a deliverable according to the schedule set forth in a Task Order, no payment will be made until the deliverable has been satisfactorily completed.</w:t>
      </w:r>
    </w:p>
    <w:p w14:paraId="5876D651" w14:textId="77777777" w:rsidR="007E537B" w:rsidRPr="00014569" w:rsidRDefault="007E537B" w:rsidP="00014569">
      <w:pPr>
        <w:ind w:left="450" w:hanging="450"/>
        <w:rPr>
          <w:rFonts w:ascii="Arial" w:hAnsi="Arial" w:cs="Arial"/>
          <w:sz w:val="22"/>
          <w:szCs w:val="24"/>
        </w:rPr>
      </w:pPr>
    </w:p>
    <w:p w14:paraId="0226B436" w14:textId="3CD62E9D" w:rsidR="00BF01B0" w:rsidRPr="00014569" w:rsidRDefault="00BF01B0" w:rsidP="00014569">
      <w:pPr>
        <w:ind w:left="450" w:hanging="450"/>
        <w:rPr>
          <w:rFonts w:ascii="Arial" w:hAnsi="Arial" w:cs="Arial"/>
          <w:sz w:val="22"/>
          <w:szCs w:val="24"/>
        </w:rPr>
      </w:pPr>
      <w:r w:rsidRPr="00014569">
        <w:rPr>
          <w:rFonts w:ascii="Arial" w:hAnsi="Arial" w:cs="Arial"/>
          <w:sz w:val="22"/>
          <w:szCs w:val="24"/>
        </w:rPr>
        <w:t>O.</w:t>
      </w:r>
      <w:r w:rsidRPr="00014569">
        <w:rPr>
          <w:rFonts w:ascii="Arial" w:hAnsi="Arial" w:cs="Arial"/>
          <w:sz w:val="22"/>
          <w:szCs w:val="24"/>
        </w:rPr>
        <w:tab/>
        <w:t>Task</w:t>
      </w:r>
      <w:r w:rsidRPr="00014569">
        <w:rPr>
          <w:rFonts w:ascii="Arial" w:hAnsi="Arial" w:cs="Arial"/>
          <w:spacing w:val="-5"/>
          <w:sz w:val="22"/>
          <w:szCs w:val="24"/>
        </w:rPr>
        <w:t xml:space="preserve"> </w:t>
      </w:r>
      <w:r w:rsidRPr="00014569">
        <w:rPr>
          <w:rFonts w:ascii="Arial" w:hAnsi="Arial" w:cs="Arial"/>
          <w:sz w:val="22"/>
          <w:szCs w:val="24"/>
        </w:rPr>
        <w:t>Orde</w:t>
      </w:r>
      <w:r w:rsidRPr="00014569">
        <w:rPr>
          <w:rFonts w:ascii="Arial" w:hAnsi="Arial" w:cs="Arial"/>
          <w:spacing w:val="3"/>
          <w:sz w:val="22"/>
          <w:szCs w:val="24"/>
        </w:rPr>
        <w:t>r</w:t>
      </w:r>
      <w:r w:rsidRPr="00014569">
        <w:rPr>
          <w:rFonts w:ascii="Arial" w:hAnsi="Arial" w:cs="Arial"/>
          <w:sz w:val="22"/>
          <w:szCs w:val="24"/>
        </w:rPr>
        <w:t>s</w:t>
      </w:r>
      <w:r w:rsidRPr="00014569">
        <w:rPr>
          <w:rFonts w:ascii="Arial" w:hAnsi="Arial" w:cs="Arial"/>
          <w:spacing w:val="-5"/>
          <w:sz w:val="22"/>
          <w:szCs w:val="24"/>
        </w:rPr>
        <w:t xml:space="preserve"> </w:t>
      </w:r>
      <w:r w:rsidRPr="00014569">
        <w:rPr>
          <w:rFonts w:ascii="Arial" w:hAnsi="Arial" w:cs="Arial"/>
          <w:spacing w:val="-3"/>
          <w:sz w:val="22"/>
          <w:szCs w:val="24"/>
        </w:rPr>
        <w:t>m</w:t>
      </w:r>
      <w:r w:rsidRPr="00014569">
        <w:rPr>
          <w:rFonts w:ascii="Arial" w:hAnsi="Arial" w:cs="Arial"/>
          <w:spacing w:val="5"/>
          <w:sz w:val="22"/>
          <w:szCs w:val="24"/>
        </w:rPr>
        <w:t>a</w:t>
      </w:r>
      <w:r w:rsidRPr="00014569">
        <w:rPr>
          <w:rFonts w:ascii="Arial" w:hAnsi="Arial" w:cs="Arial"/>
          <w:sz w:val="22"/>
          <w:szCs w:val="24"/>
        </w:rPr>
        <w:t>y</w:t>
      </w:r>
      <w:r w:rsidRPr="00014569">
        <w:rPr>
          <w:rFonts w:ascii="Arial" w:hAnsi="Arial" w:cs="Arial"/>
          <w:spacing w:val="-9"/>
          <w:sz w:val="22"/>
          <w:szCs w:val="24"/>
        </w:rPr>
        <w:t xml:space="preserve"> </w:t>
      </w:r>
      <w:r w:rsidRPr="00014569">
        <w:rPr>
          <w:rFonts w:ascii="Arial" w:hAnsi="Arial" w:cs="Arial"/>
          <w:spacing w:val="2"/>
          <w:sz w:val="22"/>
          <w:szCs w:val="24"/>
        </w:rPr>
        <w:t>n</w:t>
      </w:r>
      <w:r w:rsidRPr="00014569">
        <w:rPr>
          <w:rFonts w:ascii="Arial" w:hAnsi="Arial" w:cs="Arial"/>
          <w:sz w:val="22"/>
          <w:szCs w:val="24"/>
        </w:rPr>
        <w:t>ot</w:t>
      </w:r>
      <w:r w:rsidRPr="00014569">
        <w:rPr>
          <w:rFonts w:ascii="Arial" w:hAnsi="Arial" w:cs="Arial"/>
          <w:spacing w:val="-3"/>
          <w:sz w:val="22"/>
          <w:szCs w:val="24"/>
        </w:rPr>
        <w:t xml:space="preserve"> </w:t>
      </w:r>
      <w:r w:rsidRPr="00014569">
        <w:rPr>
          <w:rFonts w:ascii="Arial" w:hAnsi="Arial" w:cs="Arial"/>
          <w:spacing w:val="2"/>
          <w:sz w:val="22"/>
          <w:szCs w:val="24"/>
        </w:rPr>
        <w:t>b</w:t>
      </w:r>
      <w:r w:rsidRPr="00014569">
        <w:rPr>
          <w:rFonts w:ascii="Arial" w:hAnsi="Arial" w:cs="Arial"/>
          <w:sz w:val="22"/>
          <w:szCs w:val="24"/>
        </w:rPr>
        <w:t>e</w:t>
      </w:r>
      <w:r w:rsidRPr="00014569">
        <w:rPr>
          <w:rFonts w:ascii="Arial" w:hAnsi="Arial" w:cs="Arial"/>
          <w:spacing w:val="-2"/>
          <w:sz w:val="22"/>
          <w:szCs w:val="24"/>
        </w:rPr>
        <w:t xml:space="preserve"> </w:t>
      </w:r>
      <w:r w:rsidRPr="00014569">
        <w:rPr>
          <w:rFonts w:ascii="Arial" w:hAnsi="Arial" w:cs="Arial"/>
          <w:sz w:val="22"/>
          <w:szCs w:val="24"/>
        </w:rPr>
        <w:t>used</w:t>
      </w:r>
      <w:r w:rsidRPr="00014569">
        <w:rPr>
          <w:rFonts w:ascii="Arial" w:hAnsi="Arial" w:cs="Arial"/>
          <w:spacing w:val="-5"/>
          <w:sz w:val="22"/>
          <w:szCs w:val="24"/>
        </w:rPr>
        <w:t xml:space="preserve"> </w:t>
      </w:r>
      <w:r w:rsidRPr="00014569">
        <w:rPr>
          <w:rFonts w:ascii="Arial" w:hAnsi="Arial" w:cs="Arial"/>
          <w:sz w:val="22"/>
          <w:szCs w:val="24"/>
        </w:rPr>
        <w:t>to</w:t>
      </w:r>
      <w:r w:rsidRPr="00014569">
        <w:rPr>
          <w:rFonts w:ascii="Arial" w:hAnsi="Arial" w:cs="Arial"/>
          <w:spacing w:val="-2"/>
          <w:sz w:val="22"/>
          <w:szCs w:val="24"/>
        </w:rPr>
        <w:t xml:space="preserve"> </w:t>
      </w:r>
      <w:r w:rsidRPr="00014569">
        <w:rPr>
          <w:rFonts w:ascii="Arial" w:hAnsi="Arial" w:cs="Arial"/>
          <w:spacing w:val="3"/>
          <w:sz w:val="22"/>
          <w:szCs w:val="24"/>
        </w:rPr>
        <w:t>a</w:t>
      </w:r>
      <w:r w:rsidRPr="00014569">
        <w:rPr>
          <w:rFonts w:ascii="Arial" w:hAnsi="Arial" w:cs="Arial"/>
          <w:sz w:val="22"/>
          <w:szCs w:val="24"/>
        </w:rPr>
        <w:t>mend</w:t>
      </w:r>
      <w:r w:rsidRPr="00014569">
        <w:rPr>
          <w:rFonts w:ascii="Arial" w:hAnsi="Arial" w:cs="Arial"/>
          <w:spacing w:val="-7"/>
          <w:sz w:val="22"/>
          <w:szCs w:val="24"/>
        </w:rPr>
        <w:t xml:space="preserve"> </w:t>
      </w:r>
      <w:r w:rsidR="00D725CD" w:rsidRPr="00014569">
        <w:rPr>
          <w:rFonts w:ascii="Arial" w:hAnsi="Arial" w:cs="Arial"/>
          <w:spacing w:val="-7"/>
          <w:sz w:val="22"/>
          <w:szCs w:val="24"/>
        </w:rPr>
        <w:t xml:space="preserve">the language (or the terms) of </w:t>
      </w:r>
      <w:r w:rsidRPr="00014569">
        <w:rPr>
          <w:rFonts w:ascii="Arial" w:hAnsi="Arial" w:cs="Arial"/>
          <w:sz w:val="22"/>
          <w:szCs w:val="24"/>
        </w:rPr>
        <w:t>th</w:t>
      </w:r>
      <w:r w:rsidRPr="00014569">
        <w:rPr>
          <w:rFonts w:ascii="Arial" w:hAnsi="Arial" w:cs="Arial"/>
          <w:spacing w:val="2"/>
          <w:sz w:val="22"/>
          <w:szCs w:val="24"/>
        </w:rPr>
        <w:t>i</w:t>
      </w:r>
      <w:r w:rsidRPr="00014569">
        <w:rPr>
          <w:rFonts w:ascii="Arial" w:hAnsi="Arial" w:cs="Arial"/>
          <w:sz w:val="22"/>
          <w:szCs w:val="24"/>
        </w:rPr>
        <w:t>s</w:t>
      </w:r>
      <w:r w:rsidRPr="00014569">
        <w:rPr>
          <w:rFonts w:ascii="Arial" w:hAnsi="Arial" w:cs="Arial"/>
          <w:spacing w:val="-4"/>
          <w:sz w:val="22"/>
          <w:szCs w:val="24"/>
        </w:rPr>
        <w:t xml:space="preserve"> </w:t>
      </w:r>
      <w:r w:rsidRPr="00014569">
        <w:rPr>
          <w:rFonts w:ascii="Arial" w:hAnsi="Arial" w:cs="Arial"/>
          <w:spacing w:val="2"/>
          <w:sz w:val="22"/>
          <w:szCs w:val="24"/>
        </w:rPr>
        <w:t>A</w:t>
      </w:r>
      <w:r w:rsidR="00835FF7" w:rsidRPr="00014569">
        <w:rPr>
          <w:rFonts w:ascii="Arial" w:hAnsi="Arial" w:cs="Arial"/>
          <w:sz w:val="22"/>
          <w:szCs w:val="24"/>
        </w:rPr>
        <w:t>GREEMENT</w:t>
      </w:r>
      <w:r w:rsidR="00D725CD" w:rsidRPr="00014569">
        <w:rPr>
          <w:rFonts w:ascii="Arial" w:hAnsi="Arial" w:cs="Arial"/>
          <w:sz w:val="22"/>
          <w:szCs w:val="24"/>
        </w:rPr>
        <w:t xml:space="preserve"> nor to</w:t>
      </w:r>
      <w:r w:rsidRPr="00014569">
        <w:rPr>
          <w:rFonts w:ascii="Arial" w:hAnsi="Arial" w:cs="Arial"/>
          <w:sz w:val="22"/>
          <w:szCs w:val="24"/>
        </w:rPr>
        <w:t xml:space="preserve"> exceed</w:t>
      </w:r>
      <w:r w:rsidRPr="00014569">
        <w:rPr>
          <w:rFonts w:ascii="Arial" w:hAnsi="Arial" w:cs="Arial"/>
          <w:spacing w:val="-7"/>
          <w:sz w:val="22"/>
          <w:szCs w:val="24"/>
        </w:rPr>
        <w:t xml:space="preserve"> </w:t>
      </w:r>
      <w:r w:rsidRPr="00014569">
        <w:rPr>
          <w:rFonts w:ascii="Arial" w:hAnsi="Arial" w:cs="Arial"/>
          <w:sz w:val="22"/>
          <w:szCs w:val="24"/>
        </w:rPr>
        <w:t>the</w:t>
      </w:r>
      <w:r w:rsidRPr="00014569">
        <w:rPr>
          <w:rFonts w:ascii="Arial" w:hAnsi="Arial" w:cs="Arial"/>
          <w:spacing w:val="-3"/>
          <w:sz w:val="22"/>
          <w:szCs w:val="24"/>
        </w:rPr>
        <w:t xml:space="preserve"> </w:t>
      </w:r>
      <w:r w:rsidRPr="00014569">
        <w:rPr>
          <w:rFonts w:ascii="Arial" w:hAnsi="Arial" w:cs="Arial"/>
          <w:sz w:val="22"/>
          <w:szCs w:val="24"/>
        </w:rPr>
        <w:t>s</w:t>
      </w:r>
      <w:r w:rsidRPr="00014569">
        <w:rPr>
          <w:rFonts w:ascii="Arial" w:hAnsi="Arial" w:cs="Arial"/>
          <w:spacing w:val="3"/>
          <w:sz w:val="22"/>
          <w:szCs w:val="24"/>
        </w:rPr>
        <w:t>c</w:t>
      </w:r>
      <w:r w:rsidRPr="00014569">
        <w:rPr>
          <w:rFonts w:ascii="Arial" w:hAnsi="Arial" w:cs="Arial"/>
          <w:sz w:val="22"/>
          <w:szCs w:val="24"/>
        </w:rPr>
        <w:t>ope</w:t>
      </w:r>
      <w:r w:rsidRPr="00014569">
        <w:rPr>
          <w:rFonts w:ascii="Arial" w:hAnsi="Arial" w:cs="Arial"/>
          <w:spacing w:val="-6"/>
          <w:sz w:val="22"/>
          <w:szCs w:val="24"/>
        </w:rPr>
        <w:t xml:space="preserve"> </w:t>
      </w:r>
      <w:r w:rsidRPr="00014569">
        <w:rPr>
          <w:rFonts w:ascii="Arial" w:hAnsi="Arial" w:cs="Arial"/>
          <w:sz w:val="22"/>
          <w:szCs w:val="24"/>
        </w:rPr>
        <w:t>of w</w:t>
      </w:r>
      <w:r w:rsidRPr="00014569">
        <w:rPr>
          <w:rFonts w:ascii="Arial" w:hAnsi="Arial" w:cs="Arial"/>
          <w:spacing w:val="2"/>
          <w:sz w:val="22"/>
          <w:szCs w:val="24"/>
        </w:rPr>
        <w:t>o</w:t>
      </w:r>
      <w:r w:rsidRPr="00014569">
        <w:rPr>
          <w:rFonts w:ascii="Arial" w:hAnsi="Arial" w:cs="Arial"/>
          <w:sz w:val="22"/>
          <w:szCs w:val="24"/>
        </w:rPr>
        <w:t>rk</w:t>
      </w:r>
      <w:r w:rsidRPr="00014569">
        <w:rPr>
          <w:rFonts w:ascii="Arial" w:hAnsi="Arial" w:cs="Arial"/>
          <w:spacing w:val="-5"/>
          <w:sz w:val="22"/>
          <w:szCs w:val="24"/>
        </w:rPr>
        <w:t xml:space="preserve"> </w:t>
      </w:r>
      <w:r w:rsidRPr="00014569">
        <w:rPr>
          <w:rFonts w:ascii="Arial" w:hAnsi="Arial" w:cs="Arial"/>
          <w:sz w:val="22"/>
          <w:szCs w:val="24"/>
        </w:rPr>
        <w:t>under</w:t>
      </w:r>
      <w:r w:rsidRPr="00014569">
        <w:rPr>
          <w:rFonts w:ascii="Arial" w:hAnsi="Arial" w:cs="Arial"/>
          <w:spacing w:val="-6"/>
          <w:sz w:val="22"/>
          <w:szCs w:val="24"/>
        </w:rPr>
        <w:t xml:space="preserve"> </w:t>
      </w:r>
      <w:r w:rsidRPr="00014569">
        <w:rPr>
          <w:rFonts w:ascii="Arial" w:hAnsi="Arial" w:cs="Arial"/>
          <w:sz w:val="22"/>
          <w:szCs w:val="24"/>
        </w:rPr>
        <w:t>th</w:t>
      </w:r>
      <w:r w:rsidRPr="00014569">
        <w:rPr>
          <w:rFonts w:ascii="Arial" w:hAnsi="Arial" w:cs="Arial"/>
          <w:spacing w:val="2"/>
          <w:sz w:val="22"/>
          <w:szCs w:val="24"/>
        </w:rPr>
        <w:t>i</w:t>
      </w:r>
      <w:r w:rsidRPr="00014569">
        <w:rPr>
          <w:rFonts w:ascii="Arial" w:hAnsi="Arial" w:cs="Arial"/>
          <w:sz w:val="22"/>
          <w:szCs w:val="24"/>
        </w:rPr>
        <w:t>s</w:t>
      </w:r>
      <w:r w:rsidRPr="00014569">
        <w:rPr>
          <w:rFonts w:ascii="Arial" w:hAnsi="Arial" w:cs="Arial"/>
          <w:spacing w:val="-4"/>
          <w:sz w:val="22"/>
          <w:szCs w:val="24"/>
        </w:rPr>
        <w:t xml:space="preserve"> </w:t>
      </w:r>
      <w:r w:rsidR="00835FF7" w:rsidRPr="00014569">
        <w:rPr>
          <w:rFonts w:ascii="Arial" w:hAnsi="Arial" w:cs="Arial"/>
          <w:sz w:val="22"/>
          <w:szCs w:val="24"/>
        </w:rPr>
        <w:t>AGREEMENT</w:t>
      </w:r>
      <w:r w:rsidRPr="00014569">
        <w:rPr>
          <w:rFonts w:ascii="Arial" w:hAnsi="Arial" w:cs="Arial"/>
          <w:sz w:val="22"/>
          <w:szCs w:val="24"/>
        </w:rPr>
        <w:t>.</w:t>
      </w:r>
    </w:p>
    <w:p w14:paraId="6208D14B" w14:textId="77777777" w:rsidR="007E537B" w:rsidRPr="00014569" w:rsidRDefault="007E537B" w:rsidP="00014569">
      <w:pPr>
        <w:ind w:left="450" w:hanging="450"/>
        <w:rPr>
          <w:rFonts w:ascii="Arial" w:hAnsi="Arial" w:cs="Arial"/>
          <w:sz w:val="22"/>
          <w:szCs w:val="24"/>
        </w:rPr>
      </w:pPr>
    </w:p>
    <w:p w14:paraId="21DC2D4C" w14:textId="2AE13F76" w:rsidR="00BF01B0" w:rsidRPr="00014569" w:rsidRDefault="00BF01B0" w:rsidP="00014569">
      <w:pPr>
        <w:ind w:left="450" w:hanging="450"/>
        <w:rPr>
          <w:rFonts w:ascii="Arial" w:hAnsi="Arial" w:cs="Arial"/>
          <w:sz w:val="22"/>
          <w:szCs w:val="24"/>
        </w:rPr>
      </w:pPr>
      <w:r w:rsidRPr="00014569">
        <w:rPr>
          <w:rFonts w:ascii="Arial" w:hAnsi="Arial" w:cs="Arial"/>
          <w:iCs/>
          <w:sz w:val="22"/>
          <w:szCs w:val="24"/>
        </w:rPr>
        <w:t>P.</w:t>
      </w:r>
      <w:r w:rsidRPr="00014569">
        <w:rPr>
          <w:rFonts w:ascii="Arial" w:hAnsi="Arial" w:cs="Arial"/>
          <w:iCs/>
          <w:sz w:val="22"/>
          <w:szCs w:val="24"/>
        </w:rPr>
        <w:tab/>
        <w:t xml:space="preserve">The total amount payable by </w:t>
      </w:r>
      <w:r w:rsidR="00B5278C" w:rsidRPr="00014569">
        <w:rPr>
          <w:rFonts w:ascii="Arial" w:hAnsi="Arial" w:cs="Arial"/>
          <w:iCs/>
          <w:sz w:val="22"/>
          <w:szCs w:val="24"/>
        </w:rPr>
        <w:t>LOCAL AGENCY</w:t>
      </w:r>
      <w:r w:rsidRPr="00014569">
        <w:rPr>
          <w:rFonts w:ascii="Arial" w:hAnsi="Arial" w:cs="Arial"/>
          <w:iCs/>
          <w:sz w:val="22"/>
          <w:szCs w:val="24"/>
        </w:rPr>
        <w:t xml:space="preserve"> for all Task Orders resulting from this </w:t>
      </w:r>
      <w:r w:rsidR="00042A03" w:rsidRPr="00014569">
        <w:rPr>
          <w:rFonts w:ascii="Arial" w:hAnsi="Arial" w:cs="Arial"/>
          <w:iCs/>
          <w:sz w:val="22"/>
          <w:szCs w:val="24"/>
        </w:rPr>
        <w:t>AGREEMENT</w:t>
      </w:r>
      <w:r w:rsidRPr="00014569">
        <w:rPr>
          <w:rFonts w:ascii="Arial" w:hAnsi="Arial" w:cs="Arial"/>
          <w:iCs/>
          <w:sz w:val="22"/>
          <w:szCs w:val="24"/>
        </w:rPr>
        <w:t xml:space="preserve"> shall </w:t>
      </w:r>
      <w:r w:rsidRPr="00014569">
        <w:rPr>
          <w:rFonts w:ascii="Arial" w:hAnsi="Arial" w:cs="Arial"/>
          <w:sz w:val="22"/>
          <w:szCs w:val="24"/>
        </w:rPr>
        <w:t xml:space="preserve">not exceed $ </w:t>
      </w:r>
      <w:r w:rsidRPr="00014569">
        <w:rPr>
          <w:rFonts w:ascii="Arial" w:hAnsi="Arial" w:cs="Arial"/>
          <w:sz w:val="22"/>
          <w:szCs w:val="24"/>
          <w:highlight w:val="lightGray"/>
        </w:rPr>
        <w:t>(</w:t>
      </w:r>
      <w:r w:rsidRPr="00014569">
        <w:rPr>
          <w:rFonts w:ascii="Arial" w:hAnsi="Arial" w:cs="Arial"/>
          <w:sz w:val="22"/>
          <w:szCs w:val="24"/>
          <w:highlight w:val="lightGray"/>
          <w:u w:val="single"/>
        </w:rPr>
        <w:t>Amount</w:t>
      </w:r>
      <w:r w:rsidRPr="00014569">
        <w:rPr>
          <w:rFonts w:ascii="Arial" w:hAnsi="Arial" w:cs="Arial"/>
          <w:sz w:val="22"/>
          <w:szCs w:val="24"/>
          <w:highlight w:val="lightGray"/>
        </w:rPr>
        <w:t>)</w:t>
      </w:r>
      <w:r w:rsidRPr="00014569">
        <w:rPr>
          <w:rFonts w:ascii="Arial" w:hAnsi="Arial" w:cs="Arial"/>
          <w:sz w:val="22"/>
          <w:szCs w:val="24"/>
        </w:rPr>
        <w:t xml:space="preserve">.  It is understood and agreed that there is no guarantee, either expressed or implied that this dollar amount will be authorized under this </w:t>
      </w:r>
      <w:r w:rsidR="00042A03" w:rsidRPr="00014569">
        <w:rPr>
          <w:rFonts w:ascii="Arial" w:hAnsi="Arial" w:cs="Arial"/>
          <w:sz w:val="22"/>
          <w:szCs w:val="24"/>
        </w:rPr>
        <w:t>AGREEMENT</w:t>
      </w:r>
      <w:r w:rsidRPr="00014569">
        <w:rPr>
          <w:rFonts w:ascii="Arial" w:hAnsi="Arial" w:cs="Arial"/>
          <w:sz w:val="22"/>
          <w:szCs w:val="24"/>
        </w:rPr>
        <w:t xml:space="preserve"> through Task Orders.</w:t>
      </w:r>
    </w:p>
    <w:p w14:paraId="07520B5B" w14:textId="77777777" w:rsidR="007E537B" w:rsidRPr="00316B24" w:rsidRDefault="007E537B" w:rsidP="00014569">
      <w:pPr>
        <w:ind w:left="450" w:hanging="450"/>
        <w:rPr>
          <w:szCs w:val="24"/>
        </w:rPr>
      </w:pPr>
    </w:p>
    <w:p w14:paraId="16C28080" w14:textId="579F4F42" w:rsidR="00BF01B0" w:rsidRPr="00014569" w:rsidRDefault="00BF01B0" w:rsidP="00932695">
      <w:pPr>
        <w:rPr>
          <w:rFonts w:ascii="Arial" w:hAnsi="Arial" w:cs="Arial"/>
          <w:i/>
          <w:sz w:val="22"/>
          <w:szCs w:val="24"/>
        </w:rPr>
      </w:pPr>
      <w:r w:rsidRPr="00014569">
        <w:rPr>
          <w:rFonts w:ascii="Arial" w:hAnsi="Arial" w:cs="Arial"/>
          <w:i/>
          <w:sz w:val="22"/>
          <w:szCs w:val="24"/>
        </w:rPr>
        <w:t xml:space="preserve">(Option 4 - Use paragraphs A through E below for lump sum </w:t>
      </w:r>
      <w:r w:rsidR="00EB1287" w:rsidRPr="00014569">
        <w:rPr>
          <w:rFonts w:ascii="Arial" w:hAnsi="Arial" w:cs="Arial"/>
          <w:i/>
          <w:sz w:val="22"/>
          <w:szCs w:val="24"/>
        </w:rPr>
        <w:t>agreements</w:t>
      </w:r>
      <w:r w:rsidRPr="00014569">
        <w:rPr>
          <w:rFonts w:ascii="Arial" w:hAnsi="Arial" w:cs="Arial"/>
          <w:i/>
          <w:sz w:val="22"/>
          <w:szCs w:val="24"/>
        </w:rPr>
        <w:t xml:space="preserve">. Use </w:t>
      </w:r>
      <w:hyperlink r:id="rId12" w:history="1">
        <w:r w:rsidRPr="00014569">
          <w:rPr>
            <w:rStyle w:val="Hyperlink"/>
            <w:rFonts w:ascii="Arial" w:hAnsi="Arial" w:cs="Arial"/>
            <w:i/>
            <w:sz w:val="22"/>
            <w:szCs w:val="24"/>
          </w:rPr>
          <w:t>Exhibit 10-H</w:t>
        </w:r>
        <w:r w:rsidR="00C62C06" w:rsidRPr="00014569">
          <w:rPr>
            <w:rStyle w:val="Hyperlink"/>
            <w:rFonts w:ascii="Arial" w:hAnsi="Arial" w:cs="Arial"/>
            <w:i/>
            <w:sz w:val="22"/>
            <w:szCs w:val="24"/>
          </w:rPr>
          <w:t>1:</w:t>
        </w:r>
        <w:r w:rsidRPr="00014569">
          <w:rPr>
            <w:rStyle w:val="Hyperlink"/>
            <w:rFonts w:ascii="Arial" w:hAnsi="Arial" w:cs="Arial"/>
            <w:i/>
            <w:sz w:val="22"/>
            <w:szCs w:val="24"/>
          </w:rPr>
          <w:t xml:space="preserve"> Cost Proposal Format</w:t>
        </w:r>
      </w:hyperlink>
      <w:r w:rsidRPr="00014569">
        <w:rPr>
          <w:rFonts w:ascii="Arial" w:hAnsi="Arial" w:cs="Arial"/>
          <w:i/>
          <w:sz w:val="22"/>
          <w:szCs w:val="24"/>
        </w:rPr>
        <w:t>)</w:t>
      </w:r>
    </w:p>
    <w:p w14:paraId="73B5446F" w14:textId="77777777" w:rsidR="009B623A" w:rsidRPr="00014569" w:rsidRDefault="009B623A" w:rsidP="00014569">
      <w:pPr>
        <w:ind w:left="450" w:hanging="450"/>
        <w:rPr>
          <w:rFonts w:ascii="Arial" w:hAnsi="Arial" w:cs="Arial"/>
          <w:sz w:val="22"/>
          <w:szCs w:val="24"/>
        </w:rPr>
      </w:pPr>
    </w:p>
    <w:p w14:paraId="3EC86858" w14:textId="08F5AFD6" w:rsidR="00BF01B0" w:rsidRPr="00014569" w:rsidRDefault="007E537B" w:rsidP="00014569">
      <w:pPr>
        <w:ind w:left="450" w:hanging="450"/>
        <w:rPr>
          <w:rFonts w:ascii="Arial" w:hAnsi="Arial" w:cs="Arial"/>
          <w:sz w:val="22"/>
          <w:szCs w:val="24"/>
        </w:rPr>
      </w:pPr>
      <w:r w:rsidRPr="00014569">
        <w:rPr>
          <w:rFonts w:ascii="Arial" w:hAnsi="Arial" w:cs="Arial"/>
          <w:sz w:val="22"/>
          <w:szCs w:val="24"/>
        </w:rPr>
        <w:t>A.</w:t>
      </w:r>
      <w:r w:rsidRPr="00014569">
        <w:rPr>
          <w:rFonts w:ascii="Arial" w:hAnsi="Arial" w:cs="Arial"/>
          <w:sz w:val="22"/>
          <w:szCs w:val="24"/>
        </w:rPr>
        <w:tab/>
      </w:r>
      <w:r w:rsidR="00BF01B0" w:rsidRPr="00014569">
        <w:rPr>
          <w:rFonts w:ascii="Arial" w:hAnsi="Arial" w:cs="Arial"/>
          <w:sz w:val="22"/>
          <w:szCs w:val="24"/>
        </w:rPr>
        <w:t xml:space="preserve">The method of payment for this </w:t>
      </w:r>
      <w:r w:rsidR="00042A03" w:rsidRPr="00014569">
        <w:rPr>
          <w:rFonts w:ascii="Arial" w:hAnsi="Arial" w:cs="Arial"/>
          <w:sz w:val="22"/>
          <w:szCs w:val="24"/>
        </w:rPr>
        <w:t>AGREEMENT</w:t>
      </w:r>
      <w:r w:rsidR="00BF01B0" w:rsidRPr="00014569">
        <w:rPr>
          <w:rFonts w:ascii="Arial" w:hAnsi="Arial" w:cs="Arial"/>
          <w:sz w:val="22"/>
          <w:szCs w:val="24"/>
        </w:rPr>
        <w:t xml:space="preserve"> will be based on lump sum.  The total lump sum price paid to CONSULTANT will include compensation for all work and deliverables, including travel and equipment described in Article I</w:t>
      </w:r>
      <w:r w:rsidR="00502C18" w:rsidRPr="00014569">
        <w:rPr>
          <w:rFonts w:ascii="Arial" w:hAnsi="Arial" w:cs="Arial"/>
          <w:sz w:val="22"/>
          <w:szCs w:val="24"/>
        </w:rPr>
        <w:t>II Statement of Work</w:t>
      </w:r>
      <w:r w:rsidR="00BF01B0" w:rsidRPr="00014569">
        <w:rPr>
          <w:rFonts w:ascii="Arial" w:hAnsi="Arial" w:cs="Arial"/>
          <w:sz w:val="22"/>
          <w:szCs w:val="24"/>
        </w:rPr>
        <w:t xml:space="preserve">.  No additional compensation will be paid to CONSULTANT, unless there is a change in the scope of the work or the scope of the project.  In the instance of a change in the scope of work or scope of the project, adjustment to the total lump sum compensation will be negotiated </w:t>
      </w:r>
      <w:r w:rsidR="00CD172C" w:rsidRPr="00014569">
        <w:rPr>
          <w:rFonts w:ascii="Arial" w:hAnsi="Arial" w:cs="Arial"/>
          <w:sz w:val="22"/>
          <w:szCs w:val="24"/>
        </w:rPr>
        <w:t>between CONSULTANT and LOCAL AGENCY.  Adjustment in the total lump sum compensation</w:t>
      </w:r>
      <w:r w:rsidR="009B623A" w:rsidRPr="00014569">
        <w:rPr>
          <w:rFonts w:ascii="Arial" w:hAnsi="Arial" w:cs="Arial"/>
          <w:sz w:val="22"/>
          <w:szCs w:val="24"/>
        </w:rPr>
        <w:t xml:space="preserve"> </w:t>
      </w:r>
      <w:r w:rsidR="00BF01B0" w:rsidRPr="00014569">
        <w:rPr>
          <w:rFonts w:ascii="Arial" w:hAnsi="Arial" w:cs="Arial"/>
          <w:sz w:val="22"/>
          <w:szCs w:val="24"/>
        </w:rPr>
        <w:t xml:space="preserve">will not be effective until authorized by </w:t>
      </w:r>
      <w:r w:rsidR="003A1ED1" w:rsidRPr="00014569">
        <w:rPr>
          <w:rFonts w:ascii="Arial" w:hAnsi="Arial" w:cs="Arial"/>
          <w:sz w:val="22"/>
          <w:szCs w:val="24"/>
        </w:rPr>
        <w:t>AGREEMENT</w:t>
      </w:r>
      <w:r w:rsidR="00095536" w:rsidRPr="00014569">
        <w:rPr>
          <w:rFonts w:ascii="Arial" w:hAnsi="Arial" w:cs="Arial"/>
          <w:sz w:val="22"/>
          <w:szCs w:val="24"/>
        </w:rPr>
        <w:t xml:space="preserve"> </w:t>
      </w:r>
      <w:r w:rsidR="00BF01B0" w:rsidRPr="00014569">
        <w:rPr>
          <w:rFonts w:ascii="Arial" w:hAnsi="Arial" w:cs="Arial"/>
          <w:sz w:val="22"/>
          <w:szCs w:val="24"/>
        </w:rPr>
        <w:t xml:space="preserve">amendment and approved by </w:t>
      </w:r>
      <w:r w:rsidR="00B5278C" w:rsidRPr="00014569">
        <w:rPr>
          <w:rFonts w:ascii="Arial" w:hAnsi="Arial" w:cs="Arial"/>
          <w:sz w:val="22"/>
          <w:szCs w:val="24"/>
        </w:rPr>
        <w:t>LOCAL AGENCY</w:t>
      </w:r>
      <w:r w:rsidR="00BF01B0" w:rsidRPr="00014569">
        <w:rPr>
          <w:rFonts w:ascii="Arial" w:hAnsi="Arial" w:cs="Arial"/>
          <w:sz w:val="22"/>
          <w:szCs w:val="24"/>
        </w:rPr>
        <w:t>.</w:t>
      </w:r>
    </w:p>
    <w:p w14:paraId="111DF4B3" w14:textId="77777777" w:rsidR="007E537B" w:rsidRPr="00014569" w:rsidRDefault="007E537B" w:rsidP="00014569">
      <w:pPr>
        <w:ind w:left="450" w:hanging="450"/>
        <w:rPr>
          <w:rFonts w:ascii="Arial" w:hAnsi="Arial" w:cs="Arial"/>
          <w:sz w:val="22"/>
          <w:szCs w:val="24"/>
        </w:rPr>
      </w:pPr>
    </w:p>
    <w:p w14:paraId="2957DA80" w14:textId="1D921138" w:rsidR="00BF01B0" w:rsidRPr="00014569" w:rsidRDefault="00BF01B0" w:rsidP="00014569">
      <w:pPr>
        <w:ind w:left="450" w:hanging="450"/>
        <w:rPr>
          <w:rFonts w:ascii="Arial" w:hAnsi="Arial" w:cs="Arial"/>
          <w:sz w:val="22"/>
          <w:szCs w:val="24"/>
        </w:rPr>
      </w:pPr>
      <w:r w:rsidRPr="00014569">
        <w:rPr>
          <w:rFonts w:ascii="Arial" w:hAnsi="Arial" w:cs="Arial"/>
          <w:sz w:val="22"/>
          <w:szCs w:val="24"/>
        </w:rPr>
        <w:t>B.</w:t>
      </w:r>
      <w:r w:rsidRPr="00014569">
        <w:rPr>
          <w:rFonts w:ascii="Arial" w:hAnsi="Arial" w:cs="Arial"/>
          <w:sz w:val="22"/>
          <w:szCs w:val="24"/>
        </w:rPr>
        <w:tab/>
        <w:t>Progress payments may be made monthly in arrears based on the percentage of work completed by CONSULTANT.  If CONSULTANT fails to submit the required deliverable items according to the schedule set forth in</w:t>
      </w:r>
      <w:r w:rsidR="00502C18" w:rsidRPr="00014569">
        <w:rPr>
          <w:rFonts w:ascii="Arial" w:hAnsi="Arial" w:cs="Arial"/>
          <w:sz w:val="22"/>
          <w:szCs w:val="24"/>
        </w:rPr>
        <w:t xml:space="preserve"> Article III Statement of Work</w:t>
      </w:r>
      <w:r w:rsidRPr="00014569">
        <w:rPr>
          <w:rFonts w:ascii="Arial" w:hAnsi="Arial" w:cs="Arial"/>
          <w:sz w:val="22"/>
          <w:szCs w:val="24"/>
        </w:rPr>
        <w:t xml:space="preserve">, </w:t>
      </w:r>
      <w:r w:rsidR="00B5278C" w:rsidRPr="00014569">
        <w:rPr>
          <w:rFonts w:ascii="Arial" w:hAnsi="Arial" w:cs="Arial"/>
          <w:sz w:val="22"/>
          <w:szCs w:val="24"/>
        </w:rPr>
        <w:t>LOCAL AGENCY</w:t>
      </w:r>
      <w:r w:rsidRPr="00014569">
        <w:rPr>
          <w:rFonts w:ascii="Arial" w:hAnsi="Arial" w:cs="Arial"/>
          <w:sz w:val="22"/>
          <w:szCs w:val="24"/>
        </w:rPr>
        <w:t xml:space="preserve"> shall have the right to delay payment or terminate this </w:t>
      </w:r>
      <w:r w:rsidR="00042A03" w:rsidRPr="00014569">
        <w:rPr>
          <w:rFonts w:ascii="Arial" w:hAnsi="Arial" w:cs="Arial"/>
          <w:sz w:val="22"/>
          <w:szCs w:val="24"/>
        </w:rPr>
        <w:t>AGREEMENT</w:t>
      </w:r>
      <w:r w:rsidRPr="00014569">
        <w:rPr>
          <w:rFonts w:ascii="Arial" w:hAnsi="Arial" w:cs="Arial"/>
          <w:sz w:val="22"/>
          <w:szCs w:val="24"/>
        </w:rPr>
        <w:t xml:space="preserve"> in accordance with the provisions of Article VI Termination.</w:t>
      </w:r>
      <w:r w:rsidR="000C1606" w:rsidRPr="00014569">
        <w:rPr>
          <w:rFonts w:ascii="Arial" w:hAnsi="Arial" w:cs="Arial"/>
          <w:sz w:val="22"/>
          <w:szCs w:val="24"/>
        </w:rPr>
        <w:t xml:space="preserve"> </w:t>
      </w:r>
    </w:p>
    <w:p w14:paraId="65561F8A" w14:textId="77777777" w:rsidR="007E537B" w:rsidRPr="00014569" w:rsidRDefault="007E537B" w:rsidP="00014569">
      <w:pPr>
        <w:ind w:left="450" w:hanging="450"/>
        <w:rPr>
          <w:rFonts w:ascii="Arial" w:hAnsi="Arial" w:cs="Arial"/>
          <w:sz w:val="22"/>
          <w:szCs w:val="24"/>
        </w:rPr>
      </w:pPr>
    </w:p>
    <w:p w14:paraId="2A6634DF" w14:textId="50D451E0" w:rsidR="00BF01B0" w:rsidRPr="00014569" w:rsidRDefault="00BF01B0" w:rsidP="00014569">
      <w:pPr>
        <w:ind w:left="450" w:hanging="450"/>
        <w:rPr>
          <w:rFonts w:ascii="Arial" w:hAnsi="Arial" w:cs="Arial"/>
          <w:sz w:val="22"/>
          <w:szCs w:val="24"/>
        </w:rPr>
      </w:pPr>
      <w:r w:rsidRPr="00014569">
        <w:rPr>
          <w:rFonts w:ascii="Arial" w:hAnsi="Arial" w:cs="Arial"/>
          <w:sz w:val="22"/>
          <w:szCs w:val="24"/>
        </w:rPr>
        <w:t>C.</w:t>
      </w:r>
      <w:r w:rsidRPr="00014569">
        <w:rPr>
          <w:rFonts w:ascii="Arial" w:hAnsi="Arial" w:cs="Arial"/>
          <w:sz w:val="22"/>
          <w:szCs w:val="24"/>
        </w:rPr>
        <w:tab/>
        <w:t xml:space="preserve">CONSULTANT shall not commence performance of work or services until this </w:t>
      </w:r>
      <w:r w:rsidR="00042A03" w:rsidRPr="00014569">
        <w:rPr>
          <w:rFonts w:ascii="Arial" w:hAnsi="Arial" w:cs="Arial"/>
          <w:sz w:val="22"/>
          <w:szCs w:val="24"/>
        </w:rPr>
        <w:t>AGREEMENT</w:t>
      </w:r>
      <w:r w:rsidRPr="00014569">
        <w:rPr>
          <w:rFonts w:ascii="Arial" w:hAnsi="Arial" w:cs="Arial"/>
          <w:sz w:val="22"/>
          <w:szCs w:val="24"/>
        </w:rPr>
        <w:t xml:space="preserve"> has been approved by </w:t>
      </w:r>
      <w:r w:rsidR="00B5278C" w:rsidRPr="00014569">
        <w:rPr>
          <w:rFonts w:ascii="Arial" w:hAnsi="Arial" w:cs="Arial"/>
          <w:sz w:val="22"/>
          <w:szCs w:val="24"/>
        </w:rPr>
        <w:t>LOCAL AGENCY</w:t>
      </w:r>
      <w:r w:rsidRPr="00014569">
        <w:rPr>
          <w:rFonts w:ascii="Arial" w:hAnsi="Arial" w:cs="Arial"/>
          <w:sz w:val="22"/>
          <w:szCs w:val="24"/>
        </w:rPr>
        <w:t xml:space="preserve"> and notification to proceed has been issued by </w:t>
      </w:r>
      <w:r w:rsidR="00B5278C" w:rsidRPr="00014569">
        <w:rPr>
          <w:rFonts w:ascii="Arial" w:hAnsi="Arial" w:cs="Arial"/>
          <w:sz w:val="22"/>
          <w:szCs w:val="24"/>
        </w:rPr>
        <w:t>LOCAL AGENCY</w:t>
      </w:r>
      <w:r w:rsidRPr="00014569">
        <w:rPr>
          <w:rFonts w:ascii="Arial" w:hAnsi="Arial" w:cs="Arial"/>
          <w:sz w:val="22"/>
          <w:szCs w:val="24"/>
        </w:rPr>
        <w:t xml:space="preserve">’S Contract Administrator.  No payment will be made prior to approval of any work, or for any work performed prior to approval of this </w:t>
      </w:r>
      <w:r w:rsidR="00042A03" w:rsidRPr="00014569">
        <w:rPr>
          <w:rFonts w:ascii="Arial" w:hAnsi="Arial" w:cs="Arial"/>
          <w:sz w:val="22"/>
          <w:szCs w:val="24"/>
        </w:rPr>
        <w:t>AGREEMENT</w:t>
      </w:r>
      <w:r w:rsidRPr="00014569">
        <w:rPr>
          <w:rFonts w:ascii="Arial" w:hAnsi="Arial" w:cs="Arial"/>
          <w:sz w:val="22"/>
          <w:szCs w:val="24"/>
        </w:rPr>
        <w:t xml:space="preserve">. </w:t>
      </w:r>
    </w:p>
    <w:p w14:paraId="45413C1C" w14:textId="77777777" w:rsidR="007E537B" w:rsidRPr="00014569" w:rsidRDefault="007E537B" w:rsidP="00014569">
      <w:pPr>
        <w:ind w:left="450" w:hanging="450"/>
        <w:rPr>
          <w:rFonts w:ascii="Arial" w:hAnsi="Arial" w:cs="Arial"/>
          <w:sz w:val="22"/>
          <w:szCs w:val="24"/>
        </w:rPr>
      </w:pPr>
    </w:p>
    <w:p w14:paraId="2E0716B8" w14:textId="3DF2249C" w:rsidR="00BF01B0" w:rsidRPr="00014569" w:rsidRDefault="00BF01B0" w:rsidP="00014569">
      <w:pPr>
        <w:ind w:left="450" w:hanging="450"/>
        <w:rPr>
          <w:rFonts w:ascii="Arial" w:hAnsi="Arial" w:cs="Arial"/>
          <w:sz w:val="22"/>
          <w:szCs w:val="24"/>
        </w:rPr>
      </w:pPr>
      <w:r w:rsidRPr="00014569">
        <w:rPr>
          <w:rFonts w:ascii="Arial" w:hAnsi="Arial" w:cs="Arial"/>
          <w:sz w:val="22"/>
          <w:szCs w:val="24"/>
        </w:rPr>
        <w:t xml:space="preserve">D.   </w:t>
      </w:r>
      <w:r w:rsidR="007E537B" w:rsidRPr="00014569">
        <w:rPr>
          <w:rFonts w:ascii="Arial" w:hAnsi="Arial" w:cs="Arial"/>
          <w:sz w:val="22"/>
          <w:szCs w:val="24"/>
        </w:rPr>
        <w:tab/>
      </w:r>
      <w:r w:rsidRPr="00014569">
        <w:rPr>
          <w:rFonts w:ascii="Arial" w:hAnsi="Arial" w:cs="Arial"/>
          <w:sz w:val="22"/>
          <w:szCs w:val="24"/>
        </w:rPr>
        <w:t>C</w:t>
      </w:r>
      <w:r w:rsidR="00E62CAE" w:rsidRPr="00014569">
        <w:rPr>
          <w:rFonts w:ascii="Arial" w:hAnsi="Arial" w:cs="Arial"/>
          <w:sz w:val="22"/>
          <w:szCs w:val="24"/>
        </w:rPr>
        <w:t>ONSULTANT will be reimbursed</w:t>
      </w:r>
      <w:r w:rsidR="000C1606" w:rsidRPr="00014569">
        <w:rPr>
          <w:rFonts w:ascii="Arial" w:hAnsi="Arial" w:cs="Arial"/>
          <w:sz w:val="22"/>
          <w:szCs w:val="24"/>
        </w:rPr>
        <w:t xml:space="preserve"> within thirty (30) </w:t>
      </w:r>
      <w:r w:rsidR="00E62CAE" w:rsidRPr="00014569">
        <w:rPr>
          <w:rFonts w:ascii="Arial" w:hAnsi="Arial" w:cs="Arial"/>
          <w:sz w:val="22"/>
          <w:szCs w:val="24"/>
        </w:rPr>
        <w:t xml:space="preserve">days </w:t>
      </w:r>
      <w:r w:rsidRPr="00014569">
        <w:rPr>
          <w:rFonts w:ascii="Arial" w:hAnsi="Arial" w:cs="Arial"/>
          <w:sz w:val="22"/>
          <w:szCs w:val="24"/>
        </w:rPr>
        <w:t xml:space="preserve">upon receipt by </w:t>
      </w:r>
      <w:r w:rsidR="00B5278C" w:rsidRPr="00014569">
        <w:rPr>
          <w:rFonts w:ascii="Arial" w:hAnsi="Arial" w:cs="Arial"/>
          <w:sz w:val="22"/>
          <w:szCs w:val="24"/>
        </w:rPr>
        <w:t>LOCAL AGENCY</w:t>
      </w:r>
      <w:r w:rsidRPr="00014569">
        <w:rPr>
          <w:rFonts w:ascii="Arial" w:hAnsi="Arial" w:cs="Arial"/>
          <w:sz w:val="22"/>
          <w:szCs w:val="24"/>
        </w:rPr>
        <w:t xml:space="preserve">’S Contract Administrator of itemized invoices in </w:t>
      </w:r>
      <w:r w:rsidR="006F6D0D" w:rsidRPr="00014569">
        <w:rPr>
          <w:rFonts w:ascii="Arial" w:hAnsi="Arial" w:cs="Arial"/>
          <w:sz w:val="22"/>
          <w:szCs w:val="24"/>
        </w:rPr>
        <w:t>duplicate</w:t>
      </w:r>
      <w:r w:rsidRPr="00014569">
        <w:rPr>
          <w:rFonts w:ascii="Arial" w:hAnsi="Arial" w:cs="Arial"/>
          <w:sz w:val="22"/>
          <w:szCs w:val="24"/>
        </w:rPr>
        <w:t xml:space="preserve">.  Invoices shall be submitted no later than </w:t>
      </w:r>
      <w:r w:rsidR="000C1606" w:rsidRPr="00014569">
        <w:rPr>
          <w:rFonts w:ascii="Arial" w:hAnsi="Arial" w:cs="Arial"/>
          <w:sz w:val="22"/>
          <w:szCs w:val="24"/>
        </w:rPr>
        <w:t>thirty</w:t>
      </w:r>
      <w:r w:rsidR="00502C18" w:rsidRPr="00014569">
        <w:rPr>
          <w:rFonts w:ascii="Arial" w:hAnsi="Arial" w:cs="Arial"/>
          <w:sz w:val="22"/>
          <w:szCs w:val="24"/>
        </w:rPr>
        <w:t xml:space="preserve"> (</w:t>
      </w:r>
      <w:r w:rsidR="000C1606" w:rsidRPr="00014569">
        <w:rPr>
          <w:rFonts w:ascii="Arial" w:hAnsi="Arial" w:cs="Arial"/>
          <w:sz w:val="22"/>
          <w:szCs w:val="24"/>
        </w:rPr>
        <w:t>30</w:t>
      </w:r>
      <w:r w:rsidR="00502C18" w:rsidRPr="00014569">
        <w:rPr>
          <w:rFonts w:ascii="Arial" w:hAnsi="Arial" w:cs="Arial"/>
          <w:sz w:val="22"/>
          <w:szCs w:val="24"/>
        </w:rPr>
        <w:t>)</w:t>
      </w:r>
      <w:r w:rsidRPr="00014569">
        <w:rPr>
          <w:rFonts w:ascii="Arial" w:hAnsi="Arial" w:cs="Arial"/>
          <w:sz w:val="22"/>
          <w:szCs w:val="24"/>
        </w:rPr>
        <w:t xml:space="preserve"> calendar days after the performance of work for which CONSULTANT is billing.  Invoices shall detail the work performed on each milestone, on each project as applicable. Invoices shall follow the format stipulated for the</w:t>
      </w:r>
      <w:r w:rsidR="00502C18" w:rsidRPr="00014569">
        <w:rPr>
          <w:rFonts w:ascii="Arial" w:hAnsi="Arial" w:cs="Arial"/>
          <w:sz w:val="22"/>
          <w:szCs w:val="24"/>
        </w:rPr>
        <w:t xml:space="preserve"> approved</w:t>
      </w:r>
      <w:r w:rsidRPr="00014569">
        <w:rPr>
          <w:rFonts w:ascii="Arial" w:hAnsi="Arial" w:cs="Arial"/>
          <w:sz w:val="22"/>
          <w:szCs w:val="24"/>
        </w:rPr>
        <w:t xml:space="preserve"> Cost Proposal and shall reference this </w:t>
      </w:r>
      <w:r w:rsidR="00042A03" w:rsidRPr="00014569">
        <w:rPr>
          <w:rFonts w:ascii="Arial" w:hAnsi="Arial" w:cs="Arial"/>
          <w:sz w:val="22"/>
          <w:szCs w:val="24"/>
        </w:rPr>
        <w:t>AGREEMENT</w:t>
      </w:r>
      <w:r w:rsidRPr="00014569">
        <w:rPr>
          <w:rFonts w:ascii="Arial" w:hAnsi="Arial" w:cs="Arial"/>
          <w:sz w:val="22"/>
          <w:szCs w:val="24"/>
        </w:rPr>
        <w:t xml:space="preserve"> </w:t>
      </w:r>
      <w:r w:rsidRPr="00014569">
        <w:rPr>
          <w:rFonts w:ascii="Arial" w:hAnsi="Arial" w:cs="Arial"/>
          <w:sz w:val="22"/>
          <w:szCs w:val="24"/>
        </w:rPr>
        <w:lastRenderedPageBreak/>
        <w:t xml:space="preserve">number and project title.  Final invoice must contain the final cost and all credits due </w:t>
      </w:r>
      <w:r w:rsidR="00B5278C" w:rsidRPr="00014569">
        <w:rPr>
          <w:rFonts w:ascii="Arial" w:hAnsi="Arial" w:cs="Arial"/>
          <w:sz w:val="22"/>
          <w:szCs w:val="24"/>
        </w:rPr>
        <w:t>LOCAL AGENCY</w:t>
      </w:r>
      <w:r w:rsidRPr="00014569">
        <w:rPr>
          <w:rFonts w:ascii="Arial" w:hAnsi="Arial" w:cs="Arial"/>
          <w:sz w:val="22"/>
          <w:szCs w:val="24"/>
        </w:rPr>
        <w:t xml:space="preserve"> that include any equipment purchased under the provisions o</w:t>
      </w:r>
      <w:r w:rsidR="00502C18" w:rsidRPr="00014569">
        <w:rPr>
          <w:rFonts w:ascii="Arial" w:hAnsi="Arial" w:cs="Arial"/>
          <w:sz w:val="22"/>
          <w:szCs w:val="24"/>
        </w:rPr>
        <w:t>f Article XI Equipment Purchase</w:t>
      </w:r>
      <w:r w:rsidRPr="00014569">
        <w:rPr>
          <w:rFonts w:ascii="Arial" w:hAnsi="Arial" w:cs="Arial"/>
          <w:sz w:val="22"/>
          <w:szCs w:val="24"/>
        </w:rPr>
        <w:t>.  The final invoice</w:t>
      </w:r>
      <w:r w:rsidR="004642AD" w:rsidRPr="00014569">
        <w:rPr>
          <w:rFonts w:ascii="Arial" w:hAnsi="Arial" w:cs="Arial"/>
          <w:sz w:val="22"/>
          <w:szCs w:val="24"/>
        </w:rPr>
        <w:t xml:space="preserve"> must</w:t>
      </w:r>
      <w:r w:rsidRPr="00014569">
        <w:rPr>
          <w:rFonts w:ascii="Arial" w:hAnsi="Arial" w:cs="Arial"/>
          <w:sz w:val="22"/>
          <w:szCs w:val="24"/>
        </w:rPr>
        <w:t xml:space="preserve"> be submitted within </w:t>
      </w:r>
      <w:r w:rsidR="00502C18" w:rsidRPr="00014569">
        <w:rPr>
          <w:rFonts w:ascii="Arial" w:hAnsi="Arial" w:cs="Arial"/>
          <w:sz w:val="22"/>
          <w:szCs w:val="24"/>
        </w:rPr>
        <w:t>sixty (</w:t>
      </w:r>
      <w:r w:rsidRPr="00014569">
        <w:rPr>
          <w:rFonts w:ascii="Arial" w:hAnsi="Arial" w:cs="Arial"/>
          <w:sz w:val="22"/>
          <w:szCs w:val="24"/>
        </w:rPr>
        <w:t>60</w:t>
      </w:r>
      <w:r w:rsidR="00502C18" w:rsidRPr="00014569">
        <w:rPr>
          <w:rFonts w:ascii="Arial" w:hAnsi="Arial" w:cs="Arial"/>
          <w:sz w:val="22"/>
          <w:szCs w:val="24"/>
        </w:rPr>
        <w:t xml:space="preserve">) </w:t>
      </w:r>
      <w:r w:rsidRPr="00014569">
        <w:rPr>
          <w:rFonts w:ascii="Arial" w:hAnsi="Arial" w:cs="Arial"/>
          <w:sz w:val="22"/>
          <w:szCs w:val="24"/>
        </w:rPr>
        <w:t>calendar days after completion of CONSULTANT’s work</w:t>
      </w:r>
      <w:r w:rsidR="004642AD" w:rsidRPr="00014569">
        <w:rPr>
          <w:rFonts w:ascii="Arial" w:hAnsi="Arial" w:cs="Arial"/>
          <w:sz w:val="22"/>
          <w:szCs w:val="24"/>
        </w:rPr>
        <w:t xml:space="preserve"> unless a later date is approved by the LOCAL AGENCY</w:t>
      </w:r>
      <w:r w:rsidRPr="00014569">
        <w:rPr>
          <w:rFonts w:ascii="Arial" w:hAnsi="Arial" w:cs="Arial"/>
          <w:sz w:val="22"/>
          <w:szCs w:val="24"/>
        </w:rPr>
        <w:t xml:space="preserve">.  Invoices shall be mailed to </w:t>
      </w:r>
      <w:r w:rsidR="00B5278C" w:rsidRPr="00014569">
        <w:rPr>
          <w:rFonts w:ascii="Arial" w:hAnsi="Arial" w:cs="Arial"/>
          <w:sz w:val="22"/>
          <w:szCs w:val="24"/>
        </w:rPr>
        <w:t>LOCAL AGENCY</w:t>
      </w:r>
      <w:r w:rsidRPr="00014569">
        <w:rPr>
          <w:rFonts w:ascii="Arial" w:hAnsi="Arial" w:cs="Arial"/>
          <w:sz w:val="22"/>
          <w:szCs w:val="24"/>
        </w:rPr>
        <w:t xml:space="preserve">’s Contract Administrator at the following address: </w:t>
      </w:r>
    </w:p>
    <w:p w14:paraId="1CE7ACDD" w14:textId="77777777" w:rsidR="007E537B" w:rsidRPr="00014569" w:rsidRDefault="007E537B" w:rsidP="00014569">
      <w:pPr>
        <w:ind w:left="450" w:hanging="450"/>
        <w:rPr>
          <w:rFonts w:ascii="Arial" w:hAnsi="Arial" w:cs="Arial"/>
          <w:sz w:val="22"/>
          <w:szCs w:val="24"/>
        </w:rPr>
      </w:pPr>
    </w:p>
    <w:p w14:paraId="60FF642A" w14:textId="5CFAC007" w:rsidR="00BF01B0" w:rsidRPr="00014569" w:rsidRDefault="00BF01B0" w:rsidP="00014569">
      <w:pPr>
        <w:ind w:left="450"/>
        <w:jc w:val="center"/>
        <w:rPr>
          <w:rFonts w:ascii="Arial" w:hAnsi="Arial" w:cs="Arial"/>
          <w:sz w:val="22"/>
          <w:szCs w:val="24"/>
          <w:highlight w:val="lightGray"/>
        </w:rPr>
      </w:pPr>
      <w:r w:rsidRPr="00014569">
        <w:rPr>
          <w:rFonts w:ascii="Arial" w:hAnsi="Arial" w:cs="Arial"/>
          <w:sz w:val="22"/>
          <w:szCs w:val="24"/>
          <w:highlight w:val="lightGray"/>
        </w:rPr>
        <w:t>(</w:t>
      </w:r>
      <w:r w:rsidR="00B5278C" w:rsidRPr="00014569">
        <w:rPr>
          <w:rFonts w:ascii="Arial" w:hAnsi="Arial" w:cs="Arial"/>
          <w:iCs/>
          <w:sz w:val="22"/>
          <w:szCs w:val="24"/>
          <w:highlight w:val="lightGray"/>
          <w:u w:val="single"/>
        </w:rPr>
        <w:t>LOCAL AGENCY</w:t>
      </w:r>
      <w:r w:rsidRPr="00014569">
        <w:rPr>
          <w:rFonts w:ascii="Arial" w:hAnsi="Arial" w:cs="Arial"/>
          <w:iCs/>
          <w:sz w:val="22"/>
          <w:szCs w:val="24"/>
          <w:highlight w:val="lightGray"/>
          <w:u w:val="single"/>
        </w:rPr>
        <w:t xml:space="preserve">/NAME OF </w:t>
      </w:r>
      <w:r w:rsidRPr="00014569">
        <w:rPr>
          <w:rFonts w:ascii="Arial" w:hAnsi="Arial" w:cs="Arial"/>
          <w:sz w:val="22"/>
          <w:szCs w:val="24"/>
          <w:highlight w:val="lightGray"/>
          <w:u w:val="single"/>
        </w:rPr>
        <w:t>CONTRACT ADMINISTRATOR</w:t>
      </w:r>
      <w:r w:rsidRPr="00014569">
        <w:rPr>
          <w:rFonts w:ascii="Arial" w:hAnsi="Arial" w:cs="Arial"/>
          <w:sz w:val="22"/>
          <w:szCs w:val="24"/>
          <w:highlight w:val="lightGray"/>
        </w:rPr>
        <w:t>)</w:t>
      </w:r>
    </w:p>
    <w:p w14:paraId="40B2787F" w14:textId="77777777" w:rsidR="00BF01B0" w:rsidRPr="00014569" w:rsidRDefault="00BF01B0" w:rsidP="00014569">
      <w:pPr>
        <w:ind w:left="450"/>
        <w:jc w:val="center"/>
        <w:rPr>
          <w:rFonts w:ascii="Arial" w:hAnsi="Arial" w:cs="Arial"/>
          <w:sz w:val="22"/>
          <w:szCs w:val="24"/>
        </w:rPr>
      </w:pPr>
      <w:r w:rsidRPr="00014569">
        <w:rPr>
          <w:rFonts w:ascii="Arial" w:hAnsi="Arial" w:cs="Arial"/>
          <w:sz w:val="22"/>
          <w:szCs w:val="24"/>
          <w:highlight w:val="lightGray"/>
        </w:rPr>
        <w:t>(</w:t>
      </w:r>
      <w:r w:rsidRPr="00014569">
        <w:rPr>
          <w:rFonts w:ascii="Arial" w:hAnsi="Arial" w:cs="Arial"/>
          <w:iCs/>
          <w:sz w:val="22"/>
          <w:szCs w:val="24"/>
          <w:highlight w:val="lightGray"/>
          <w:u w:val="single"/>
        </w:rPr>
        <w:t>ADDRESS</w:t>
      </w:r>
      <w:r w:rsidRPr="00014569">
        <w:rPr>
          <w:rFonts w:ascii="Arial" w:hAnsi="Arial" w:cs="Arial"/>
          <w:sz w:val="22"/>
          <w:szCs w:val="24"/>
          <w:highlight w:val="lightGray"/>
        </w:rPr>
        <w:t>)</w:t>
      </w:r>
    </w:p>
    <w:p w14:paraId="7EDF631D" w14:textId="77777777" w:rsidR="007E537B" w:rsidRPr="00014569" w:rsidRDefault="007E537B" w:rsidP="00014569">
      <w:pPr>
        <w:ind w:left="450" w:hanging="450"/>
        <w:rPr>
          <w:rFonts w:ascii="Arial" w:hAnsi="Arial" w:cs="Arial"/>
          <w:sz w:val="22"/>
          <w:szCs w:val="24"/>
        </w:rPr>
      </w:pPr>
    </w:p>
    <w:p w14:paraId="19C586CB" w14:textId="1FECBDE8" w:rsidR="00BF01B0" w:rsidRPr="00014569" w:rsidRDefault="007E537B" w:rsidP="00014569">
      <w:pPr>
        <w:ind w:left="450" w:hanging="450"/>
        <w:rPr>
          <w:rFonts w:ascii="Arial" w:hAnsi="Arial" w:cs="Arial"/>
          <w:sz w:val="22"/>
          <w:szCs w:val="24"/>
        </w:rPr>
      </w:pPr>
      <w:r w:rsidRPr="00014569">
        <w:rPr>
          <w:rFonts w:ascii="Arial" w:hAnsi="Arial" w:cs="Arial"/>
          <w:sz w:val="22"/>
          <w:szCs w:val="24"/>
        </w:rPr>
        <w:t>E.</w:t>
      </w:r>
      <w:r w:rsidRPr="00014569">
        <w:rPr>
          <w:rFonts w:ascii="Arial" w:hAnsi="Arial" w:cs="Arial"/>
          <w:sz w:val="22"/>
          <w:szCs w:val="24"/>
        </w:rPr>
        <w:tab/>
      </w:r>
      <w:r w:rsidR="00BF01B0" w:rsidRPr="00014569">
        <w:rPr>
          <w:rFonts w:ascii="Arial" w:hAnsi="Arial" w:cs="Arial"/>
          <w:sz w:val="22"/>
          <w:szCs w:val="24"/>
        </w:rPr>
        <w:t xml:space="preserve">The total amount payable by </w:t>
      </w:r>
      <w:r w:rsidR="00B5278C" w:rsidRPr="00014569">
        <w:rPr>
          <w:rFonts w:ascii="Arial" w:hAnsi="Arial" w:cs="Arial"/>
          <w:sz w:val="22"/>
          <w:szCs w:val="24"/>
        </w:rPr>
        <w:t>LOCAL AGENCY</w:t>
      </w:r>
      <w:r w:rsidR="00BF01B0" w:rsidRPr="00014569">
        <w:rPr>
          <w:rFonts w:ascii="Arial" w:hAnsi="Arial" w:cs="Arial"/>
          <w:sz w:val="22"/>
          <w:szCs w:val="24"/>
        </w:rPr>
        <w:t xml:space="preserve"> shall not exceed $</w:t>
      </w:r>
      <w:r w:rsidR="00BF01B0" w:rsidRPr="00014569">
        <w:rPr>
          <w:rFonts w:ascii="Arial" w:hAnsi="Arial" w:cs="Arial"/>
          <w:sz w:val="22"/>
          <w:szCs w:val="24"/>
          <w:highlight w:val="lightGray"/>
        </w:rPr>
        <w:t>(</w:t>
      </w:r>
      <w:r w:rsidR="00BF01B0" w:rsidRPr="00014569">
        <w:rPr>
          <w:rFonts w:ascii="Arial" w:hAnsi="Arial" w:cs="Arial"/>
          <w:sz w:val="22"/>
          <w:szCs w:val="24"/>
          <w:highlight w:val="lightGray"/>
          <w:u w:val="single"/>
        </w:rPr>
        <w:t>Amount</w:t>
      </w:r>
      <w:r w:rsidR="00BF01B0" w:rsidRPr="00014569">
        <w:rPr>
          <w:rFonts w:ascii="Arial" w:hAnsi="Arial" w:cs="Arial"/>
          <w:sz w:val="22"/>
          <w:szCs w:val="24"/>
          <w:highlight w:val="lightGray"/>
        </w:rPr>
        <w:t>)</w:t>
      </w:r>
      <w:r w:rsidR="00BF01B0" w:rsidRPr="00014569">
        <w:rPr>
          <w:rFonts w:ascii="Arial" w:hAnsi="Arial" w:cs="Arial"/>
          <w:sz w:val="22"/>
          <w:szCs w:val="24"/>
        </w:rPr>
        <w:t>.</w:t>
      </w:r>
    </w:p>
    <w:p w14:paraId="576B989C" w14:textId="35268D0D" w:rsidR="00D60246" w:rsidRPr="00014569" w:rsidRDefault="00473E0E" w:rsidP="00014569">
      <w:pPr>
        <w:pStyle w:val="Heading1"/>
        <w:numPr>
          <w:ilvl w:val="0"/>
          <w:numId w:val="0"/>
        </w:numPr>
        <w:spacing w:after="120"/>
        <w:ind w:left="1152" w:hanging="1242"/>
        <w:rPr>
          <w:rFonts w:ascii="Arial" w:hAnsi="Arial" w:cs="Arial"/>
          <w:b/>
          <w:sz w:val="22"/>
          <w:szCs w:val="24"/>
        </w:rPr>
      </w:pPr>
      <w:bookmarkStart w:id="6" w:name="_Toc49924184"/>
      <w:r w:rsidRPr="00014569">
        <w:rPr>
          <w:rFonts w:ascii="Arial" w:hAnsi="Arial" w:cs="Arial"/>
          <w:b/>
          <w:sz w:val="22"/>
          <w:szCs w:val="24"/>
        </w:rPr>
        <w:t xml:space="preserve">ARTICLE VI </w:t>
      </w:r>
      <w:r w:rsidR="00D60246" w:rsidRPr="00014569">
        <w:rPr>
          <w:rFonts w:ascii="Arial" w:hAnsi="Arial" w:cs="Arial"/>
          <w:b/>
          <w:sz w:val="22"/>
          <w:szCs w:val="24"/>
        </w:rPr>
        <w:t>TERMINATION</w:t>
      </w:r>
      <w:bookmarkEnd w:id="6"/>
    </w:p>
    <w:p w14:paraId="52E46ACB" w14:textId="74CF35E5" w:rsidR="009212B6" w:rsidRPr="00014569" w:rsidRDefault="00A16F44" w:rsidP="00C00324">
      <w:pPr>
        <w:ind w:left="450" w:hanging="450"/>
        <w:rPr>
          <w:rFonts w:ascii="Arial" w:hAnsi="Arial" w:cs="Arial"/>
          <w:sz w:val="22"/>
          <w:szCs w:val="24"/>
        </w:rPr>
      </w:pPr>
      <w:bookmarkStart w:id="7" w:name="_Toc510431605"/>
      <w:r w:rsidRPr="00014569">
        <w:rPr>
          <w:rFonts w:ascii="Arial" w:hAnsi="Arial" w:cs="Arial"/>
          <w:sz w:val="22"/>
          <w:szCs w:val="24"/>
        </w:rPr>
        <w:t xml:space="preserve">A. </w:t>
      </w:r>
      <w:r w:rsidRPr="00014569">
        <w:rPr>
          <w:rFonts w:ascii="Arial" w:hAnsi="Arial" w:cs="Arial"/>
          <w:sz w:val="22"/>
          <w:szCs w:val="24"/>
        </w:rPr>
        <w:tab/>
      </w:r>
      <w:r w:rsidR="009212B6" w:rsidRPr="00014569">
        <w:rPr>
          <w:rFonts w:ascii="Arial" w:hAnsi="Arial" w:cs="Arial"/>
          <w:sz w:val="22"/>
          <w:szCs w:val="24"/>
        </w:rPr>
        <w:t xml:space="preserve">This </w:t>
      </w:r>
      <w:r w:rsidR="00232CB9" w:rsidRPr="00014569">
        <w:rPr>
          <w:rFonts w:ascii="Arial" w:hAnsi="Arial" w:cs="Arial"/>
          <w:sz w:val="22"/>
          <w:szCs w:val="24"/>
        </w:rPr>
        <w:t>AGREEMENT</w:t>
      </w:r>
      <w:r w:rsidR="009212B6" w:rsidRPr="00014569">
        <w:rPr>
          <w:rFonts w:ascii="Arial" w:hAnsi="Arial" w:cs="Arial"/>
          <w:sz w:val="22"/>
          <w:szCs w:val="24"/>
        </w:rPr>
        <w:t xml:space="preserve"> may be terminated by </w:t>
      </w:r>
      <w:r w:rsidR="007D150A" w:rsidRPr="00014569">
        <w:rPr>
          <w:rFonts w:ascii="Arial" w:hAnsi="Arial" w:cs="Arial"/>
          <w:sz w:val="22"/>
          <w:szCs w:val="24"/>
        </w:rPr>
        <w:t>LOCAL AGENCY</w:t>
      </w:r>
      <w:r w:rsidR="009212B6" w:rsidRPr="00014569">
        <w:rPr>
          <w:rFonts w:ascii="Arial" w:hAnsi="Arial" w:cs="Arial"/>
          <w:sz w:val="22"/>
          <w:szCs w:val="24"/>
        </w:rPr>
        <w:t xml:space="preserve">, provided that </w:t>
      </w:r>
      <w:r w:rsidR="007D150A" w:rsidRPr="00014569">
        <w:rPr>
          <w:rFonts w:ascii="Arial" w:hAnsi="Arial" w:cs="Arial"/>
          <w:sz w:val="22"/>
          <w:szCs w:val="24"/>
        </w:rPr>
        <w:t>LOCAL AGENCY</w:t>
      </w:r>
      <w:r w:rsidR="009212B6" w:rsidRPr="00014569">
        <w:rPr>
          <w:rFonts w:ascii="Arial" w:hAnsi="Arial" w:cs="Arial"/>
          <w:sz w:val="22"/>
          <w:szCs w:val="24"/>
        </w:rPr>
        <w:t xml:space="preserve"> gives not less than thirty (30) calendar days’ written notice (delivered by certified mail, return receipt requested) of intent to terminate.</w:t>
      </w:r>
      <w:r w:rsidR="007D150A" w:rsidRPr="00014569">
        <w:rPr>
          <w:rFonts w:ascii="Arial" w:hAnsi="Arial" w:cs="Arial"/>
          <w:sz w:val="22"/>
          <w:szCs w:val="24"/>
        </w:rPr>
        <w:t xml:space="preserve"> Upon termination, LOCAL AGENCY</w:t>
      </w:r>
      <w:r w:rsidR="009212B6" w:rsidRPr="00014569">
        <w:rPr>
          <w:rFonts w:ascii="Arial" w:hAnsi="Arial" w:cs="Arial"/>
          <w:sz w:val="22"/>
          <w:szCs w:val="24"/>
        </w:rPr>
        <w:t xml:space="preserve"> shall be entitled to all work, including but not limited to, reports, investigations, appraisals, inventories, studies, analyses, drawings and data estimates performed to that date, whether completed or not</w:t>
      </w:r>
      <w:r w:rsidR="00D32D14" w:rsidRPr="00014569">
        <w:rPr>
          <w:rFonts w:ascii="Arial" w:hAnsi="Arial" w:cs="Arial"/>
          <w:sz w:val="22"/>
          <w:szCs w:val="24"/>
        </w:rPr>
        <w:t>.</w:t>
      </w:r>
    </w:p>
    <w:p w14:paraId="73976C76" w14:textId="77777777" w:rsidR="00C62C06" w:rsidRPr="00014569" w:rsidRDefault="00C62C06" w:rsidP="00C00324">
      <w:pPr>
        <w:ind w:left="450" w:hanging="450"/>
        <w:rPr>
          <w:rFonts w:ascii="Arial" w:hAnsi="Arial" w:cs="Arial"/>
          <w:sz w:val="22"/>
          <w:szCs w:val="24"/>
        </w:rPr>
      </w:pPr>
    </w:p>
    <w:p w14:paraId="1FE1DBD1" w14:textId="76456EE0" w:rsidR="009212B6" w:rsidRPr="00014569" w:rsidRDefault="004D329A" w:rsidP="00C00324">
      <w:pPr>
        <w:ind w:left="450" w:hanging="450"/>
        <w:rPr>
          <w:rFonts w:ascii="Arial" w:hAnsi="Arial" w:cs="Arial"/>
          <w:sz w:val="22"/>
          <w:szCs w:val="24"/>
        </w:rPr>
      </w:pPr>
      <w:r w:rsidRPr="00014569">
        <w:rPr>
          <w:rFonts w:ascii="Arial" w:hAnsi="Arial" w:cs="Arial"/>
          <w:sz w:val="22"/>
          <w:szCs w:val="24"/>
        </w:rPr>
        <w:t xml:space="preserve">B. </w:t>
      </w:r>
      <w:r w:rsidRPr="00014569">
        <w:rPr>
          <w:rFonts w:ascii="Arial" w:hAnsi="Arial" w:cs="Arial"/>
          <w:sz w:val="22"/>
          <w:szCs w:val="24"/>
        </w:rPr>
        <w:tab/>
      </w:r>
      <w:r w:rsidR="007D150A" w:rsidRPr="00014569">
        <w:rPr>
          <w:rFonts w:ascii="Arial" w:hAnsi="Arial" w:cs="Arial"/>
          <w:sz w:val="22"/>
          <w:szCs w:val="24"/>
        </w:rPr>
        <w:t>LOCAL AGENCY</w:t>
      </w:r>
      <w:r w:rsidR="009212B6" w:rsidRPr="00014569">
        <w:rPr>
          <w:rFonts w:ascii="Arial" w:hAnsi="Arial" w:cs="Arial"/>
          <w:sz w:val="22"/>
          <w:szCs w:val="24"/>
        </w:rPr>
        <w:t xml:space="preserve"> may temporarily suspend this </w:t>
      </w:r>
      <w:r w:rsidR="00232CB9" w:rsidRPr="00014569">
        <w:rPr>
          <w:rFonts w:ascii="Arial" w:hAnsi="Arial" w:cs="Arial"/>
          <w:sz w:val="22"/>
          <w:szCs w:val="24"/>
        </w:rPr>
        <w:t>AGREEMENT</w:t>
      </w:r>
      <w:r w:rsidR="007D150A" w:rsidRPr="00014569">
        <w:rPr>
          <w:rFonts w:ascii="Arial" w:hAnsi="Arial" w:cs="Arial"/>
          <w:sz w:val="22"/>
          <w:szCs w:val="24"/>
        </w:rPr>
        <w:t>, at no additional cost to LOCAL AGENCY</w:t>
      </w:r>
      <w:r w:rsidR="009212B6" w:rsidRPr="00014569">
        <w:rPr>
          <w:rFonts w:ascii="Arial" w:hAnsi="Arial" w:cs="Arial"/>
          <w:sz w:val="22"/>
          <w:szCs w:val="24"/>
        </w:rPr>
        <w:t xml:space="preserve">, provided that </w:t>
      </w:r>
      <w:r w:rsidR="003A1ED1" w:rsidRPr="00014569">
        <w:rPr>
          <w:rFonts w:ascii="Arial" w:hAnsi="Arial" w:cs="Arial"/>
          <w:sz w:val="22"/>
          <w:szCs w:val="24"/>
        </w:rPr>
        <w:t>CONSULTANT</w:t>
      </w:r>
      <w:r w:rsidR="009212B6" w:rsidRPr="00014569">
        <w:rPr>
          <w:rFonts w:ascii="Arial" w:hAnsi="Arial" w:cs="Arial"/>
          <w:sz w:val="22"/>
          <w:szCs w:val="24"/>
        </w:rPr>
        <w:t xml:space="preserve"> is given written notice (delivered by certified mail, return receipt requested) o</w:t>
      </w:r>
      <w:r w:rsidR="007D150A" w:rsidRPr="00014569">
        <w:rPr>
          <w:rFonts w:ascii="Arial" w:hAnsi="Arial" w:cs="Arial"/>
          <w:sz w:val="22"/>
          <w:szCs w:val="24"/>
        </w:rPr>
        <w:t>f temporary suspension. If LOCAL AGENCY</w:t>
      </w:r>
      <w:r w:rsidR="009212B6" w:rsidRPr="00014569">
        <w:rPr>
          <w:rFonts w:ascii="Arial" w:hAnsi="Arial" w:cs="Arial"/>
          <w:sz w:val="22"/>
          <w:szCs w:val="24"/>
        </w:rPr>
        <w:t xml:space="preserve"> gives such notice of temporary suspension, </w:t>
      </w:r>
      <w:r w:rsidR="003A1ED1" w:rsidRPr="00014569">
        <w:rPr>
          <w:rFonts w:ascii="Arial" w:hAnsi="Arial" w:cs="Arial"/>
          <w:sz w:val="22"/>
          <w:szCs w:val="24"/>
        </w:rPr>
        <w:t>CONSULTANT</w:t>
      </w:r>
      <w:r w:rsidR="009212B6" w:rsidRPr="00014569">
        <w:rPr>
          <w:rFonts w:ascii="Arial" w:hAnsi="Arial" w:cs="Arial"/>
          <w:sz w:val="22"/>
          <w:szCs w:val="24"/>
        </w:rPr>
        <w:t xml:space="preserve"> shall immediately suspend its activities under this </w:t>
      </w:r>
      <w:r w:rsidR="00232CB9" w:rsidRPr="00014569">
        <w:rPr>
          <w:rFonts w:ascii="Arial" w:hAnsi="Arial" w:cs="Arial"/>
          <w:sz w:val="22"/>
          <w:szCs w:val="24"/>
        </w:rPr>
        <w:t>AGREEMENT</w:t>
      </w:r>
      <w:r w:rsidR="009212B6" w:rsidRPr="00014569">
        <w:rPr>
          <w:rFonts w:ascii="Arial" w:hAnsi="Arial" w:cs="Arial"/>
          <w:sz w:val="22"/>
          <w:szCs w:val="24"/>
        </w:rPr>
        <w:t>. A temporary suspension may be issued concurrent with the notice of termination</w:t>
      </w:r>
      <w:r w:rsidR="00D32D14" w:rsidRPr="00014569">
        <w:rPr>
          <w:rFonts w:ascii="Arial" w:hAnsi="Arial" w:cs="Arial"/>
          <w:sz w:val="22"/>
          <w:szCs w:val="24"/>
        </w:rPr>
        <w:t>.</w:t>
      </w:r>
    </w:p>
    <w:p w14:paraId="1328DCE9" w14:textId="77777777" w:rsidR="00C62C06" w:rsidRPr="00014569" w:rsidRDefault="00C62C06" w:rsidP="00C00324">
      <w:pPr>
        <w:ind w:left="450" w:hanging="450"/>
        <w:rPr>
          <w:rFonts w:ascii="Arial" w:hAnsi="Arial" w:cs="Arial"/>
          <w:sz w:val="22"/>
          <w:szCs w:val="24"/>
        </w:rPr>
      </w:pPr>
    </w:p>
    <w:p w14:paraId="36BAB43F" w14:textId="6A65FBE2" w:rsidR="009212B6" w:rsidRDefault="004D329A" w:rsidP="00C00324">
      <w:pPr>
        <w:ind w:left="450" w:hanging="450"/>
        <w:rPr>
          <w:rFonts w:ascii="Arial" w:hAnsi="Arial" w:cs="Arial"/>
          <w:sz w:val="22"/>
          <w:szCs w:val="24"/>
        </w:rPr>
      </w:pPr>
      <w:r w:rsidRPr="00014569">
        <w:rPr>
          <w:rFonts w:ascii="Arial" w:hAnsi="Arial" w:cs="Arial"/>
          <w:sz w:val="22"/>
          <w:szCs w:val="24"/>
        </w:rPr>
        <w:t>C.</w:t>
      </w:r>
      <w:r w:rsidRPr="00014569">
        <w:rPr>
          <w:rFonts w:ascii="Arial" w:hAnsi="Arial" w:cs="Arial"/>
          <w:sz w:val="22"/>
          <w:szCs w:val="24"/>
        </w:rPr>
        <w:tab/>
      </w:r>
      <w:bookmarkStart w:id="8" w:name="_Ref175644643"/>
      <w:r w:rsidR="009212B6" w:rsidRPr="00014569">
        <w:rPr>
          <w:rFonts w:ascii="Arial" w:hAnsi="Arial" w:cs="Arial"/>
          <w:sz w:val="22"/>
          <w:szCs w:val="24"/>
        </w:rPr>
        <w:t xml:space="preserve">Notwithstanding any provisions of this </w:t>
      </w:r>
      <w:r w:rsidR="003A1ED1" w:rsidRPr="00014569">
        <w:rPr>
          <w:rFonts w:ascii="Arial" w:hAnsi="Arial" w:cs="Arial"/>
          <w:sz w:val="22"/>
          <w:szCs w:val="24"/>
        </w:rPr>
        <w:t>AGREEMENT</w:t>
      </w:r>
      <w:r w:rsidR="009212B6" w:rsidRPr="00014569">
        <w:rPr>
          <w:rFonts w:ascii="Arial" w:hAnsi="Arial" w:cs="Arial"/>
          <w:sz w:val="22"/>
          <w:szCs w:val="24"/>
        </w:rPr>
        <w:t xml:space="preserve">, </w:t>
      </w:r>
      <w:r w:rsidR="003A1ED1" w:rsidRPr="00014569">
        <w:rPr>
          <w:rFonts w:ascii="Arial" w:hAnsi="Arial" w:cs="Arial"/>
          <w:sz w:val="22"/>
          <w:szCs w:val="24"/>
        </w:rPr>
        <w:t>CONSULTANT</w:t>
      </w:r>
      <w:r w:rsidR="009212B6" w:rsidRPr="00014569">
        <w:rPr>
          <w:rFonts w:ascii="Arial" w:hAnsi="Arial" w:cs="Arial"/>
          <w:sz w:val="22"/>
          <w:szCs w:val="24"/>
        </w:rPr>
        <w:t xml:space="preserve"> shall not </w:t>
      </w:r>
      <w:r w:rsidR="007D150A" w:rsidRPr="00014569">
        <w:rPr>
          <w:rFonts w:ascii="Arial" w:hAnsi="Arial" w:cs="Arial"/>
          <w:sz w:val="22"/>
          <w:szCs w:val="24"/>
        </w:rPr>
        <w:t>be relieved of liability to LOCAL AGENCY</w:t>
      </w:r>
      <w:r w:rsidR="009212B6" w:rsidRPr="00014569">
        <w:rPr>
          <w:rFonts w:ascii="Arial" w:hAnsi="Arial" w:cs="Arial"/>
          <w:sz w:val="22"/>
          <w:szCs w:val="24"/>
        </w:rPr>
        <w:t xml:space="preserve"> for damages sustained by City by virtue of any breach of this </w:t>
      </w:r>
      <w:r w:rsidR="00232CB9" w:rsidRPr="00014569">
        <w:rPr>
          <w:rFonts w:ascii="Arial" w:hAnsi="Arial" w:cs="Arial"/>
          <w:sz w:val="22"/>
          <w:szCs w:val="24"/>
        </w:rPr>
        <w:t>AGREEMENT</w:t>
      </w:r>
      <w:r w:rsidR="009212B6" w:rsidRPr="00014569">
        <w:rPr>
          <w:rFonts w:ascii="Arial" w:hAnsi="Arial" w:cs="Arial"/>
          <w:sz w:val="22"/>
          <w:szCs w:val="24"/>
        </w:rPr>
        <w:t xml:space="preserve"> by </w:t>
      </w:r>
      <w:r w:rsidR="003A1ED1" w:rsidRPr="00014569">
        <w:rPr>
          <w:rFonts w:ascii="Arial" w:hAnsi="Arial" w:cs="Arial"/>
          <w:sz w:val="22"/>
          <w:szCs w:val="24"/>
        </w:rPr>
        <w:t>CONSULTANT</w:t>
      </w:r>
      <w:r w:rsidR="009212B6" w:rsidRPr="00014569">
        <w:rPr>
          <w:rFonts w:ascii="Arial" w:hAnsi="Arial" w:cs="Arial"/>
          <w:sz w:val="22"/>
          <w:szCs w:val="24"/>
        </w:rPr>
        <w:t xml:space="preserve">, and City may withhold any payments due to </w:t>
      </w:r>
      <w:r w:rsidR="003A1ED1" w:rsidRPr="00014569">
        <w:rPr>
          <w:rFonts w:ascii="Arial" w:hAnsi="Arial" w:cs="Arial"/>
          <w:sz w:val="22"/>
          <w:szCs w:val="24"/>
        </w:rPr>
        <w:t>CONSULTANT</w:t>
      </w:r>
      <w:r w:rsidR="009212B6" w:rsidRPr="00014569">
        <w:rPr>
          <w:rFonts w:ascii="Arial" w:hAnsi="Arial" w:cs="Arial"/>
          <w:sz w:val="22"/>
          <w:szCs w:val="24"/>
        </w:rPr>
        <w:t xml:space="preserve"> until such time as the exact amount of damages, if any, due City from </w:t>
      </w:r>
      <w:r w:rsidR="003A1ED1" w:rsidRPr="00014569">
        <w:rPr>
          <w:rFonts w:ascii="Arial" w:hAnsi="Arial" w:cs="Arial"/>
          <w:sz w:val="22"/>
          <w:szCs w:val="24"/>
        </w:rPr>
        <w:t>CONSULTANT</w:t>
      </w:r>
      <w:r w:rsidR="009212B6" w:rsidRPr="00014569">
        <w:rPr>
          <w:rFonts w:ascii="Arial" w:hAnsi="Arial" w:cs="Arial"/>
          <w:sz w:val="22"/>
          <w:szCs w:val="24"/>
        </w:rPr>
        <w:t xml:space="preserve"> is determined.</w:t>
      </w:r>
      <w:bookmarkEnd w:id="8"/>
    </w:p>
    <w:p w14:paraId="657CFD7E" w14:textId="77777777" w:rsidR="00014569" w:rsidRPr="00014569" w:rsidRDefault="00014569" w:rsidP="00C00324">
      <w:pPr>
        <w:ind w:left="450" w:hanging="450"/>
        <w:rPr>
          <w:rFonts w:ascii="Arial" w:hAnsi="Arial" w:cs="Arial"/>
          <w:sz w:val="22"/>
          <w:szCs w:val="24"/>
        </w:rPr>
      </w:pPr>
    </w:p>
    <w:p w14:paraId="33A1AE21" w14:textId="13009EAE" w:rsidR="009212B6" w:rsidRPr="00014569" w:rsidRDefault="004D329A" w:rsidP="00C00324">
      <w:pPr>
        <w:ind w:left="450" w:hanging="450"/>
        <w:rPr>
          <w:rFonts w:ascii="Arial" w:hAnsi="Arial" w:cs="Arial"/>
          <w:sz w:val="22"/>
          <w:szCs w:val="24"/>
        </w:rPr>
      </w:pPr>
      <w:r w:rsidRPr="00014569">
        <w:rPr>
          <w:rFonts w:ascii="Arial" w:hAnsi="Arial" w:cs="Arial"/>
          <w:sz w:val="22"/>
          <w:szCs w:val="24"/>
        </w:rPr>
        <w:t>D.</w:t>
      </w:r>
      <w:r w:rsidRPr="00014569">
        <w:rPr>
          <w:rFonts w:ascii="Arial" w:hAnsi="Arial" w:cs="Arial"/>
          <w:sz w:val="22"/>
          <w:szCs w:val="24"/>
        </w:rPr>
        <w:tab/>
      </w:r>
      <w:r w:rsidR="009212B6" w:rsidRPr="00014569">
        <w:rPr>
          <w:rFonts w:ascii="Arial" w:hAnsi="Arial" w:cs="Arial"/>
          <w:sz w:val="22"/>
          <w:szCs w:val="24"/>
        </w:rPr>
        <w:t xml:space="preserve">In the event of termination, </w:t>
      </w:r>
      <w:r w:rsidR="003A1ED1" w:rsidRPr="00014569">
        <w:rPr>
          <w:rFonts w:ascii="Arial" w:hAnsi="Arial" w:cs="Arial"/>
          <w:sz w:val="22"/>
          <w:szCs w:val="24"/>
        </w:rPr>
        <w:t>CONSULTANT</w:t>
      </w:r>
      <w:r w:rsidR="009212B6" w:rsidRPr="00014569">
        <w:rPr>
          <w:rFonts w:ascii="Arial" w:hAnsi="Arial" w:cs="Arial"/>
          <w:sz w:val="22"/>
          <w:szCs w:val="24"/>
        </w:rPr>
        <w:t xml:space="preserve"> shall be compensated as provided for in this </w:t>
      </w:r>
      <w:r w:rsidR="00232CB9" w:rsidRPr="00014569">
        <w:rPr>
          <w:rFonts w:ascii="Arial" w:hAnsi="Arial" w:cs="Arial"/>
          <w:sz w:val="22"/>
          <w:szCs w:val="24"/>
        </w:rPr>
        <w:t>AGREEMENT</w:t>
      </w:r>
      <w:r w:rsidR="009212B6" w:rsidRPr="00014569">
        <w:rPr>
          <w:rFonts w:ascii="Arial" w:hAnsi="Arial" w:cs="Arial"/>
          <w:sz w:val="22"/>
          <w:szCs w:val="24"/>
        </w:rPr>
        <w:t>.</w:t>
      </w:r>
      <w:r w:rsidR="004717D3" w:rsidRPr="00014569">
        <w:rPr>
          <w:rFonts w:ascii="Arial" w:hAnsi="Arial" w:cs="Arial"/>
          <w:sz w:val="22"/>
          <w:szCs w:val="24"/>
        </w:rPr>
        <w:t xml:space="preserve"> </w:t>
      </w:r>
      <w:r w:rsidR="00CC09F9" w:rsidRPr="00014569">
        <w:rPr>
          <w:rFonts w:ascii="Arial" w:hAnsi="Arial" w:cs="Arial"/>
          <w:sz w:val="22"/>
          <w:szCs w:val="24"/>
        </w:rPr>
        <w:t>Upon termination, LOCAL AGENCY</w:t>
      </w:r>
      <w:r w:rsidR="009212B6" w:rsidRPr="00014569">
        <w:rPr>
          <w:rFonts w:ascii="Arial" w:hAnsi="Arial" w:cs="Arial"/>
          <w:sz w:val="22"/>
          <w:szCs w:val="24"/>
        </w:rPr>
        <w:t xml:space="preserve"> shall be entitled to all work, including but not limited to, reports, investigations, appraisals, inventories, studies, analyses, drawings and data estimates performed to that date, whether completed or not</w:t>
      </w:r>
      <w:r w:rsidR="00D32D14" w:rsidRPr="00014569">
        <w:rPr>
          <w:rFonts w:ascii="Arial" w:hAnsi="Arial" w:cs="Arial"/>
          <w:sz w:val="22"/>
          <w:szCs w:val="24"/>
        </w:rPr>
        <w:t>.</w:t>
      </w:r>
    </w:p>
    <w:p w14:paraId="70502A56" w14:textId="79FC8D32" w:rsidR="00F825B6" w:rsidRPr="00014569" w:rsidRDefault="00473E0E" w:rsidP="00014569">
      <w:pPr>
        <w:pStyle w:val="Heading1"/>
        <w:numPr>
          <w:ilvl w:val="0"/>
          <w:numId w:val="0"/>
        </w:numPr>
        <w:spacing w:after="120"/>
        <w:ind w:left="1152" w:hanging="1242"/>
        <w:rPr>
          <w:rFonts w:ascii="Arial" w:hAnsi="Arial" w:cs="Arial"/>
          <w:b/>
          <w:sz w:val="22"/>
          <w:szCs w:val="24"/>
        </w:rPr>
      </w:pPr>
      <w:bookmarkStart w:id="9" w:name="_Toc49924185"/>
      <w:bookmarkEnd w:id="7"/>
      <w:r w:rsidRPr="00014569">
        <w:rPr>
          <w:rFonts w:ascii="Arial" w:hAnsi="Arial" w:cs="Arial"/>
          <w:b/>
          <w:sz w:val="22"/>
          <w:szCs w:val="24"/>
        </w:rPr>
        <w:t xml:space="preserve">ARTICLE VII </w:t>
      </w:r>
      <w:r w:rsidR="008861DB" w:rsidRPr="00014569">
        <w:rPr>
          <w:rFonts w:ascii="Arial" w:hAnsi="Arial" w:cs="Arial"/>
          <w:b/>
          <w:sz w:val="22"/>
          <w:szCs w:val="24"/>
        </w:rPr>
        <w:t>COST PRINCIPLES</w:t>
      </w:r>
      <w:r w:rsidR="00871AE4" w:rsidRPr="00014569">
        <w:rPr>
          <w:rFonts w:ascii="Arial" w:hAnsi="Arial" w:cs="Arial"/>
          <w:b/>
          <w:sz w:val="22"/>
          <w:szCs w:val="24"/>
        </w:rPr>
        <w:t xml:space="preserve"> AND ADMINISTRATIVE REQUIREMENTS</w:t>
      </w:r>
      <w:bookmarkEnd w:id="9"/>
    </w:p>
    <w:p w14:paraId="0857B5FE" w14:textId="21AF9BCE" w:rsidR="00D85F62" w:rsidRPr="00014569" w:rsidRDefault="0057463C" w:rsidP="00014569">
      <w:pPr>
        <w:ind w:left="450" w:hanging="450"/>
        <w:rPr>
          <w:rFonts w:ascii="Arial" w:hAnsi="Arial" w:cs="Arial"/>
          <w:sz w:val="22"/>
          <w:szCs w:val="24"/>
        </w:rPr>
      </w:pPr>
      <w:bookmarkStart w:id="10" w:name="_Toc510431626"/>
      <w:r w:rsidRPr="00014569">
        <w:rPr>
          <w:rFonts w:ascii="Arial" w:hAnsi="Arial" w:cs="Arial"/>
          <w:sz w:val="22"/>
          <w:szCs w:val="24"/>
        </w:rPr>
        <w:t xml:space="preserve">A. </w:t>
      </w:r>
      <w:r w:rsidRPr="00014569">
        <w:rPr>
          <w:rFonts w:ascii="Arial" w:hAnsi="Arial" w:cs="Arial"/>
          <w:sz w:val="22"/>
          <w:szCs w:val="24"/>
        </w:rPr>
        <w:tab/>
      </w:r>
      <w:r w:rsidR="008861DB" w:rsidRPr="00014569">
        <w:rPr>
          <w:rFonts w:ascii="Arial" w:hAnsi="Arial" w:cs="Arial"/>
          <w:sz w:val="22"/>
          <w:szCs w:val="24"/>
        </w:rPr>
        <w:t>The C</w:t>
      </w:r>
      <w:r w:rsidR="00F9172D" w:rsidRPr="00014569">
        <w:rPr>
          <w:rFonts w:ascii="Arial" w:hAnsi="Arial" w:cs="Arial"/>
          <w:sz w:val="22"/>
          <w:szCs w:val="24"/>
        </w:rPr>
        <w:t>ONSULTANT</w:t>
      </w:r>
      <w:r w:rsidR="008861DB" w:rsidRPr="00014569">
        <w:rPr>
          <w:rFonts w:ascii="Arial" w:hAnsi="Arial" w:cs="Arial"/>
          <w:sz w:val="22"/>
          <w:szCs w:val="24"/>
        </w:rPr>
        <w:t xml:space="preserve"> agrees that </w:t>
      </w:r>
      <w:r w:rsidR="00F9172D" w:rsidRPr="00014569">
        <w:rPr>
          <w:rFonts w:ascii="Arial" w:hAnsi="Arial" w:cs="Arial"/>
          <w:sz w:val="22"/>
          <w:szCs w:val="24"/>
        </w:rPr>
        <w:t>48 CFR</w:t>
      </w:r>
      <w:r w:rsidR="008861DB" w:rsidRPr="00014569">
        <w:rPr>
          <w:rFonts w:ascii="Arial" w:hAnsi="Arial" w:cs="Arial"/>
          <w:sz w:val="22"/>
          <w:szCs w:val="24"/>
        </w:rPr>
        <w:t xml:space="preserve"> Part 31, Contract Co</w:t>
      </w:r>
      <w:r w:rsidR="00F9172D" w:rsidRPr="00014569">
        <w:rPr>
          <w:rFonts w:ascii="Arial" w:hAnsi="Arial" w:cs="Arial"/>
          <w:sz w:val="22"/>
          <w:szCs w:val="24"/>
        </w:rPr>
        <w:t>st Principles and Procedures</w:t>
      </w:r>
      <w:r w:rsidR="008861DB" w:rsidRPr="00014569">
        <w:rPr>
          <w:rFonts w:ascii="Arial" w:hAnsi="Arial" w:cs="Arial"/>
          <w:sz w:val="22"/>
          <w:szCs w:val="24"/>
        </w:rPr>
        <w:t>, shall be used to determine the allowability of individual terms of cost.</w:t>
      </w:r>
      <w:bookmarkEnd w:id="10"/>
    </w:p>
    <w:p w14:paraId="39A84089" w14:textId="77777777" w:rsidR="0057463C" w:rsidRPr="00014569" w:rsidRDefault="0057463C" w:rsidP="00014569">
      <w:pPr>
        <w:ind w:left="450" w:hanging="450"/>
        <w:rPr>
          <w:rFonts w:ascii="Arial" w:hAnsi="Arial" w:cs="Arial"/>
          <w:sz w:val="22"/>
          <w:szCs w:val="24"/>
        </w:rPr>
      </w:pPr>
    </w:p>
    <w:p w14:paraId="111087AE" w14:textId="71D82257" w:rsidR="00D85F62" w:rsidRPr="00014569" w:rsidRDefault="0057463C" w:rsidP="00014569">
      <w:pPr>
        <w:ind w:left="450" w:hanging="450"/>
        <w:rPr>
          <w:rFonts w:ascii="Arial" w:hAnsi="Arial" w:cs="Arial"/>
          <w:sz w:val="22"/>
          <w:szCs w:val="24"/>
        </w:rPr>
      </w:pPr>
      <w:bookmarkStart w:id="11" w:name="_Toc510431627"/>
      <w:r w:rsidRPr="00014569">
        <w:rPr>
          <w:rFonts w:ascii="Arial" w:hAnsi="Arial" w:cs="Arial"/>
          <w:sz w:val="22"/>
          <w:szCs w:val="24"/>
        </w:rPr>
        <w:t>B.</w:t>
      </w:r>
      <w:r w:rsidRPr="00014569">
        <w:rPr>
          <w:rFonts w:ascii="Arial" w:hAnsi="Arial" w:cs="Arial"/>
          <w:sz w:val="22"/>
          <w:szCs w:val="24"/>
        </w:rPr>
        <w:tab/>
      </w:r>
      <w:r w:rsidR="008861DB" w:rsidRPr="00014569">
        <w:rPr>
          <w:rFonts w:ascii="Arial" w:hAnsi="Arial" w:cs="Arial"/>
          <w:sz w:val="22"/>
          <w:szCs w:val="24"/>
        </w:rPr>
        <w:t>The C</w:t>
      </w:r>
      <w:r w:rsidR="00F9172D" w:rsidRPr="00014569">
        <w:rPr>
          <w:rFonts w:ascii="Arial" w:hAnsi="Arial" w:cs="Arial"/>
          <w:sz w:val="22"/>
          <w:szCs w:val="24"/>
        </w:rPr>
        <w:t>ONSULTANT</w:t>
      </w:r>
      <w:r w:rsidR="008861DB" w:rsidRPr="00014569">
        <w:rPr>
          <w:rFonts w:ascii="Arial" w:hAnsi="Arial" w:cs="Arial"/>
          <w:sz w:val="22"/>
          <w:szCs w:val="24"/>
        </w:rPr>
        <w:t xml:space="preserve"> also agrees to comply with Federal procedures in accordance with </w:t>
      </w:r>
      <w:r w:rsidR="00F9172D" w:rsidRPr="00014569">
        <w:rPr>
          <w:rFonts w:ascii="Arial" w:hAnsi="Arial" w:cs="Arial"/>
          <w:sz w:val="22"/>
          <w:szCs w:val="24"/>
        </w:rPr>
        <w:t>2 CFR Part 200,</w:t>
      </w:r>
      <w:r w:rsidR="008861DB" w:rsidRPr="00014569">
        <w:rPr>
          <w:rFonts w:ascii="Arial" w:hAnsi="Arial" w:cs="Arial"/>
          <w:sz w:val="22"/>
          <w:szCs w:val="24"/>
        </w:rPr>
        <w:t xml:space="preserve"> Uniform Administrative Requirements, Cost Principles, and Audit Requirements for Federal Awards.</w:t>
      </w:r>
      <w:bookmarkEnd w:id="11"/>
    </w:p>
    <w:p w14:paraId="393BA812" w14:textId="77777777" w:rsidR="0057463C" w:rsidRPr="00014569" w:rsidRDefault="0057463C" w:rsidP="00014569">
      <w:pPr>
        <w:ind w:left="450" w:hanging="450"/>
        <w:rPr>
          <w:rFonts w:ascii="Arial" w:hAnsi="Arial" w:cs="Arial"/>
          <w:sz w:val="22"/>
          <w:szCs w:val="24"/>
        </w:rPr>
      </w:pPr>
    </w:p>
    <w:p w14:paraId="67466DD5" w14:textId="57C9570D" w:rsidR="00D85F62" w:rsidRPr="00014569" w:rsidRDefault="0057463C" w:rsidP="00014569">
      <w:pPr>
        <w:ind w:left="450" w:hanging="450"/>
        <w:rPr>
          <w:rFonts w:ascii="Arial" w:hAnsi="Arial" w:cs="Arial"/>
          <w:sz w:val="22"/>
          <w:szCs w:val="24"/>
        </w:rPr>
      </w:pPr>
      <w:bookmarkStart w:id="12" w:name="_Toc510431628"/>
      <w:r w:rsidRPr="00014569">
        <w:rPr>
          <w:rFonts w:ascii="Arial" w:hAnsi="Arial" w:cs="Arial"/>
          <w:sz w:val="22"/>
          <w:szCs w:val="24"/>
        </w:rPr>
        <w:t>C.</w:t>
      </w:r>
      <w:r w:rsidRPr="00014569">
        <w:rPr>
          <w:rFonts w:ascii="Arial" w:hAnsi="Arial" w:cs="Arial"/>
          <w:sz w:val="22"/>
          <w:szCs w:val="24"/>
        </w:rPr>
        <w:tab/>
      </w:r>
      <w:r w:rsidR="008861DB" w:rsidRPr="00014569">
        <w:rPr>
          <w:rFonts w:ascii="Arial" w:hAnsi="Arial" w:cs="Arial"/>
          <w:sz w:val="22"/>
          <w:szCs w:val="24"/>
        </w:rPr>
        <w:t>Any costs for which payment has been ma</w:t>
      </w:r>
      <w:r w:rsidR="00F9172D" w:rsidRPr="00014569">
        <w:rPr>
          <w:rFonts w:ascii="Arial" w:hAnsi="Arial" w:cs="Arial"/>
          <w:sz w:val="22"/>
          <w:szCs w:val="24"/>
        </w:rPr>
        <w:t>de to the CONSULTANT</w:t>
      </w:r>
      <w:r w:rsidR="008861DB" w:rsidRPr="00014569">
        <w:rPr>
          <w:rFonts w:ascii="Arial" w:hAnsi="Arial" w:cs="Arial"/>
          <w:sz w:val="22"/>
          <w:szCs w:val="24"/>
        </w:rPr>
        <w:t xml:space="preserve"> that are determined by subsequent audit to be unallowable under 48 CFR </w:t>
      </w:r>
      <w:r w:rsidR="00F9172D" w:rsidRPr="00014569">
        <w:rPr>
          <w:rFonts w:ascii="Arial" w:hAnsi="Arial" w:cs="Arial"/>
          <w:sz w:val="22"/>
          <w:szCs w:val="24"/>
        </w:rPr>
        <w:t xml:space="preserve">Part </w:t>
      </w:r>
      <w:r w:rsidR="008861DB" w:rsidRPr="00014569">
        <w:rPr>
          <w:rFonts w:ascii="Arial" w:hAnsi="Arial" w:cs="Arial"/>
          <w:sz w:val="22"/>
          <w:szCs w:val="24"/>
        </w:rPr>
        <w:t>31 or 2 CFR</w:t>
      </w:r>
      <w:r w:rsidR="00F9172D" w:rsidRPr="00014569">
        <w:rPr>
          <w:rFonts w:ascii="Arial" w:hAnsi="Arial" w:cs="Arial"/>
          <w:sz w:val="22"/>
          <w:szCs w:val="24"/>
        </w:rPr>
        <w:t xml:space="preserve"> Part</w:t>
      </w:r>
      <w:r w:rsidR="008861DB" w:rsidRPr="00014569">
        <w:rPr>
          <w:rFonts w:ascii="Arial" w:hAnsi="Arial" w:cs="Arial"/>
          <w:sz w:val="22"/>
          <w:szCs w:val="24"/>
        </w:rPr>
        <w:t> 200 are subject to repayment by the C</w:t>
      </w:r>
      <w:r w:rsidR="00F9172D" w:rsidRPr="00014569">
        <w:rPr>
          <w:rFonts w:ascii="Arial" w:hAnsi="Arial" w:cs="Arial"/>
          <w:sz w:val="22"/>
          <w:szCs w:val="24"/>
        </w:rPr>
        <w:t>ONSULTANT</w:t>
      </w:r>
      <w:r w:rsidR="008861DB" w:rsidRPr="00014569">
        <w:rPr>
          <w:rFonts w:ascii="Arial" w:hAnsi="Arial" w:cs="Arial"/>
          <w:sz w:val="22"/>
          <w:szCs w:val="24"/>
        </w:rPr>
        <w:t xml:space="preserve"> to </w:t>
      </w:r>
      <w:r w:rsidR="00042A03" w:rsidRPr="00014569">
        <w:rPr>
          <w:rFonts w:ascii="Arial" w:hAnsi="Arial" w:cs="Arial"/>
          <w:sz w:val="22"/>
          <w:szCs w:val="24"/>
        </w:rPr>
        <w:t>LOCAL AGENCY</w:t>
      </w:r>
      <w:r w:rsidR="008861DB" w:rsidRPr="00014569">
        <w:rPr>
          <w:rFonts w:ascii="Arial" w:hAnsi="Arial" w:cs="Arial"/>
          <w:sz w:val="22"/>
          <w:szCs w:val="24"/>
        </w:rPr>
        <w:t>.</w:t>
      </w:r>
      <w:bookmarkEnd w:id="12"/>
    </w:p>
    <w:p w14:paraId="4348B5A9" w14:textId="77777777" w:rsidR="0057463C" w:rsidRPr="00014569" w:rsidRDefault="0057463C" w:rsidP="00014569">
      <w:pPr>
        <w:ind w:left="450" w:hanging="450"/>
        <w:rPr>
          <w:rFonts w:ascii="Arial" w:hAnsi="Arial" w:cs="Arial"/>
          <w:sz w:val="22"/>
          <w:szCs w:val="24"/>
        </w:rPr>
      </w:pPr>
    </w:p>
    <w:p w14:paraId="69DBDBA8" w14:textId="268192BB" w:rsidR="00D85F62" w:rsidRPr="00014569" w:rsidRDefault="0057463C" w:rsidP="00014569">
      <w:pPr>
        <w:ind w:left="450" w:hanging="450"/>
        <w:rPr>
          <w:rFonts w:ascii="Arial" w:hAnsi="Arial" w:cs="Arial"/>
          <w:sz w:val="22"/>
          <w:szCs w:val="24"/>
        </w:rPr>
      </w:pPr>
      <w:bookmarkStart w:id="13" w:name="_Toc510431629"/>
      <w:r w:rsidRPr="00014569">
        <w:rPr>
          <w:rFonts w:ascii="Arial" w:hAnsi="Arial" w:cs="Arial"/>
          <w:sz w:val="22"/>
          <w:szCs w:val="24"/>
        </w:rPr>
        <w:t>D.</w:t>
      </w:r>
      <w:r w:rsidRPr="00014569">
        <w:rPr>
          <w:rFonts w:ascii="Arial" w:hAnsi="Arial" w:cs="Arial"/>
          <w:sz w:val="22"/>
          <w:szCs w:val="24"/>
        </w:rPr>
        <w:tab/>
      </w:r>
      <w:r w:rsidR="008861DB" w:rsidRPr="00014569">
        <w:rPr>
          <w:rFonts w:ascii="Arial" w:hAnsi="Arial" w:cs="Arial"/>
          <w:sz w:val="22"/>
          <w:szCs w:val="24"/>
        </w:rPr>
        <w:t xml:space="preserve">When a </w:t>
      </w:r>
      <w:r w:rsidR="00F9172D" w:rsidRPr="00014569">
        <w:rPr>
          <w:rFonts w:ascii="Arial" w:hAnsi="Arial" w:cs="Arial"/>
          <w:sz w:val="22"/>
          <w:szCs w:val="24"/>
        </w:rPr>
        <w:t>CONSULTANT</w:t>
      </w:r>
      <w:r w:rsidR="008861DB" w:rsidRPr="00014569">
        <w:rPr>
          <w:rFonts w:ascii="Arial" w:hAnsi="Arial" w:cs="Arial"/>
          <w:sz w:val="22"/>
          <w:szCs w:val="24"/>
        </w:rPr>
        <w:t xml:space="preserve"> or Subconsultant is a Non-Profit Organization or an Institution of Higher Education, the Cost Principles for </w:t>
      </w:r>
      <w:r w:rsidR="008861DB" w:rsidRPr="00014569">
        <w:rPr>
          <w:rFonts w:ascii="Arial" w:hAnsi="Arial" w:cs="Arial"/>
          <w:bCs/>
          <w:sz w:val="22"/>
          <w:szCs w:val="24"/>
        </w:rPr>
        <w:t>Title 2</w:t>
      </w:r>
      <w:r w:rsidR="00F9172D" w:rsidRPr="00014569">
        <w:rPr>
          <w:rFonts w:ascii="Arial" w:hAnsi="Arial" w:cs="Arial"/>
          <w:bCs/>
          <w:sz w:val="22"/>
          <w:szCs w:val="24"/>
        </w:rPr>
        <w:t xml:space="preserve"> CFR</w:t>
      </w:r>
      <w:r w:rsidR="008861DB" w:rsidRPr="00014569">
        <w:rPr>
          <w:rFonts w:ascii="Arial" w:hAnsi="Arial" w:cs="Arial"/>
          <w:bCs/>
          <w:sz w:val="22"/>
          <w:szCs w:val="24"/>
        </w:rPr>
        <w:t xml:space="preserve"> Part 200, Uniform Administrative Requirements, Cost Principles, and Audit Requirements for Federal Awards shall apply.</w:t>
      </w:r>
      <w:bookmarkEnd w:id="13"/>
      <w:r w:rsidR="00D85F62" w:rsidRPr="00014569">
        <w:rPr>
          <w:rFonts w:ascii="Arial" w:hAnsi="Arial" w:cs="Arial"/>
          <w:bCs/>
          <w:sz w:val="22"/>
          <w:szCs w:val="24"/>
        </w:rPr>
        <w:br/>
      </w:r>
      <w:bookmarkStart w:id="14" w:name="ExhibitB"/>
      <w:bookmarkEnd w:id="14"/>
    </w:p>
    <w:p w14:paraId="6F46F451" w14:textId="0FEFF355" w:rsidR="008861DB" w:rsidRPr="00014569" w:rsidRDefault="00F9172D" w:rsidP="00014569">
      <w:pPr>
        <w:pStyle w:val="Heading1"/>
        <w:numPr>
          <w:ilvl w:val="0"/>
          <w:numId w:val="0"/>
        </w:numPr>
        <w:spacing w:after="120"/>
        <w:ind w:left="1152" w:hanging="1242"/>
        <w:rPr>
          <w:rFonts w:ascii="Arial" w:hAnsi="Arial" w:cs="Arial"/>
          <w:b/>
          <w:sz w:val="22"/>
          <w:szCs w:val="24"/>
        </w:rPr>
      </w:pPr>
      <w:bookmarkStart w:id="15" w:name="ExhibitC"/>
      <w:bookmarkStart w:id="16" w:name="_Toc49924186"/>
      <w:bookmarkEnd w:id="15"/>
      <w:r w:rsidRPr="00014569">
        <w:rPr>
          <w:rFonts w:ascii="Arial" w:hAnsi="Arial" w:cs="Arial"/>
          <w:b/>
          <w:sz w:val="22"/>
          <w:szCs w:val="24"/>
        </w:rPr>
        <w:lastRenderedPageBreak/>
        <w:t xml:space="preserve">ARTICLE VIII </w:t>
      </w:r>
      <w:r w:rsidR="008861DB" w:rsidRPr="00014569">
        <w:rPr>
          <w:rFonts w:ascii="Arial" w:hAnsi="Arial" w:cs="Arial"/>
          <w:b/>
          <w:sz w:val="22"/>
          <w:szCs w:val="24"/>
        </w:rPr>
        <w:t>RETENTION OF RECORD/AUDITS</w:t>
      </w:r>
      <w:bookmarkEnd w:id="16"/>
    </w:p>
    <w:p w14:paraId="18BED26B" w14:textId="08D26380" w:rsidR="00F55A90" w:rsidRPr="00014569" w:rsidRDefault="00F55A90" w:rsidP="00014569">
      <w:pPr>
        <w:ind w:left="450"/>
        <w:rPr>
          <w:rFonts w:ascii="Arial" w:hAnsi="Arial" w:cs="Arial"/>
          <w:sz w:val="22"/>
          <w:szCs w:val="24"/>
        </w:rPr>
      </w:pPr>
      <w:r w:rsidRPr="00014569">
        <w:rPr>
          <w:rFonts w:ascii="Arial" w:hAnsi="Arial" w:cs="Arial"/>
          <w:sz w:val="22"/>
          <w:szCs w:val="24"/>
        </w:rPr>
        <w:t xml:space="preserve">For the purpose of determining compliance with Gov. Code § 8546.7, the CONSULTANT, Subconsultants, and LOCAL AGENCY shall maintain all books, documents, papers, accounting records, Independent CPA Audited Indirect Cost Rate workpapers, and other evidence pertaining to the performance of the AGREEMENT including, but not limited to, the costs of administering the AGREEMENT. All parties, including the </w:t>
      </w:r>
      <w:r w:rsidR="003A1ED1" w:rsidRPr="00014569">
        <w:rPr>
          <w:rFonts w:ascii="Arial" w:hAnsi="Arial" w:cs="Arial"/>
          <w:sz w:val="22"/>
          <w:szCs w:val="24"/>
        </w:rPr>
        <w:t>CONSULTANT</w:t>
      </w:r>
      <w:r w:rsidRPr="00014569">
        <w:rPr>
          <w:rFonts w:ascii="Arial" w:hAnsi="Arial" w:cs="Arial"/>
          <w:sz w:val="22"/>
          <w:szCs w:val="24"/>
        </w:rPr>
        <w:t>’s Independent CPA, shall make such workpapers and materials available at their respective offices at all reasonable times during the AGREEMENT period and for three (3) years from the date of</w:t>
      </w:r>
      <w:r w:rsidR="00E207BC" w:rsidRPr="00014569">
        <w:rPr>
          <w:rFonts w:ascii="Arial" w:hAnsi="Arial" w:cs="Arial"/>
          <w:sz w:val="22"/>
          <w:szCs w:val="24"/>
        </w:rPr>
        <w:t xml:space="preserve"> final payment</w:t>
      </w:r>
      <w:r w:rsidRPr="00014569">
        <w:rPr>
          <w:rFonts w:ascii="Arial" w:hAnsi="Arial" w:cs="Arial"/>
          <w:sz w:val="22"/>
          <w:szCs w:val="24"/>
        </w:rPr>
        <w:t xml:space="preserve"> under the AGREEMENT. LOCAL AGENCY, </w:t>
      </w:r>
      <w:r w:rsidR="001674BC" w:rsidRPr="00014569">
        <w:rPr>
          <w:rFonts w:ascii="Arial" w:hAnsi="Arial" w:cs="Arial"/>
          <w:sz w:val="22"/>
          <w:szCs w:val="24"/>
        </w:rPr>
        <w:t>Caltrans</w:t>
      </w:r>
      <w:r w:rsidRPr="00014569">
        <w:rPr>
          <w:rFonts w:ascii="Arial" w:hAnsi="Arial" w:cs="Arial"/>
          <w:sz w:val="22"/>
          <w:szCs w:val="24"/>
        </w:rPr>
        <w:t xml:space="preserve"> Auditor, FHWA, or any duly authorized representative of the Federal government having jurisdiction under Federal laws or regulations (including the basis of Federal funding in whole or in part) shall have access to any books, records, and documents of the CONSU</w:t>
      </w:r>
      <w:r w:rsidR="006C611B">
        <w:rPr>
          <w:rFonts w:ascii="Arial" w:hAnsi="Arial" w:cs="Arial"/>
          <w:sz w:val="22"/>
          <w:szCs w:val="24"/>
        </w:rPr>
        <w:t>L</w:t>
      </w:r>
      <w:r w:rsidRPr="00014569">
        <w:rPr>
          <w:rFonts w:ascii="Arial" w:hAnsi="Arial" w:cs="Arial"/>
          <w:sz w:val="22"/>
          <w:szCs w:val="24"/>
        </w:rPr>
        <w:t xml:space="preserve">TANT, Subconsultants, and the </w:t>
      </w:r>
      <w:r w:rsidR="003A1ED1" w:rsidRPr="00014569">
        <w:rPr>
          <w:rFonts w:ascii="Arial" w:hAnsi="Arial" w:cs="Arial"/>
          <w:sz w:val="22"/>
          <w:szCs w:val="24"/>
        </w:rPr>
        <w:t>CONSULTANT</w:t>
      </w:r>
      <w:r w:rsidRPr="00014569">
        <w:rPr>
          <w:rFonts w:ascii="Arial" w:hAnsi="Arial" w:cs="Arial"/>
          <w:sz w:val="22"/>
          <w:szCs w:val="24"/>
        </w:rPr>
        <w:t>’s Independent CPA, that are pertinent to the AGREEMENT for audits, examinations, workpaper review, excerpts, and transactions, and copies thereof shall be furnished if requested without limitation.</w:t>
      </w:r>
    </w:p>
    <w:p w14:paraId="6DF3EDE2" w14:textId="2CA32217" w:rsidR="00CA178F" w:rsidRPr="00014569" w:rsidRDefault="00F55A90" w:rsidP="00014569">
      <w:pPr>
        <w:pStyle w:val="Heading1"/>
        <w:numPr>
          <w:ilvl w:val="0"/>
          <w:numId w:val="0"/>
        </w:numPr>
        <w:spacing w:after="120"/>
        <w:ind w:left="1152" w:hanging="1242"/>
        <w:rPr>
          <w:rFonts w:ascii="Arial" w:hAnsi="Arial" w:cs="Arial"/>
          <w:b/>
          <w:sz w:val="22"/>
          <w:szCs w:val="24"/>
        </w:rPr>
      </w:pPr>
      <w:bookmarkStart w:id="17" w:name="_Toc49924187"/>
      <w:r w:rsidRPr="00014569">
        <w:rPr>
          <w:rFonts w:ascii="Arial" w:hAnsi="Arial" w:cs="Arial"/>
          <w:b/>
          <w:sz w:val="22"/>
          <w:szCs w:val="24"/>
        </w:rPr>
        <w:t xml:space="preserve">ARTICLE IX </w:t>
      </w:r>
      <w:r w:rsidR="00CA178F" w:rsidRPr="00014569">
        <w:rPr>
          <w:rFonts w:ascii="Arial" w:hAnsi="Arial" w:cs="Arial"/>
          <w:b/>
          <w:sz w:val="22"/>
          <w:szCs w:val="24"/>
        </w:rPr>
        <w:t>AUDIT REVIEW PROCEDURES</w:t>
      </w:r>
      <w:bookmarkEnd w:id="17"/>
    </w:p>
    <w:p w14:paraId="41F9EEB1" w14:textId="14ED3F1B" w:rsidR="00CA178F" w:rsidRPr="00014569" w:rsidRDefault="00CA178F" w:rsidP="00014569">
      <w:pPr>
        <w:ind w:left="450" w:hanging="450"/>
        <w:rPr>
          <w:rFonts w:ascii="Arial" w:hAnsi="Arial" w:cs="Arial"/>
          <w:sz w:val="22"/>
          <w:szCs w:val="24"/>
        </w:rPr>
      </w:pPr>
      <w:r w:rsidRPr="00014569">
        <w:rPr>
          <w:rFonts w:ascii="Arial" w:hAnsi="Arial" w:cs="Arial"/>
          <w:sz w:val="22"/>
          <w:szCs w:val="24"/>
        </w:rPr>
        <w:t>A.</w:t>
      </w:r>
      <w:r w:rsidRPr="00014569">
        <w:rPr>
          <w:rFonts w:ascii="Arial" w:hAnsi="Arial" w:cs="Arial"/>
          <w:sz w:val="22"/>
          <w:szCs w:val="24"/>
        </w:rPr>
        <w:tab/>
        <w:t xml:space="preserve">Any dispute concerning a question of fact arising under an interim or post audit of this </w:t>
      </w:r>
      <w:r w:rsidR="00042A03" w:rsidRPr="00014569">
        <w:rPr>
          <w:rFonts w:ascii="Arial" w:hAnsi="Arial" w:cs="Arial"/>
          <w:sz w:val="22"/>
          <w:szCs w:val="24"/>
        </w:rPr>
        <w:t>AGREEMENT</w:t>
      </w:r>
      <w:r w:rsidRPr="00014569">
        <w:rPr>
          <w:rFonts w:ascii="Arial" w:hAnsi="Arial" w:cs="Arial"/>
          <w:sz w:val="22"/>
          <w:szCs w:val="24"/>
        </w:rPr>
        <w:t xml:space="preserve"> that is not disposed of by </w:t>
      </w:r>
      <w:r w:rsidR="003A1ED1" w:rsidRPr="00014569">
        <w:rPr>
          <w:rFonts w:ascii="Arial" w:hAnsi="Arial" w:cs="Arial"/>
          <w:sz w:val="22"/>
          <w:szCs w:val="24"/>
        </w:rPr>
        <w:t>AGREEMENT</w:t>
      </w:r>
      <w:r w:rsidRPr="00014569">
        <w:rPr>
          <w:rFonts w:ascii="Arial" w:hAnsi="Arial" w:cs="Arial"/>
          <w:sz w:val="22"/>
          <w:szCs w:val="24"/>
        </w:rPr>
        <w:t xml:space="preserve">, shall be reviewed by </w:t>
      </w:r>
      <w:r w:rsidR="00B5278C" w:rsidRPr="00014569">
        <w:rPr>
          <w:rFonts w:ascii="Arial" w:hAnsi="Arial" w:cs="Arial"/>
          <w:sz w:val="22"/>
          <w:szCs w:val="24"/>
        </w:rPr>
        <w:t>LOCAL AGENCY</w:t>
      </w:r>
      <w:r w:rsidRPr="00014569">
        <w:rPr>
          <w:rFonts w:ascii="Arial" w:hAnsi="Arial" w:cs="Arial"/>
          <w:sz w:val="22"/>
          <w:szCs w:val="24"/>
        </w:rPr>
        <w:t>’S Chief Financial Officer.</w:t>
      </w:r>
    </w:p>
    <w:p w14:paraId="15D3CDF7" w14:textId="77777777" w:rsidR="008B32E7" w:rsidRPr="00014569" w:rsidRDefault="008B32E7" w:rsidP="00014569">
      <w:pPr>
        <w:ind w:left="450" w:hanging="450"/>
        <w:rPr>
          <w:rFonts w:ascii="Arial" w:hAnsi="Arial" w:cs="Arial"/>
          <w:sz w:val="22"/>
          <w:szCs w:val="24"/>
        </w:rPr>
      </w:pPr>
    </w:p>
    <w:p w14:paraId="2C46C2F6" w14:textId="4CA06F52" w:rsidR="00CA178F" w:rsidRPr="00014569" w:rsidRDefault="00CA178F" w:rsidP="00014569">
      <w:pPr>
        <w:ind w:left="450" w:hanging="450"/>
        <w:rPr>
          <w:rFonts w:ascii="Arial" w:hAnsi="Arial" w:cs="Arial"/>
          <w:sz w:val="22"/>
          <w:szCs w:val="24"/>
        </w:rPr>
      </w:pPr>
      <w:r w:rsidRPr="00014569">
        <w:rPr>
          <w:rFonts w:ascii="Arial" w:hAnsi="Arial" w:cs="Arial"/>
          <w:sz w:val="22"/>
          <w:szCs w:val="24"/>
        </w:rPr>
        <w:t>B.</w:t>
      </w:r>
      <w:r w:rsidRPr="00014569">
        <w:rPr>
          <w:rFonts w:ascii="Arial" w:hAnsi="Arial" w:cs="Arial"/>
          <w:sz w:val="22"/>
          <w:szCs w:val="24"/>
        </w:rPr>
        <w:tab/>
        <w:t>Not later than</w:t>
      </w:r>
      <w:r w:rsidR="00F55A90" w:rsidRPr="00014569">
        <w:rPr>
          <w:rFonts w:ascii="Arial" w:hAnsi="Arial" w:cs="Arial"/>
          <w:sz w:val="22"/>
          <w:szCs w:val="24"/>
        </w:rPr>
        <w:t xml:space="preserve"> thirty</w:t>
      </w:r>
      <w:r w:rsidRPr="00014569">
        <w:rPr>
          <w:rFonts w:ascii="Arial" w:hAnsi="Arial" w:cs="Arial"/>
          <w:sz w:val="22"/>
          <w:szCs w:val="24"/>
        </w:rPr>
        <w:t xml:space="preserve"> </w:t>
      </w:r>
      <w:r w:rsidR="00F55A90" w:rsidRPr="00014569">
        <w:rPr>
          <w:rFonts w:ascii="Arial" w:hAnsi="Arial" w:cs="Arial"/>
          <w:sz w:val="22"/>
          <w:szCs w:val="24"/>
        </w:rPr>
        <w:t>(</w:t>
      </w:r>
      <w:r w:rsidRPr="00014569">
        <w:rPr>
          <w:rFonts w:ascii="Arial" w:hAnsi="Arial" w:cs="Arial"/>
          <w:sz w:val="22"/>
          <w:szCs w:val="24"/>
        </w:rPr>
        <w:t>30</w:t>
      </w:r>
      <w:r w:rsidR="00F55A90" w:rsidRPr="00014569">
        <w:rPr>
          <w:rFonts w:ascii="Arial" w:hAnsi="Arial" w:cs="Arial"/>
          <w:sz w:val="22"/>
          <w:szCs w:val="24"/>
        </w:rPr>
        <w:t>) calendar</w:t>
      </w:r>
      <w:r w:rsidRPr="00014569">
        <w:rPr>
          <w:rFonts w:ascii="Arial" w:hAnsi="Arial" w:cs="Arial"/>
          <w:sz w:val="22"/>
          <w:szCs w:val="24"/>
        </w:rPr>
        <w:t xml:space="preserve"> days after issuance of the final audit report, CONSULTANT may request a review by </w:t>
      </w:r>
      <w:r w:rsidR="00B5278C" w:rsidRPr="00014569">
        <w:rPr>
          <w:rFonts w:ascii="Arial" w:hAnsi="Arial" w:cs="Arial"/>
          <w:sz w:val="22"/>
          <w:szCs w:val="24"/>
        </w:rPr>
        <w:t>LOCAL AGENCY</w:t>
      </w:r>
      <w:r w:rsidRPr="00014569">
        <w:rPr>
          <w:rFonts w:ascii="Arial" w:hAnsi="Arial" w:cs="Arial"/>
          <w:sz w:val="22"/>
          <w:szCs w:val="24"/>
        </w:rPr>
        <w:t>’S Chief Financial Officer of unresolved audit issues.  The request for review will be submitted in writing.</w:t>
      </w:r>
    </w:p>
    <w:p w14:paraId="7B400E29" w14:textId="77777777" w:rsidR="008B32E7" w:rsidRPr="00014569" w:rsidRDefault="008B32E7" w:rsidP="00014569">
      <w:pPr>
        <w:ind w:left="450" w:hanging="450"/>
        <w:rPr>
          <w:rFonts w:ascii="Arial" w:hAnsi="Arial" w:cs="Arial"/>
          <w:sz w:val="22"/>
          <w:szCs w:val="24"/>
        </w:rPr>
      </w:pPr>
    </w:p>
    <w:p w14:paraId="31B215DC" w14:textId="5504E9F3" w:rsidR="00CA178F" w:rsidRPr="00014569" w:rsidRDefault="00CA178F" w:rsidP="00014569">
      <w:pPr>
        <w:ind w:left="450" w:hanging="450"/>
        <w:rPr>
          <w:rFonts w:ascii="Arial" w:hAnsi="Arial" w:cs="Arial"/>
          <w:sz w:val="22"/>
          <w:szCs w:val="24"/>
        </w:rPr>
      </w:pPr>
      <w:r w:rsidRPr="00014569">
        <w:rPr>
          <w:rFonts w:ascii="Arial" w:hAnsi="Arial" w:cs="Arial"/>
          <w:sz w:val="22"/>
          <w:szCs w:val="24"/>
        </w:rPr>
        <w:t>C.</w:t>
      </w:r>
      <w:r w:rsidRPr="00014569">
        <w:rPr>
          <w:rFonts w:ascii="Arial" w:hAnsi="Arial" w:cs="Arial"/>
          <w:sz w:val="22"/>
          <w:szCs w:val="24"/>
        </w:rPr>
        <w:tab/>
        <w:t xml:space="preserve">Neither the pendency of a dispute nor its consideration by </w:t>
      </w:r>
      <w:r w:rsidR="00B5278C" w:rsidRPr="00014569">
        <w:rPr>
          <w:rFonts w:ascii="Arial" w:hAnsi="Arial" w:cs="Arial"/>
          <w:sz w:val="22"/>
          <w:szCs w:val="24"/>
        </w:rPr>
        <w:t>LOCAL AGENCY</w:t>
      </w:r>
      <w:r w:rsidRPr="00014569">
        <w:rPr>
          <w:rFonts w:ascii="Arial" w:hAnsi="Arial" w:cs="Arial"/>
          <w:sz w:val="22"/>
          <w:szCs w:val="24"/>
        </w:rPr>
        <w:t xml:space="preserve"> will excuse CONSULTANT from full and timely performance, in accordance with the terms of this </w:t>
      </w:r>
      <w:r w:rsidR="00042A03" w:rsidRPr="00014569">
        <w:rPr>
          <w:rFonts w:ascii="Arial" w:hAnsi="Arial" w:cs="Arial"/>
          <w:sz w:val="22"/>
          <w:szCs w:val="24"/>
        </w:rPr>
        <w:t>AGREEMENT</w:t>
      </w:r>
      <w:r w:rsidRPr="00014569">
        <w:rPr>
          <w:rFonts w:ascii="Arial" w:hAnsi="Arial" w:cs="Arial"/>
          <w:sz w:val="22"/>
          <w:szCs w:val="24"/>
        </w:rPr>
        <w:t>.</w:t>
      </w:r>
    </w:p>
    <w:p w14:paraId="0DE3B37E" w14:textId="77777777" w:rsidR="008B32E7" w:rsidRPr="00014569" w:rsidRDefault="008B32E7" w:rsidP="00014569">
      <w:pPr>
        <w:ind w:left="450" w:hanging="450"/>
        <w:rPr>
          <w:rFonts w:ascii="Arial" w:hAnsi="Arial" w:cs="Arial"/>
          <w:sz w:val="22"/>
          <w:szCs w:val="24"/>
        </w:rPr>
      </w:pPr>
    </w:p>
    <w:p w14:paraId="7AA2E532" w14:textId="77091287" w:rsidR="008861DB" w:rsidRPr="00014569" w:rsidRDefault="00CA178F" w:rsidP="00014569">
      <w:pPr>
        <w:ind w:left="450" w:hanging="450"/>
        <w:rPr>
          <w:rFonts w:ascii="Arial" w:hAnsi="Arial" w:cs="Arial"/>
          <w:sz w:val="22"/>
          <w:szCs w:val="24"/>
        </w:rPr>
      </w:pPr>
      <w:r w:rsidRPr="00014569">
        <w:rPr>
          <w:rFonts w:ascii="Arial" w:hAnsi="Arial" w:cs="Arial"/>
          <w:sz w:val="22"/>
          <w:szCs w:val="24"/>
        </w:rPr>
        <w:t>D.</w:t>
      </w:r>
      <w:r w:rsidRPr="00014569">
        <w:rPr>
          <w:rFonts w:ascii="Arial" w:hAnsi="Arial" w:cs="Arial"/>
          <w:sz w:val="22"/>
          <w:szCs w:val="24"/>
        </w:rPr>
        <w:tab/>
        <w:t xml:space="preserve">CONSULTANT and subconsultant </w:t>
      </w:r>
      <w:r w:rsidR="00042A03" w:rsidRPr="00014569">
        <w:rPr>
          <w:rFonts w:ascii="Arial" w:hAnsi="Arial" w:cs="Arial"/>
          <w:sz w:val="22"/>
          <w:szCs w:val="24"/>
        </w:rPr>
        <w:t>AGREEMENT</w:t>
      </w:r>
      <w:r w:rsidRPr="00014569">
        <w:rPr>
          <w:rFonts w:ascii="Arial" w:hAnsi="Arial" w:cs="Arial"/>
          <w:sz w:val="22"/>
          <w:szCs w:val="24"/>
        </w:rPr>
        <w:t xml:space="preserve">s, including cost proposals and </w:t>
      </w:r>
      <w:r w:rsidR="00F55A90" w:rsidRPr="00014569">
        <w:rPr>
          <w:rFonts w:ascii="Arial" w:hAnsi="Arial" w:cs="Arial"/>
          <w:sz w:val="22"/>
          <w:szCs w:val="24"/>
        </w:rPr>
        <w:t>Indirect Cost Rates (</w:t>
      </w:r>
      <w:r w:rsidRPr="00014569">
        <w:rPr>
          <w:rFonts w:ascii="Arial" w:hAnsi="Arial" w:cs="Arial"/>
          <w:sz w:val="22"/>
          <w:szCs w:val="24"/>
        </w:rPr>
        <w:t>ICR</w:t>
      </w:r>
      <w:r w:rsidR="00F55A90" w:rsidRPr="00014569">
        <w:rPr>
          <w:rFonts w:ascii="Arial" w:hAnsi="Arial" w:cs="Arial"/>
          <w:sz w:val="22"/>
          <w:szCs w:val="24"/>
        </w:rPr>
        <w:t>)</w:t>
      </w:r>
      <w:r w:rsidR="00862BE8" w:rsidRPr="00014569">
        <w:rPr>
          <w:rFonts w:ascii="Arial" w:hAnsi="Arial" w:cs="Arial"/>
          <w:sz w:val="22"/>
          <w:szCs w:val="24"/>
        </w:rPr>
        <w:t>, may be</w:t>
      </w:r>
      <w:r w:rsidRPr="00014569">
        <w:rPr>
          <w:rFonts w:ascii="Arial" w:hAnsi="Arial" w:cs="Arial"/>
          <w:sz w:val="22"/>
          <w:szCs w:val="24"/>
        </w:rPr>
        <w:t xml:space="preserve"> subject to audits or reviews such as, but not limited to, </w:t>
      </w:r>
      <w:r w:rsidR="008861DB" w:rsidRPr="00014569">
        <w:rPr>
          <w:rFonts w:ascii="Arial" w:hAnsi="Arial" w:cs="Arial"/>
          <w:sz w:val="22"/>
          <w:szCs w:val="24"/>
        </w:rPr>
        <w:t>a</w:t>
      </w:r>
      <w:r w:rsidR="00232CB9" w:rsidRPr="00014569">
        <w:rPr>
          <w:rFonts w:ascii="Arial" w:hAnsi="Arial" w:cs="Arial"/>
          <w:sz w:val="22"/>
          <w:szCs w:val="24"/>
        </w:rPr>
        <w:t>n</w:t>
      </w:r>
      <w:r w:rsidR="008861DB" w:rsidRPr="00014569">
        <w:rPr>
          <w:rFonts w:ascii="Arial" w:hAnsi="Arial" w:cs="Arial"/>
          <w:sz w:val="22"/>
          <w:szCs w:val="24"/>
        </w:rPr>
        <w:t xml:space="preserve"> </w:t>
      </w:r>
      <w:r w:rsidR="00232CB9" w:rsidRPr="00014569">
        <w:rPr>
          <w:rFonts w:ascii="Arial" w:hAnsi="Arial" w:cs="Arial"/>
          <w:sz w:val="22"/>
          <w:szCs w:val="24"/>
        </w:rPr>
        <w:t>AGREEMENT</w:t>
      </w:r>
      <w:r w:rsidRPr="00014569">
        <w:rPr>
          <w:rFonts w:ascii="Arial" w:hAnsi="Arial" w:cs="Arial"/>
          <w:sz w:val="22"/>
          <w:szCs w:val="24"/>
        </w:rPr>
        <w:t xml:space="preserve"> audit, an incurred cost audit, an ICR Audit, or a CPA ICR audit work paper review. If selected for audit or review, the </w:t>
      </w:r>
      <w:r w:rsidR="00042A03" w:rsidRPr="00014569">
        <w:rPr>
          <w:rFonts w:ascii="Arial" w:hAnsi="Arial" w:cs="Arial"/>
          <w:sz w:val="22"/>
          <w:szCs w:val="24"/>
        </w:rPr>
        <w:t>AGREEMENT</w:t>
      </w:r>
      <w:r w:rsidRPr="00014569">
        <w:rPr>
          <w:rFonts w:ascii="Arial" w:hAnsi="Arial" w:cs="Arial"/>
          <w:sz w:val="22"/>
          <w:szCs w:val="24"/>
        </w:rPr>
        <w:t>, cost proposal and ICR and related work papers, if applicable, will be reviewed t</w:t>
      </w:r>
      <w:r w:rsidR="00DA60BE" w:rsidRPr="00014569">
        <w:rPr>
          <w:rFonts w:ascii="Arial" w:hAnsi="Arial" w:cs="Arial"/>
          <w:sz w:val="22"/>
          <w:szCs w:val="24"/>
        </w:rPr>
        <w:t>o verify compliance with 48 CFR</w:t>
      </w:r>
      <w:r w:rsidRPr="00014569">
        <w:rPr>
          <w:rFonts w:ascii="Arial" w:hAnsi="Arial" w:cs="Arial"/>
          <w:sz w:val="22"/>
          <w:szCs w:val="24"/>
        </w:rPr>
        <w:t xml:space="preserve"> Part 31 and other related laws and regulations.  In the instances of a CPA ICR audit work paper review it is CONSULTANT’s responsibility to ensure federal, </w:t>
      </w:r>
      <w:r w:rsidR="00B5278C" w:rsidRPr="00014569">
        <w:rPr>
          <w:rFonts w:ascii="Arial" w:hAnsi="Arial" w:cs="Arial"/>
          <w:sz w:val="22"/>
          <w:szCs w:val="24"/>
        </w:rPr>
        <w:t>LOCAL AGENCY</w:t>
      </w:r>
      <w:r w:rsidRPr="00014569">
        <w:rPr>
          <w:rFonts w:ascii="Arial" w:hAnsi="Arial" w:cs="Arial"/>
          <w:sz w:val="22"/>
          <w:szCs w:val="24"/>
        </w:rPr>
        <w:t xml:space="preserve">, or local government officials are allowed full access to the CPA’s work papers including making copies as necessary. The </w:t>
      </w:r>
      <w:r w:rsidR="00042A03" w:rsidRPr="00014569">
        <w:rPr>
          <w:rFonts w:ascii="Arial" w:hAnsi="Arial" w:cs="Arial"/>
          <w:sz w:val="22"/>
          <w:szCs w:val="24"/>
        </w:rPr>
        <w:t>AGREEMENT</w:t>
      </w:r>
      <w:r w:rsidRPr="00014569">
        <w:rPr>
          <w:rFonts w:ascii="Arial" w:hAnsi="Arial" w:cs="Arial"/>
          <w:sz w:val="22"/>
          <w:szCs w:val="24"/>
        </w:rPr>
        <w:t xml:space="preserve">, cost proposal, and ICR shall be adjusted by CONSULTANT and approved by </w:t>
      </w:r>
      <w:r w:rsidR="00B5278C" w:rsidRPr="00014569">
        <w:rPr>
          <w:rFonts w:ascii="Arial" w:hAnsi="Arial" w:cs="Arial"/>
          <w:sz w:val="22"/>
          <w:szCs w:val="24"/>
        </w:rPr>
        <w:t>LOCAL AGENCY</w:t>
      </w:r>
      <w:r w:rsidR="001A5327" w:rsidRPr="00014569">
        <w:rPr>
          <w:rFonts w:ascii="Arial" w:hAnsi="Arial" w:cs="Arial"/>
          <w:sz w:val="22"/>
          <w:szCs w:val="24"/>
        </w:rPr>
        <w:t xml:space="preserve"> C</w:t>
      </w:r>
      <w:r w:rsidRPr="00014569">
        <w:rPr>
          <w:rFonts w:ascii="Arial" w:hAnsi="Arial" w:cs="Arial"/>
          <w:sz w:val="22"/>
          <w:szCs w:val="24"/>
        </w:rPr>
        <w:t xml:space="preserve">ontract </w:t>
      </w:r>
      <w:r w:rsidR="000C48DE" w:rsidRPr="00014569">
        <w:rPr>
          <w:rFonts w:ascii="Arial" w:hAnsi="Arial" w:cs="Arial"/>
          <w:sz w:val="22"/>
          <w:szCs w:val="24"/>
        </w:rPr>
        <w:t>Administrator</w:t>
      </w:r>
      <w:r w:rsidRPr="00014569">
        <w:rPr>
          <w:rFonts w:ascii="Arial" w:hAnsi="Arial" w:cs="Arial"/>
          <w:sz w:val="22"/>
          <w:szCs w:val="24"/>
        </w:rPr>
        <w:t xml:space="preserve"> to conform to the audit or review recommendations. CONSULTANT agrees that individual terms</w:t>
      </w:r>
      <w:r w:rsidR="008861DB" w:rsidRPr="00014569">
        <w:rPr>
          <w:rFonts w:ascii="Arial" w:hAnsi="Arial" w:cs="Arial"/>
          <w:sz w:val="22"/>
          <w:szCs w:val="24"/>
        </w:rPr>
        <w:t xml:space="preserve"> of </w:t>
      </w:r>
      <w:r w:rsidRPr="00014569">
        <w:rPr>
          <w:rFonts w:ascii="Arial" w:hAnsi="Arial" w:cs="Arial"/>
          <w:sz w:val="22"/>
          <w:szCs w:val="24"/>
        </w:rPr>
        <w:t>costs identified in the audit report</w:t>
      </w:r>
      <w:r w:rsidR="008861DB" w:rsidRPr="00014569">
        <w:rPr>
          <w:rFonts w:ascii="Arial" w:hAnsi="Arial" w:cs="Arial"/>
          <w:sz w:val="22"/>
          <w:szCs w:val="24"/>
        </w:rPr>
        <w:t xml:space="preserve"> shall </w:t>
      </w:r>
      <w:r w:rsidRPr="00014569">
        <w:rPr>
          <w:rFonts w:ascii="Arial" w:hAnsi="Arial" w:cs="Arial"/>
          <w:sz w:val="22"/>
          <w:szCs w:val="24"/>
        </w:rPr>
        <w:t xml:space="preserve">be incorporated into the </w:t>
      </w:r>
      <w:r w:rsidR="00042A03" w:rsidRPr="00014569">
        <w:rPr>
          <w:rFonts w:ascii="Arial" w:hAnsi="Arial" w:cs="Arial"/>
          <w:sz w:val="22"/>
          <w:szCs w:val="24"/>
        </w:rPr>
        <w:t>AGREEMENT</w:t>
      </w:r>
      <w:r w:rsidRPr="00014569">
        <w:rPr>
          <w:rFonts w:ascii="Arial" w:hAnsi="Arial" w:cs="Arial"/>
          <w:sz w:val="22"/>
          <w:szCs w:val="24"/>
        </w:rPr>
        <w:t xml:space="preserve"> by this reference if directed by </w:t>
      </w:r>
      <w:r w:rsidR="00B5278C" w:rsidRPr="00014569">
        <w:rPr>
          <w:rFonts w:ascii="Arial" w:hAnsi="Arial" w:cs="Arial"/>
          <w:sz w:val="22"/>
          <w:szCs w:val="24"/>
        </w:rPr>
        <w:t>LOCAL AGENCY</w:t>
      </w:r>
      <w:r w:rsidRPr="00014569">
        <w:rPr>
          <w:rFonts w:ascii="Arial" w:hAnsi="Arial" w:cs="Arial"/>
          <w:sz w:val="22"/>
          <w:szCs w:val="24"/>
        </w:rPr>
        <w:t xml:space="preserve"> at its sole discretion. Refusal by CONSULTANT to incorporate audit or review recommendations, or to ensure that the federal, </w:t>
      </w:r>
      <w:r w:rsidR="00B5278C" w:rsidRPr="00014569">
        <w:rPr>
          <w:rFonts w:ascii="Arial" w:hAnsi="Arial" w:cs="Arial"/>
          <w:sz w:val="22"/>
          <w:szCs w:val="24"/>
        </w:rPr>
        <w:t>LOCAL AGENCY</w:t>
      </w:r>
      <w:r w:rsidRPr="00014569">
        <w:rPr>
          <w:rFonts w:ascii="Arial" w:hAnsi="Arial" w:cs="Arial"/>
          <w:sz w:val="22"/>
          <w:szCs w:val="24"/>
        </w:rPr>
        <w:t xml:space="preserve"> or local governments have access to CPA work papers, will be considered a breach</w:t>
      </w:r>
      <w:r w:rsidR="008861DB" w:rsidRPr="00014569">
        <w:rPr>
          <w:rFonts w:ascii="Arial" w:hAnsi="Arial" w:cs="Arial"/>
          <w:sz w:val="22"/>
          <w:szCs w:val="24"/>
        </w:rPr>
        <w:t xml:space="preserve"> of </w:t>
      </w:r>
      <w:r w:rsidR="00042A03" w:rsidRPr="00014569">
        <w:rPr>
          <w:rFonts w:ascii="Arial" w:hAnsi="Arial" w:cs="Arial"/>
          <w:sz w:val="22"/>
          <w:szCs w:val="24"/>
        </w:rPr>
        <w:t>AGREEMENT</w:t>
      </w:r>
      <w:r w:rsidRPr="00014569">
        <w:rPr>
          <w:rFonts w:ascii="Arial" w:hAnsi="Arial" w:cs="Arial"/>
          <w:sz w:val="22"/>
          <w:szCs w:val="24"/>
        </w:rPr>
        <w:t xml:space="preserve"> terms and cause for termination of the </w:t>
      </w:r>
      <w:r w:rsidR="00042A03" w:rsidRPr="00014569">
        <w:rPr>
          <w:rFonts w:ascii="Arial" w:hAnsi="Arial" w:cs="Arial"/>
          <w:sz w:val="22"/>
          <w:szCs w:val="24"/>
        </w:rPr>
        <w:t>AGREEMENT</w:t>
      </w:r>
      <w:r w:rsidRPr="00014569">
        <w:rPr>
          <w:rFonts w:ascii="Arial" w:hAnsi="Arial" w:cs="Arial"/>
          <w:sz w:val="22"/>
          <w:szCs w:val="24"/>
        </w:rPr>
        <w:t xml:space="preserve"> and disallowance of prior reimbursed costs</w:t>
      </w:r>
      <w:r w:rsidR="008861DB" w:rsidRPr="00014569">
        <w:rPr>
          <w:rFonts w:ascii="Arial" w:hAnsi="Arial" w:cs="Arial"/>
          <w:sz w:val="22"/>
          <w:szCs w:val="24"/>
        </w:rPr>
        <w:t>.</w:t>
      </w:r>
    </w:p>
    <w:p w14:paraId="7369A2B1" w14:textId="77777777" w:rsidR="008B32E7" w:rsidRPr="00014569" w:rsidRDefault="008B32E7" w:rsidP="00014569">
      <w:pPr>
        <w:rPr>
          <w:rFonts w:ascii="Arial" w:hAnsi="Arial" w:cs="Arial"/>
          <w:sz w:val="22"/>
          <w:szCs w:val="24"/>
        </w:rPr>
      </w:pPr>
    </w:p>
    <w:p w14:paraId="7B8EFFB5" w14:textId="7F27A6FE" w:rsidR="00F55A90" w:rsidRPr="00014569" w:rsidRDefault="00CA178F" w:rsidP="00014569">
      <w:pPr>
        <w:ind w:left="450" w:hanging="450"/>
        <w:rPr>
          <w:rFonts w:ascii="Arial" w:hAnsi="Arial" w:cs="Arial"/>
          <w:sz w:val="22"/>
          <w:szCs w:val="24"/>
        </w:rPr>
      </w:pPr>
      <w:r w:rsidRPr="00014569">
        <w:rPr>
          <w:rFonts w:ascii="Arial" w:hAnsi="Arial" w:cs="Arial"/>
          <w:sz w:val="22"/>
          <w:szCs w:val="24"/>
        </w:rPr>
        <w:t xml:space="preserve">E.   </w:t>
      </w:r>
      <w:r w:rsidR="00500D99" w:rsidRPr="00014569">
        <w:rPr>
          <w:rFonts w:ascii="Arial" w:hAnsi="Arial" w:cs="Arial"/>
          <w:sz w:val="22"/>
          <w:szCs w:val="24"/>
        </w:rPr>
        <w:t xml:space="preserve">CONSULTANT’s </w:t>
      </w:r>
      <w:r w:rsidR="00687826" w:rsidRPr="00014569">
        <w:rPr>
          <w:rFonts w:ascii="Arial" w:hAnsi="Arial" w:cs="Arial"/>
          <w:sz w:val="22"/>
          <w:szCs w:val="24"/>
        </w:rPr>
        <w:t>Cost Proposal may be</w:t>
      </w:r>
      <w:r w:rsidR="00F55A90" w:rsidRPr="00014569">
        <w:rPr>
          <w:rFonts w:ascii="Arial" w:hAnsi="Arial" w:cs="Arial"/>
          <w:sz w:val="22"/>
          <w:szCs w:val="24"/>
        </w:rPr>
        <w:t xml:space="preserve"> subject to a CPA ICR Audit Work Paper Review and/or audit by</w:t>
      </w:r>
      <w:r w:rsidR="003631DB">
        <w:rPr>
          <w:rFonts w:ascii="Arial" w:hAnsi="Arial" w:cs="Arial"/>
          <w:sz w:val="22"/>
          <w:szCs w:val="24"/>
        </w:rPr>
        <w:t xml:space="preserve"> the</w:t>
      </w:r>
      <w:r w:rsidR="00F55A90" w:rsidRPr="00014569">
        <w:rPr>
          <w:rFonts w:ascii="Arial" w:hAnsi="Arial" w:cs="Arial"/>
          <w:sz w:val="22"/>
          <w:szCs w:val="24"/>
        </w:rPr>
        <w:t xml:space="preserve"> </w:t>
      </w:r>
      <w:r w:rsidR="003631DB">
        <w:rPr>
          <w:rFonts w:ascii="Arial" w:hAnsi="Arial" w:cs="Arial"/>
          <w:sz w:val="22"/>
          <w:szCs w:val="24"/>
        </w:rPr>
        <w:t>Independent Office of Audits and Investigations (IOAI)</w:t>
      </w:r>
      <w:r w:rsidR="00F55A90" w:rsidRPr="00014569">
        <w:rPr>
          <w:rFonts w:ascii="Arial" w:hAnsi="Arial" w:cs="Arial"/>
          <w:sz w:val="22"/>
          <w:szCs w:val="24"/>
        </w:rPr>
        <w:t xml:space="preserve">. </w:t>
      </w:r>
      <w:r w:rsidR="003631DB">
        <w:rPr>
          <w:rFonts w:ascii="Arial" w:hAnsi="Arial" w:cs="Arial"/>
          <w:sz w:val="22"/>
          <w:szCs w:val="24"/>
        </w:rPr>
        <w:t>IOAI</w:t>
      </w:r>
      <w:r w:rsidR="00F55A90" w:rsidRPr="00014569">
        <w:rPr>
          <w:rFonts w:ascii="Arial" w:hAnsi="Arial" w:cs="Arial"/>
          <w:sz w:val="22"/>
          <w:szCs w:val="24"/>
        </w:rPr>
        <w:t xml:space="preserve">, at its sole discretion, may review and/or audit and approve the CPA ICR documentation. The Cost Proposal shall be adjusted by the CONSULTANT and approved by the LOCAL AGENCY Contract Administrator to conform to the Work Paper Review recommendations included in the management letter or audit recommendations included in the audit report. Refusal by the CONSULTANT to incorporate the Work Paper Review recommendations included in the management letter or audit </w:t>
      </w:r>
      <w:r w:rsidR="00F55A90" w:rsidRPr="00014569">
        <w:rPr>
          <w:rFonts w:ascii="Arial" w:hAnsi="Arial" w:cs="Arial"/>
          <w:sz w:val="22"/>
          <w:szCs w:val="24"/>
        </w:rPr>
        <w:lastRenderedPageBreak/>
        <w:t>recommendations included in the audit report will be considered a breach of the AGREEMENT terms and cause for termination of the AGREEMENT and disallowance of prior reimbursed costs.</w:t>
      </w:r>
    </w:p>
    <w:p w14:paraId="37F4C342" w14:textId="77777777" w:rsidR="00F55A90" w:rsidRPr="00014569" w:rsidRDefault="00F55A90" w:rsidP="00014569">
      <w:pPr>
        <w:rPr>
          <w:rFonts w:ascii="Arial" w:hAnsi="Arial" w:cs="Arial"/>
          <w:sz w:val="22"/>
          <w:szCs w:val="24"/>
        </w:rPr>
      </w:pPr>
    </w:p>
    <w:p w14:paraId="43F3823C" w14:textId="0A80061E" w:rsidR="00F55A90" w:rsidRPr="00014569" w:rsidRDefault="00F55A90" w:rsidP="00014569">
      <w:pPr>
        <w:ind w:left="720" w:hanging="270"/>
        <w:rPr>
          <w:rFonts w:ascii="Arial" w:hAnsi="Arial" w:cs="Arial"/>
          <w:sz w:val="22"/>
          <w:szCs w:val="24"/>
        </w:rPr>
      </w:pPr>
      <w:r w:rsidRPr="00014569">
        <w:rPr>
          <w:rFonts w:ascii="Arial" w:hAnsi="Arial" w:cs="Arial"/>
          <w:sz w:val="22"/>
          <w:szCs w:val="24"/>
        </w:rPr>
        <w:t xml:space="preserve">1. </w:t>
      </w:r>
      <w:r w:rsidRPr="00014569">
        <w:rPr>
          <w:rFonts w:ascii="Arial" w:hAnsi="Arial" w:cs="Arial"/>
          <w:sz w:val="22"/>
          <w:szCs w:val="24"/>
        </w:rPr>
        <w:tab/>
        <w:t xml:space="preserve">During </w:t>
      </w:r>
      <w:r w:rsidR="003631DB">
        <w:rPr>
          <w:rFonts w:ascii="Arial" w:hAnsi="Arial" w:cs="Arial"/>
          <w:sz w:val="22"/>
          <w:szCs w:val="24"/>
        </w:rPr>
        <w:t>IOAI’s</w:t>
      </w:r>
      <w:r w:rsidRPr="00014569">
        <w:rPr>
          <w:rFonts w:ascii="Arial" w:hAnsi="Arial" w:cs="Arial"/>
          <w:sz w:val="22"/>
          <w:szCs w:val="24"/>
        </w:rPr>
        <w:t xml:space="preserve"> review of the ICR audit work papers created by the CONSULTANT’s independent CPA, </w:t>
      </w:r>
      <w:r w:rsidR="003631DB">
        <w:rPr>
          <w:rFonts w:ascii="Arial" w:hAnsi="Arial" w:cs="Arial"/>
          <w:sz w:val="22"/>
          <w:szCs w:val="24"/>
        </w:rPr>
        <w:t>IOAI</w:t>
      </w:r>
      <w:r w:rsidRPr="00014569">
        <w:rPr>
          <w:rFonts w:ascii="Arial" w:hAnsi="Arial" w:cs="Arial"/>
          <w:sz w:val="22"/>
          <w:szCs w:val="24"/>
        </w:rPr>
        <w:t xml:space="preserve"> will work with the CPA and/or CONSULTANT toward a resolution of issues that arise during the review. Each party agrees to use its best efforts to resolve any audit disputes in a timely ma</w:t>
      </w:r>
      <w:r w:rsidR="00687826" w:rsidRPr="00014569">
        <w:rPr>
          <w:rFonts w:ascii="Arial" w:hAnsi="Arial" w:cs="Arial"/>
          <w:sz w:val="22"/>
          <w:szCs w:val="24"/>
        </w:rPr>
        <w:t xml:space="preserve">nner. If </w:t>
      </w:r>
      <w:r w:rsidR="003631DB">
        <w:rPr>
          <w:rFonts w:ascii="Arial" w:hAnsi="Arial" w:cs="Arial"/>
          <w:sz w:val="22"/>
          <w:szCs w:val="24"/>
        </w:rPr>
        <w:t>IOAI</w:t>
      </w:r>
      <w:r w:rsidRPr="00014569">
        <w:rPr>
          <w:rFonts w:ascii="Arial" w:hAnsi="Arial" w:cs="Arial"/>
          <w:sz w:val="22"/>
          <w:szCs w:val="24"/>
        </w:rPr>
        <w:t xml:space="preserve"> identifies significant issues during the review and is unable to issue a cognizant approval letter, LOCAL AGENCY wil</w:t>
      </w:r>
      <w:r w:rsidR="00687826" w:rsidRPr="00014569">
        <w:rPr>
          <w:rFonts w:ascii="Arial" w:hAnsi="Arial" w:cs="Arial"/>
          <w:sz w:val="22"/>
          <w:szCs w:val="24"/>
        </w:rPr>
        <w:t>l reimburse</w:t>
      </w:r>
      <w:r w:rsidR="002A5C4C" w:rsidRPr="00014569">
        <w:rPr>
          <w:rFonts w:ascii="Arial" w:hAnsi="Arial" w:cs="Arial"/>
          <w:sz w:val="22"/>
          <w:szCs w:val="24"/>
        </w:rPr>
        <w:t xml:space="preserve"> the CONSULTANT at an accepted</w:t>
      </w:r>
      <w:r w:rsidR="00687826" w:rsidRPr="00014569">
        <w:rPr>
          <w:rFonts w:ascii="Arial" w:hAnsi="Arial" w:cs="Arial"/>
          <w:sz w:val="22"/>
          <w:szCs w:val="24"/>
        </w:rPr>
        <w:t xml:space="preserve"> </w:t>
      </w:r>
      <w:r w:rsidRPr="00014569">
        <w:rPr>
          <w:rFonts w:ascii="Arial" w:hAnsi="Arial" w:cs="Arial"/>
          <w:sz w:val="22"/>
          <w:szCs w:val="24"/>
        </w:rPr>
        <w:t xml:space="preserve">ICR until a FAR (Federal Acquisition Regulation) compliant ICR {e.g. 48 CFR Part 31; GAGAS (Generally Accepted Auditing Standards); CAS (Cost Accounting Standards), if applicable; in accordance with procedures and guidelines of the American Association of State Highways and Transportation Officials (AASHTO) Audit Guide; and other applicable procedures and guidelines}is received and approved by </w:t>
      </w:r>
      <w:r w:rsidR="003631DB">
        <w:rPr>
          <w:rFonts w:ascii="Arial" w:hAnsi="Arial" w:cs="Arial"/>
          <w:sz w:val="22"/>
          <w:szCs w:val="24"/>
        </w:rPr>
        <w:t>IOAI</w:t>
      </w:r>
      <w:r w:rsidRPr="00014569">
        <w:rPr>
          <w:rFonts w:ascii="Arial" w:hAnsi="Arial" w:cs="Arial"/>
          <w:sz w:val="22"/>
          <w:szCs w:val="24"/>
        </w:rPr>
        <w:t xml:space="preserve">. </w:t>
      </w:r>
    </w:p>
    <w:p w14:paraId="6FD807AB" w14:textId="77777777" w:rsidR="00F55A90" w:rsidRPr="00014569" w:rsidRDefault="00F55A90" w:rsidP="00014569">
      <w:pPr>
        <w:ind w:left="720" w:hanging="270"/>
        <w:rPr>
          <w:rFonts w:ascii="Arial" w:hAnsi="Arial" w:cs="Arial"/>
          <w:sz w:val="22"/>
          <w:szCs w:val="24"/>
        </w:rPr>
      </w:pPr>
    </w:p>
    <w:p w14:paraId="4DAB1D16" w14:textId="3319D5E8" w:rsidR="00F55A90" w:rsidRPr="00014569" w:rsidRDefault="00687826" w:rsidP="00014569">
      <w:pPr>
        <w:ind w:left="720" w:hanging="270"/>
        <w:rPr>
          <w:rFonts w:ascii="Arial" w:hAnsi="Arial" w:cs="Arial"/>
          <w:sz w:val="22"/>
          <w:szCs w:val="24"/>
        </w:rPr>
      </w:pPr>
      <w:r w:rsidRPr="00014569">
        <w:rPr>
          <w:rFonts w:ascii="Arial" w:hAnsi="Arial" w:cs="Arial"/>
          <w:sz w:val="22"/>
          <w:szCs w:val="24"/>
        </w:rPr>
        <w:t>Accepted</w:t>
      </w:r>
      <w:r w:rsidR="00F55A90" w:rsidRPr="00014569">
        <w:rPr>
          <w:rFonts w:ascii="Arial" w:hAnsi="Arial" w:cs="Arial"/>
          <w:sz w:val="22"/>
          <w:szCs w:val="24"/>
        </w:rPr>
        <w:t xml:space="preserve"> rates will be as follows:</w:t>
      </w:r>
    </w:p>
    <w:p w14:paraId="3887B979" w14:textId="77777777" w:rsidR="00F55A90" w:rsidRPr="00014569" w:rsidRDefault="00F55A90" w:rsidP="00014569">
      <w:pPr>
        <w:ind w:left="720" w:hanging="270"/>
        <w:rPr>
          <w:rFonts w:ascii="Arial" w:hAnsi="Arial" w:cs="Arial"/>
          <w:sz w:val="22"/>
          <w:szCs w:val="24"/>
        </w:rPr>
      </w:pPr>
    </w:p>
    <w:p w14:paraId="49E320B0" w14:textId="4AABA2F5" w:rsidR="00F55A90" w:rsidRPr="00014569" w:rsidRDefault="00F55A90" w:rsidP="00014569">
      <w:pPr>
        <w:ind w:left="990" w:hanging="270"/>
        <w:rPr>
          <w:rFonts w:ascii="Arial" w:hAnsi="Arial" w:cs="Arial"/>
          <w:sz w:val="22"/>
          <w:szCs w:val="24"/>
        </w:rPr>
      </w:pPr>
      <w:r w:rsidRPr="00014569">
        <w:rPr>
          <w:rFonts w:ascii="Arial" w:hAnsi="Arial" w:cs="Arial"/>
          <w:sz w:val="22"/>
          <w:szCs w:val="24"/>
        </w:rPr>
        <w:t xml:space="preserve">a. </w:t>
      </w:r>
      <w:r w:rsidRPr="00014569">
        <w:rPr>
          <w:rFonts w:ascii="Arial" w:hAnsi="Arial" w:cs="Arial"/>
          <w:sz w:val="22"/>
          <w:szCs w:val="24"/>
        </w:rPr>
        <w:tab/>
        <w:t xml:space="preserve">If the proposed rate is less than one hundred fifty percent (150%) - the </w:t>
      </w:r>
      <w:r w:rsidR="00687826" w:rsidRPr="00014569">
        <w:rPr>
          <w:rFonts w:ascii="Arial" w:hAnsi="Arial" w:cs="Arial"/>
          <w:sz w:val="22"/>
          <w:szCs w:val="24"/>
        </w:rPr>
        <w:t>accepted</w:t>
      </w:r>
      <w:r w:rsidRPr="00014569">
        <w:rPr>
          <w:rFonts w:ascii="Arial" w:hAnsi="Arial" w:cs="Arial"/>
          <w:sz w:val="22"/>
          <w:szCs w:val="24"/>
        </w:rPr>
        <w:t xml:space="preserve"> rate reimbursed will be ninety percent (90%) of the proposed rate.</w:t>
      </w:r>
    </w:p>
    <w:p w14:paraId="2969CF97" w14:textId="77777777" w:rsidR="00F55A90" w:rsidRPr="00014569" w:rsidRDefault="00F55A90" w:rsidP="00014569">
      <w:pPr>
        <w:ind w:left="990" w:hanging="270"/>
        <w:rPr>
          <w:rFonts w:ascii="Arial" w:hAnsi="Arial" w:cs="Arial"/>
          <w:sz w:val="22"/>
          <w:szCs w:val="24"/>
        </w:rPr>
      </w:pPr>
    </w:p>
    <w:p w14:paraId="5B4D8A8D" w14:textId="2753D8D5" w:rsidR="00F55A90" w:rsidRPr="00014569" w:rsidRDefault="00F55A90" w:rsidP="00014569">
      <w:pPr>
        <w:ind w:left="990" w:hanging="270"/>
        <w:rPr>
          <w:rFonts w:ascii="Arial" w:hAnsi="Arial" w:cs="Arial"/>
          <w:sz w:val="22"/>
          <w:szCs w:val="24"/>
        </w:rPr>
      </w:pPr>
      <w:r w:rsidRPr="00014569">
        <w:rPr>
          <w:rFonts w:ascii="Arial" w:hAnsi="Arial" w:cs="Arial"/>
          <w:sz w:val="22"/>
          <w:szCs w:val="24"/>
        </w:rPr>
        <w:t xml:space="preserve">b. </w:t>
      </w:r>
      <w:r w:rsidRPr="00014569">
        <w:rPr>
          <w:rFonts w:ascii="Arial" w:hAnsi="Arial" w:cs="Arial"/>
          <w:sz w:val="22"/>
          <w:szCs w:val="24"/>
        </w:rPr>
        <w:tab/>
        <w:t xml:space="preserve">If the proposed rate is between one hundred fifty percent (150%) and two hundred percent (200%) - the </w:t>
      </w:r>
      <w:r w:rsidR="00687826" w:rsidRPr="00014569">
        <w:rPr>
          <w:rFonts w:ascii="Arial" w:hAnsi="Arial" w:cs="Arial"/>
          <w:sz w:val="22"/>
          <w:szCs w:val="24"/>
        </w:rPr>
        <w:t>accepted</w:t>
      </w:r>
      <w:r w:rsidRPr="00014569">
        <w:rPr>
          <w:rFonts w:ascii="Arial" w:hAnsi="Arial" w:cs="Arial"/>
          <w:sz w:val="22"/>
          <w:szCs w:val="24"/>
        </w:rPr>
        <w:t xml:space="preserve"> rate will be eighty-five percent (85%) of the proposed rate.</w:t>
      </w:r>
    </w:p>
    <w:p w14:paraId="48C933FD" w14:textId="77777777" w:rsidR="00F55A90" w:rsidRPr="00014569" w:rsidRDefault="00F55A90" w:rsidP="00014569">
      <w:pPr>
        <w:ind w:left="990" w:hanging="270"/>
        <w:rPr>
          <w:rFonts w:ascii="Arial" w:hAnsi="Arial" w:cs="Arial"/>
          <w:sz w:val="22"/>
          <w:szCs w:val="24"/>
        </w:rPr>
      </w:pPr>
    </w:p>
    <w:p w14:paraId="69DC58E9" w14:textId="289B61E8" w:rsidR="00F55A90" w:rsidRPr="00014569" w:rsidRDefault="00F55A90" w:rsidP="00014569">
      <w:pPr>
        <w:ind w:left="990" w:hanging="270"/>
        <w:rPr>
          <w:rFonts w:ascii="Arial" w:hAnsi="Arial" w:cs="Arial"/>
          <w:sz w:val="22"/>
          <w:szCs w:val="24"/>
        </w:rPr>
      </w:pPr>
      <w:r w:rsidRPr="00014569">
        <w:rPr>
          <w:rFonts w:ascii="Arial" w:hAnsi="Arial" w:cs="Arial"/>
          <w:sz w:val="22"/>
          <w:szCs w:val="24"/>
        </w:rPr>
        <w:t xml:space="preserve">c. </w:t>
      </w:r>
      <w:r w:rsidRPr="00014569">
        <w:rPr>
          <w:rFonts w:ascii="Arial" w:hAnsi="Arial" w:cs="Arial"/>
          <w:sz w:val="22"/>
          <w:szCs w:val="24"/>
        </w:rPr>
        <w:tab/>
        <w:t xml:space="preserve">If the proposed rate is greater than two hundred percent (200%) - the </w:t>
      </w:r>
      <w:r w:rsidR="00687826" w:rsidRPr="00014569">
        <w:rPr>
          <w:rFonts w:ascii="Arial" w:hAnsi="Arial" w:cs="Arial"/>
          <w:sz w:val="22"/>
          <w:szCs w:val="24"/>
        </w:rPr>
        <w:t>accepted</w:t>
      </w:r>
      <w:r w:rsidRPr="00014569">
        <w:rPr>
          <w:rFonts w:ascii="Arial" w:hAnsi="Arial" w:cs="Arial"/>
          <w:sz w:val="22"/>
          <w:szCs w:val="24"/>
        </w:rPr>
        <w:t xml:space="preserve"> rate will be seventy-five percent (75%) of the proposed rate.</w:t>
      </w:r>
    </w:p>
    <w:p w14:paraId="454BC0FB" w14:textId="77777777" w:rsidR="00F55A90" w:rsidRPr="00014569" w:rsidRDefault="00F55A90" w:rsidP="00014569">
      <w:pPr>
        <w:rPr>
          <w:rFonts w:ascii="Arial" w:hAnsi="Arial" w:cs="Arial"/>
          <w:sz w:val="22"/>
          <w:szCs w:val="24"/>
          <w:highlight w:val="green"/>
        </w:rPr>
      </w:pPr>
    </w:p>
    <w:p w14:paraId="06372AF7" w14:textId="60FFA5A0" w:rsidR="00F55A90" w:rsidRPr="00014569" w:rsidRDefault="00F55A90" w:rsidP="00014569">
      <w:pPr>
        <w:ind w:left="720" w:hanging="270"/>
        <w:rPr>
          <w:rFonts w:ascii="Arial" w:hAnsi="Arial" w:cs="Arial"/>
          <w:sz w:val="22"/>
          <w:szCs w:val="24"/>
        </w:rPr>
      </w:pPr>
      <w:r w:rsidRPr="00014569">
        <w:rPr>
          <w:rFonts w:ascii="Arial" w:hAnsi="Arial" w:cs="Arial"/>
          <w:sz w:val="22"/>
          <w:szCs w:val="24"/>
        </w:rPr>
        <w:t xml:space="preserve">2. </w:t>
      </w:r>
      <w:r w:rsidRPr="00014569">
        <w:rPr>
          <w:rFonts w:ascii="Arial" w:hAnsi="Arial" w:cs="Arial"/>
          <w:sz w:val="22"/>
          <w:szCs w:val="24"/>
        </w:rPr>
        <w:tab/>
        <w:t xml:space="preserve">If </w:t>
      </w:r>
      <w:r w:rsidR="003631DB">
        <w:rPr>
          <w:rFonts w:ascii="Arial" w:hAnsi="Arial" w:cs="Arial"/>
          <w:sz w:val="22"/>
          <w:szCs w:val="24"/>
        </w:rPr>
        <w:t>IOAI</w:t>
      </w:r>
      <w:r w:rsidRPr="00014569">
        <w:rPr>
          <w:rFonts w:ascii="Arial" w:hAnsi="Arial" w:cs="Arial"/>
          <w:sz w:val="22"/>
          <w:szCs w:val="24"/>
        </w:rPr>
        <w:t xml:space="preserve"> is unable to issue a cognizant letter per paragraph E.1. above, </w:t>
      </w:r>
      <w:r w:rsidR="003631DB">
        <w:rPr>
          <w:rFonts w:ascii="Arial" w:hAnsi="Arial" w:cs="Arial"/>
          <w:sz w:val="22"/>
          <w:szCs w:val="24"/>
        </w:rPr>
        <w:t>IOAI</w:t>
      </w:r>
      <w:r w:rsidRPr="00014569">
        <w:rPr>
          <w:rFonts w:ascii="Arial" w:hAnsi="Arial" w:cs="Arial"/>
          <w:sz w:val="22"/>
          <w:szCs w:val="24"/>
        </w:rPr>
        <w:t xml:space="preserve"> may require CONSULTANT to submit a revised independent CPA-audited ICR and audit report within three (3) months of the effective date of the management letter. </w:t>
      </w:r>
      <w:r w:rsidR="003631DB">
        <w:rPr>
          <w:rFonts w:ascii="Arial" w:hAnsi="Arial" w:cs="Arial"/>
          <w:sz w:val="22"/>
          <w:szCs w:val="24"/>
        </w:rPr>
        <w:t>IOAI</w:t>
      </w:r>
      <w:r w:rsidRPr="00014569">
        <w:rPr>
          <w:rFonts w:ascii="Arial" w:hAnsi="Arial" w:cs="Arial"/>
          <w:sz w:val="22"/>
          <w:szCs w:val="24"/>
        </w:rPr>
        <w:t xml:space="preserve"> will then have up to six (6) months to review the CONSULTANT’s and/or the independent CPA’s revisions.</w:t>
      </w:r>
    </w:p>
    <w:p w14:paraId="0D77E7AD" w14:textId="77777777" w:rsidR="00F55A90" w:rsidRPr="00014569" w:rsidRDefault="00F55A90" w:rsidP="00014569">
      <w:pPr>
        <w:ind w:firstLine="450"/>
        <w:rPr>
          <w:rFonts w:ascii="Arial" w:hAnsi="Arial" w:cs="Arial"/>
          <w:sz w:val="22"/>
          <w:szCs w:val="24"/>
        </w:rPr>
      </w:pPr>
    </w:p>
    <w:p w14:paraId="4BFF9630" w14:textId="378E430A" w:rsidR="00F55A90" w:rsidRPr="00014569" w:rsidRDefault="00F55A90" w:rsidP="00014569">
      <w:pPr>
        <w:ind w:left="720" w:hanging="270"/>
        <w:rPr>
          <w:rFonts w:ascii="Arial" w:hAnsi="Arial" w:cs="Arial"/>
          <w:sz w:val="22"/>
          <w:szCs w:val="24"/>
        </w:rPr>
      </w:pPr>
      <w:r w:rsidRPr="00014569">
        <w:rPr>
          <w:rFonts w:ascii="Arial" w:hAnsi="Arial" w:cs="Arial"/>
          <w:sz w:val="22"/>
          <w:szCs w:val="24"/>
        </w:rPr>
        <w:t>3.</w:t>
      </w:r>
      <w:r w:rsidRPr="00014569">
        <w:rPr>
          <w:rFonts w:ascii="Arial" w:hAnsi="Arial" w:cs="Arial"/>
          <w:sz w:val="22"/>
          <w:szCs w:val="24"/>
        </w:rPr>
        <w:tab/>
        <w:t xml:space="preserve">If the CONSULTANT fails to comply with the provisions of this </w:t>
      </w:r>
      <w:r w:rsidR="001674BC" w:rsidRPr="00014569">
        <w:rPr>
          <w:rFonts w:ascii="Arial" w:hAnsi="Arial" w:cs="Arial"/>
          <w:sz w:val="22"/>
          <w:szCs w:val="24"/>
        </w:rPr>
        <w:t>paragraph</w:t>
      </w:r>
      <w:r w:rsidR="006D1805" w:rsidRPr="00014569">
        <w:rPr>
          <w:rFonts w:ascii="Arial" w:hAnsi="Arial" w:cs="Arial"/>
          <w:sz w:val="22"/>
          <w:szCs w:val="24"/>
        </w:rPr>
        <w:t xml:space="preserve"> E, or if </w:t>
      </w:r>
      <w:r w:rsidR="003631DB">
        <w:rPr>
          <w:rFonts w:ascii="Arial" w:hAnsi="Arial" w:cs="Arial"/>
          <w:sz w:val="22"/>
          <w:szCs w:val="24"/>
        </w:rPr>
        <w:t>IOAI</w:t>
      </w:r>
      <w:r w:rsidRPr="00014569">
        <w:rPr>
          <w:rFonts w:ascii="Arial" w:hAnsi="Arial" w:cs="Arial"/>
          <w:sz w:val="22"/>
          <w:szCs w:val="24"/>
        </w:rPr>
        <w:t xml:space="preserve"> is still unable to issue a cognizant approval letter af</w:t>
      </w:r>
      <w:r w:rsidR="006D1805" w:rsidRPr="00014569">
        <w:rPr>
          <w:rFonts w:ascii="Arial" w:hAnsi="Arial" w:cs="Arial"/>
          <w:sz w:val="22"/>
          <w:szCs w:val="24"/>
        </w:rPr>
        <w:t xml:space="preserve">ter the revised independent CPA </w:t>
      </w:r>
      <w:r w:rsidRPr="00014569">
        <w:rPr>
          <w:rFonts w:ascii="Arial" w:hAnsi="Arial" w:cs="Arial"/>
          <w:sz w:val="22"/>
          <w:szCs w:val="24"/>
        </w:rPr>
        <w:t xml:space="preserve">audited ICR is submitted, overhead cost reimbursement will be limited to the </w:t>
      </w:r>
      <w:r w:rsidR="00687826" w:rsidRPr="00014569">
        <w:rPr>
          <w:rFonts w:ascii="Arial" w:hAnsi="Arial" w:cs="Arial"/>
          <w:sz w:val="22"/>
          <w:szCs w:val="24"/>
        </w:rPr>
        <w:t>accepted</w:t>
      </w:r>
      <w:r w:rsidRPr="00014569">
        <w:rPr>
          <w:rFonts w:ascii="Arial" w:hAnsi="Arial" w:cs="Arial"/>
          <w:sz w:val="22"/>
          <w:szCs w:val="24"/>
        </w:rPr>
        <w:t xml:space="preserve"> ICR that was established upon initial rejection of the ICR and set forth in paragraph E.1. above for all rendered services. In this event, this </w:t>
      </w:r>
      <w:r w:rsidR="00687826" w:rsidRPr="00014569">
        <w:rPr>
          <w:rFonts w:ascii="Arial" w:hAnsi="Arial" w:cs="Arial"/>
          <w:sz w:val="22"/>
          <w:szCs w:val="24"/>
        </w:rPr>
        <w:t>accepted</w:t>
      </w:r>
      <w:r w:rsidRPr="00014569">
        <w:rPr>
          <w:rFonts w:ascii="Arial" w:hAnsi="Arial" w:cs="Arial"/>
          <w:sz w:val="22"/>
          <w:szCs w:val="24"/>
        </w:rPr>
        <w:t xml:space="preserve"> ICR will become the actual and final ICR for reimbursement purposes under this AGREEMENT.</w:t>
      </w:r>
    </w:p>
    <w:p w14:paraId="27318E13" w14:textId="77777777" w:rsidR="00F55A90" w:rsidRPr="00014569" w:rsidRDefault="00F55A90" w:rsidP="00014569">
      <w:pPr>
        <w:rPr>
          <w:rFonts w:ascii="Arial" w:hAnsi="Arial" w:cs="Arial"/>
          <w:sz w:val="22"/>
          <w:szCs w:val="24"/>
        </w:rPr>
      </w:pPr>
    </w:p>
    <w:p w14:paraId="33243230" w14:textId="542CADB8" w:rsidR="00F55A90" w:rsidRPr="00014569" w:rsidRDefault="00F55A90" w:rsidP="00014569">
      <w:pPr>
        <w:ind w:left="720" w:hanging="270"/>
        <w:rPr>
          <w:rFonts w:ascii="Arial" w:hAnsi="Arial" w:cs="Arial"/>
          <w:sz w:val="22"/>
          <w:szCs w:val="24"/>
        </w:rPr>
      </w:pPr>
      <w:r w:rsidRPr="00014569">
        <w:rPr>
          <w:rFonts w:ascii="Arial" w:hAnsi="Arial" w:cs="Arial"/>
          <w:sz w:val="22"/>
          <w:szCs w:val="24"/>
        </w:rPr>
        <w:t>4.</w:t>
      </w:r>
      <w:r w:rsidRPr="00014569">
        <w:rPr>
          <w:rFonts w:ascii="Arial" w:hAnsi="Arial" w:cs="Arial"/>
          <w:sz w:val="22"/>
          <w:szCs w:val="24"/>
        </w:rPr>
        <w:tab/>
        <w:t xml:space="preserve">CONSULTANT may submit to LOCAL AGENCY final invoice only when all of the following items have occurred: (1) </w:t>
      </w:r>
      <w:r w:rsidR="003631DB">
        <w:rPr>
          <w:rFonts w:ascii="Arial" w:hAnsi="Arial" w:cs="Arial"/>
          <w:sz w:val="22"/>
          <w:szCs w:val="24"/>
        </w:rPr>
        <w:t>IOAI</w:t>
      </w:r>
      <w:r w:rsidR="006A05EC" w:rsidRPr="00014569">
        <w:rPr>
          <w:rFonts w:ascii="Arial" w:hAnsi="Arial" w:cs="Arial"/>
          <w:sz w:val="22"/>
          <w:szCs w:val="24"/>
        </w:rPr>
        <w:t xml:space="preserve"> a</w:t>
      </w:r>
      <w:r w:rsidR="00BA397F" w:rsidRPr="00014569">
        <w:rPr>
          <w:rFonts w:ascii="Arial" w:hAnsi="Arial" w:cs="Arial"/>
          <w:sz w:val="22"/>
          <w:szCs w:val="24"/>
        </w:rPr>
        <w:t>ccepts</w:t>
      </w:r>
      <w:r w:rsidR="006A05EC" w:rsidRPr="00014569">
        <w:rPr>
          <w:rFonts w:ascii="Arial" w:hAnsi="Arial" w:cs="Arial"/>
          <w:sz w:val="22"/>
          <w:szCs w:val="24"/>
        </w:rPr>
        <w:t xml:space="preserve"> or adjusts</w:t>
      </w:r>
      <w:r w:rsidRPr="00014569">
        <w:rPr>
          <w:rFonts w:ascii="Arial" w:hAnsi="Arial" w:cs="Arial"/>
          <w:sz w:val="22"/>
          <w:szCs w:val="24"/>
        </w:rPr>
        <w:t xml:space="preserve"> the orig</w:t>
      </w:r>
      <w:r w:rsidR="006D1805" w:rsidRPr="00014569">
        <w:rPr>
          <w:rFonts w:ascii="Arial" w:hAnsi="Arial" w:cs="Arial"/>
          <w:sz w:val="22"/>
          <w:szCs w:val="24"/>
        </w:rPr>
        <w:t xml:space="preserve">inal or revised independent CPA </w:t>
      </w:r>
      <w:r w:rsidRPr="00014569">
        <w:rPr>
          <w:rFonts w:ascii="Arial" w:hAnsi="Arial" w:cs="Arial"/>
          <w:sz w:val="22"/>
          <w:szCs w:val="24"/>
        </w:rPr>
        <w:t>audited ICR; (2) all work under this AGREEMENT has been complete</w:t>
      </w:r>
      <w:r w:rsidR="006D1805" w:rsidRPr="00014569">
        <w:rPr>
          <w:rFonts w:ascii="Arial" w:hAnsi="Arial" w:cs="Arial"/>
          <w:sz w:val="22"/>
          <w:szCs w:val="24"/>
        </w:rPr>
        <w:t xml:space="preserve">d to the satisfaction of LOCAL </w:t>
      </w:r>
      <w:r w:rsidRPr="00014569">
        <w:rPr>
          <w:rFonts w:ascii="Arial" w:hAnsi="Arial" w:cs="Arial"/>
          <w:sz w:val="22"/>
          <w:szCs w:val="24"/>
        </w:rPr>
        <w:t>A</w:t>
      </w:r>
      <w:r w:rsidR="006D1805" w:rsidRPr="00014569">
        <w:rPr>
          <w:rFonts w:ascii="Arial" w:hAnsi="Arial" w:cs="Arial"/>
          <w:sz w:val="22"/>
          <w:szCs w:val="24"/>
        </w:rPr>
        <w:t>G</w:t>
      </w:r>
      <w:r w:rsidRPr="00014569">
        <w:rPr>
          <w:rFonts w:ascii="Arial" w:hAnsi="Arial" w:cs="Arial"/>
          <w:sz w:val="22"/>
          <w:szCs w:val="24"/>
        </w:rPr>
        <w:t xml:space="preserve">ENCY; and, (3) </w:t>
      </w:r>
      <w:r w:rsidR="003631DB">
        <w:rPr>
          <w:rFonts w:ascii="Arial" w:hAnsi="Arial" w:cs="Arial"/>
          <w:sz w:val="22"/>
          <w:szCs w:val="24"/>
        </w:rPr>
        <w:t>IOAI</w:t>
      </w:r>
      <w:r w:rsidRPr="00014569">
        <w:rPr>
          <w:rFonts w:ascii="Arial" w:hAnsi="Arial" w:cs="Arial"/>
          <w:sz w:val="22"/>
          <w:szCs w:val="24"/>
        </w:rPr>
        <w:t xml:space="preserve"> has issued its final ICR review letter. The CONSULTANT MUST SUBMIT ITS FINAL INVOICE</w:t>
      </w:r>
      <w:r w:rsidR="00D83893" w:rsidRPr="00014569">
        <w:rPr>
          <w:rFonts w:ascii="Arial" w:hAnsi="Arial" w:cs="Arial"/>
          <w:sz w:val="22"/>
          <w:szCs w:val="24"/>
        </w:rPr>
        <w:t xml:space="preserve"> </w:t>
      </w:r>
      <w:r w:rsidRPr="00014569">
        <w:rPr>
          <w:rFonts w:ascii="Arial" w:hAnsi="Arial" w:cs="Arial"/>
          <w:sz w:val="22"/>
          <w:szCs w:val="24"/>
        </w:rPr>
        <w:t xml:space="preserve">TO LOCAL AGENCY no later than sixty (60) calendar days after occurrence of the last of these items. The </w:t>
      </w:r>
      <w:r w:rsidR="00687826" w:rsidRPr="00014569">
        <w:rPr>
          <w:rFonts w:ascii="Arial" w:hAnsi="Arial" w:cs="Arial"/>
          <w:sz w:val="22"/>
          <w:szCs w:val="24"/>
        </w:rPr>
        <w:t>accepted</w:t>
      </w:r>
      <w:r w:rsidRPr="00014569">
        <w:rPr>
          <w:rFonts w:ascii="Arial" w:hAnsi="Arial" w:cs="Arial"/>
          <w:sz w:val="22"/>
          <w:szCs w:val="24"/>
        </w:rPr>
        <w:t xml:space="preserve"> ICR will apply to this AGREEMENT and all other </w:t>
      </w:r>
      <w:r w:rsidR="003A1ED1" w:rsidRPr="00014569">
        <w:rPr>
          <w:rFonts w:ascii="Arial" w:hAnsi="Arial" w:cs="Arial"/>
          <w:sz w:val="22"/>
          <w:szCs w:val="24"/>
        </w:rPr>
        <w:t>agreement</w:t>
      </w:r>
      <w:r w:rsidRPr="00014569">
        <w:rPr>
          <w:rFonts w:ascii="Arial" w:hAnsi="Arial" w:cs="Arial"/>
          <w:sz w:val="22"/>
          <w:szCs w:val="24"/>
        </w:rPr>
        <w:t>s executed between LOCAL AGENCY and the CONSULTANT, either as a prime or subconsultant, with the same fiscal period ICR.</w:t>
      </w:r>
    </w:p>
    <w:p w14:paraId="19FD6EF7" w14:textId="4B8530E1" w:rsidR="00F55A90" w:rsidRDefault="00F55A90" w:rsidP="00014569">
      <w:pPr>
        <w:ind w:left="450" w:hanging="450"/>
        <w:rPr>
          <w:rFonts w:ascii="Arial" w:hAnsi="Arial" w:cs="Arial"/>
          <w:b/>
          <w:sz w:val="22"/>
          <w:szCs w:val="24"/>
        </w:rPr>
      </w:pPr>
    </w:p>
    <w:p w14:paraId="75DAE9BF" w14:textId="105231FC" w:rsidR="00F55A90" w:rsidRPr="00014569" w:rsidRDefault="00E44B6E" w:rsidP="00014569">
      <w:pPr>
        <w:pStyle w:val="Heading1"/>
        <w:numPr>
          <w:ilvl w:val="0"/>
          <w:numId w:val="0"/>
        </w:numPr>
        <w:spacing w:after="120"/>
        <w:ind w:left="1152" w:hanging="1152"/>
        <w:rPr>
          <w:rFonts w:ascii="Arial" w:hAnsi="Arial" w:cs="Arial"/>
          <w:b/>
          <w:sz w:val="24"/>
        </w:rPr>
      </w:pPr>
      <w:bookmarkStart w:id="18" w:name="_Toc49924188"/>
      <w:r w:rsidRPr="00014569">
        <w:rPr>
          <w:rFonts w:ascii="Arial" w:hAnsi="Arial" w:cs="Arial"/>
          <w:b/>
          <w:kern w:val="0"/>
          <w:sz w:val="22"/>
        </w:rPr>
        <w:t xml:space="preserve">ARTICLE X </w:t>
      </w:r>
      <w:r w:rsidR="00BA7392" w:rsidRPr="00014569">
        <w:rPr>
          <w:rFonts w:ascii="Arial" w:hAnsi="Arial" w:cs="Arial"/>
          <w:b/>
          <w:kern w:val="0"/>
          <w:sz w:val="22"/>
        </w:rPr>
        <w:t>SUBCONTRACTING</w:t>
      </w:r>
      <w:bookmarkEnd w:id="18"/>
    </w:p>
    <w:p w14:paraId="234EB6EE" w14:textId="3091F739" w:rsidR="00E44B6E" w:rsidRPr="00014569" w:rsidRDefault="00E25AF7" w:rsidP="00014569">
      <w:pPr>
        <w:ind w:left="450" w:hanging="450"/>
        <w:rPr>
          <w:rFonts w:ascii="Arial" w:hAnsi="Arial" w:cs="Arial"/>
          <w:sz w:val="22"/>
        </w:rPr>
      </w:pPr>
      <w:bookmarkStart w:id="19" w:name="_Toc510431636"/>
      <w:r w:rsidRPr="00014569">
        <w:rPr>
          <w:rFonts w:ascii="Arial" w:hAnsi="Arial" w:cs="Arial"/>
          <w:sz w:val="22"/>
        </w:rPr>
        <w:t>A.</w:t>
      </w:r>
      <w:r w:rsidRPr="00014569">
        <w:rPr>
          <w:rFonts w:ascii="Arial" w:hAnsi="Arial" w:cs="Arial"/>
          <w:sz w:val="22"/>
        </w:rPr>
        <w:tab/>
      </w:r>
      <w:r w:rsidR="00BA7392" w:rsidRPr="00014569">
        <w:rPr>
          <w:rFonts w:ascii="Arial" w:hAnsi="Arial" w:cs="Arial"/>
          <w:sz w:val="22"/>
        </w:rPr>
        <w:t xml:space="preserve">Nothing contained in this </w:t>
      </w:r>
      <w:r w:rsidR="00F04A56" w:rsidRPr="00014569">
        <w:rPr>
          <w:rFonts w:ascii="Arial" w:hAnsi="Arial" w:cs="Arial"/>
          <w:sz w:val="22"/>
        </w:rPr>
        <w:t>AGREEMENT</w:t>
      </w:r>
      <w:r w:rsidR="00BA7392" w:rsidRPr="00014569">
        <w:rPr>
          <w:rFonts w:ascii="Arial" w:hAnsi="Arial" w:cs="Arial"/>
          <w:sz w:val="22"/>
        </w:rPr>
        <w:t xml:space="preserve"> or otherwise, shall create any contractual relation between the </w:t>
      </w:r>
      <w:r w:rsidR="00B5278C" w:rsidRPr="00014569">
        <w:rPr>
          <w:rFonts w:ascii="Arial" w:hAnsi="Arial" w:cs="Arial"/>
          <w:sz w:val="22"/>
        </w:rPr>
        <w:t>LOCAL AGENCY</w:t>
      </w:r>
      <w:r w:rsidR="00BA7392" w:rsidRPr="00014569">
        <w:rPr>
          <w:rFonts w:ascii="Arial" w:hAnsi="Arial" w:cs="Arial"/>
          <w:sz w:val="22"/>
        </w:rPr>
        <w:t xml:space="preserve"> and any Subconsultants, and no </w:t>
      </w:r>
      <w:proofErr w:type="spellStart"/>
      <w:r w:rsidR="00BA7392" w:rsidRPr="00014569">
        <w:rPr>
          <w:rFonts w:ascii="Arial" w:hAnsi="Arial" w:cs="Arial"/>
          <w:sz w:val="22"/>
        </w:rPr>
        <w:t>subagreement</w:t>
      </w:r>
      <w:proofErr w:type="spellEnd"/>
      <w:r w:rsidR="00BA7392" w:rsidRPr="00014569">
        <w:rPr>
          <w:rFonts w:ascii="Arial" w:hAnsi="Arial" w:cs="Arial"/>
          <w:sz w:val="22"/>
        </w:rPr>
        <w:t xml:space="preserve"> shall relieve the </w:t>
      </w:r>
      <w:r w:rsidR="00B5278C" w:rsidRPr="00014569">
        <w:rPr>
          <w:rFonts w:ascii="Arial" w:hAnsi="Arial" w:cs="Arial"/>
          <w:sz w:val="22"/>
        </w:rPr>
        <w:t>CONSULTANT</w:t>
      </w:r>
      <w:r w:rsidR="00BA7392" w:rsidRPr="00014569">
        <w:rPr>
          <w:rFonts w:ascii="Arial" w:hAnsi="Arial" w:cs="Arial"/>
          <w:sz w:val="22"/>
        </w:rPr>
        <w:t xml:space="preserve"> of its responsibilities and obligations hereunder.  The </w:t>
      </w:r>
      <w:r w:rsidR="00B5278C" w:rsidRPr="00014569">
        <w:rPr>
          <w:rFonts w:ascii="Arial" w:hAnsi="Arial" w:cs="Arial"/>
          <w:sz w:val="22"/>
        </w:rPr>
        <w:t>CONSULTANT</w:t>
      </w:r>
      <w:r w:rsidR="00BA7392" w:rsidRPr="00014569">
        <w:rPr>
          <w:rFonts w:ascii="Arial" w:hAnsi="Arial" w:cs="Arial"/>
          <w:sz w:val="22"/>
        </w:rPr>
        <w:t xml:space="preserve"> agrees to be </w:t>
      </w:r>
      <w:r w:rsidR="00BA7392" w:rsidRPr="00014569">
        <w:rPr>
          <w:rFonts w:ascii="Arial" w:hAnsi="Arial" w:cs="Arial"/>
          <w:sz w:val="22"/>
        </w:rPr>
        <w:lastRenderedPageBreak/>
        <w:t xml:space="preserve">as fully responsible to the </w:t>
      </w:r>
      <w:r w:rsidR="00B5278C" w:rsidRPr="00014569">
        <w:rPr>
          <w:rFonts w:ascii="Arial" w:hAnsi="Arial" w:cs="Arial"/>
          <w:sz w:val="22"/>
        </w:rPr>
        <w:t>LOCAL AGENCY</w:t>
      </w:r>
      <w:r w:rsidR="00BA7392" w:rsidRPr="00014569">
        <w:rPr>
          <w:rFonts w:ascii="Arial" w:hAnsi="Arial" w:cs="Arial"/>
          <w:sz w:val="22"/>
        </w:rPr>
        <w:t xml:space="preserve"> for the acts and omissions of its Subconsultants and of persons either directly or indirectly employed by any of them as it is for the acts and omissions of persons directly employed by the </w:t>
      </w:r>
      <w:r w:rsidR="00B5278C" w:rsidRPr="00014569">
        <w:rPr>
          <w:rFonts w:ascii="Arial" w:hAnsi="Arial" w:cs="Arial"/>
          <w:sz w:val="22"/>
        </w:rPr>
        <w:t>CONSULTANT</w:t>
      </w:r>
      <w:r w:rsidR="00BA7392" w:rsidRPr="00014569">
        <w:rPr>
          <w:rFonts w:ascii="Arial" w:hAnsi="Arial" w:cs="Arial"/>
          <w:sz w:val="22"/>
        </w:rPr>
        <w:t xml:space="preserve">.  The </w:t>
      </w:r>
      <w:r w:rsidR="00B5278C" w:rsidRPr="00014569">
        <w:rPr>
          <w:rFonts w:ascii="Arial" w:hAnsi="Arial" w:cs="Arial"/>
          <w:sz w:val="22"/>
        </w:rPr>
        <w:t>CONSULTANT</w:t>
      </w:r>
      <w:r w:rsidR="00BA7392" w:rsidRPr="00014569">
        <w:rPr>
          <w:rFonts w:ascii="Arial" w:hAnsi="Arial" w:cs="Arial"/>
          <w:sz w:val="22"/>
        </w:rPr>
        <w:t xml:space="preserve">'s obligation to pay its Subconsultants is an independent obligation from the </w:t>
      </w:r>
      <w:r w:rsidR="00B5278C" w:rsidRPr="00014569">
        <w:rPr>
          <w:rFonts w:ascii="Arial" w:hAnsi="Arial" w:cs="Arial"/>
          <w:sz w:val="22"/>
        </w:rPr>
        <w:t>LOCAL AGENCY</w:t>
      </w:r>
      <w:r w:rsidR="00BA7392" w:rsidRPr="00014569">
        <w:rPr>
          <w:rFonts w:ascii="Arial" w:hAnsi="Arial" w:cs="Arial"/>
          <w:sz w:val="22"/>
        </w:rPr>
        <w:t xml:space="preserve">'s obligation to make payments to the </w:t>
      </w:r>
      <w:r w:rsidR="00B5278C" w:rsidRPr="00014569">
        <w:rPr>
          <w:rFonts w:ascii="Arial" w:hAnsi="Arial" w:cs="Arial"/>
          <w:sz w:val="22"/>
        </w:rPr>
        <w:t>CONSULTANT</w:t>
      </w:r>
      <w:r w:rsidR="00BA7392" w:rsidRPr="00014569">
        <w:rPr>
          <w:rFonts w:ascii="Arial" w:hAnsi="Arial" w:cs="Arial"/>
          <w:sz w:val="22"/>
        </w:rPr>
        <w:t>.</w:t>
      </w:r>
      <w:bookmarkEnd w:id="19"/>
    </w:p>
    <w:p w14:paraId="120AD328" w14:textId="77777777" w:rsidR="00737296" w:rsidRPr="00014569" w:rsidRDefault="00737296" w:rsidP="00014569">
      <w:pPr>
        <w:rPr>
          <w:rFonts w:ascii="Arial" w:hAnsi="Arial" w:cs="Arial"/>
          <w:sz w:val="22"/>
        </w:rPr>
      </w:pPr>
    </w:p>
    <w:p w14:paraId="3D63BC26" w14:textId="6AC6082B" w:rsidR="00324247" w:rsidRPr="00014569" w:rsidRDefault="00E25AF7" w:rsidP="00014569">
      <w:pPr>
        <w:ind w:left="450" w:hanging="450"/>
        <w:rPr>
          <w:rFonts w:ascii="Arial" w:hAnsi="Arial" w:cs="Arial"/>
          <w:sz w:val="22"/>
        </w:rPr>
      </w:pPr>
      <w:bookmarkStart w:id="20" w:name="_Toc510431637"/>
      <w:r w:rsidRPr="00014569">
        <w:rPr>
          <w:rFonts w:ascii="Arial" w:hAnsi="Arial" w:cs="Arial"/>
          <w:sz w:val="22"/>
        </w:rPr>
        <w:t xml:space="preserve">B. </w:t>
      </w:r>
      <w:r w:rsidRPr="00014569">
        <w:rPr>
          <w:rFonts w:ascii="Arial" w:hAnsi="Arial" w:cs="Arial"/>
          <w:sz w:val="22"/>
        </w:rPr>
        <w:tab/>
      </w:r>
      <w:r w:rsidR="00BA7392" w:rsidRPr="00014569">
        <w:rPr>
          <w:rFonts w:ascii="Arial" w:hAnsi="Arial" w:cs="Arial"/>
          <w:sz w:val="22"/>
        </w:rPr>
        <w:t xml:space="preserve">The </w:t>
      </w:r>
      <w:r w:rsidR="00B5278C" w:rsidRPr="00014569">
        <w:rPr>
          <w:rFonts w:ascii="Arial" w:hAnsi="Arial" w:cs="Arial"/>
          <w:sz w:val="22"/>
        </w:rPr>
        <w:t>CONSULTANT</w:t>
      </w:r>
      <w:r w:rsidR="00BA7392" w:rsidRPr="00014569">
        <w:rPr>
          <w:rFonts w:ascii="Arial" w:hAnsi="Arial" w:cs="Arial"/>
          <w:sz w:val="22"/>
        </w:rPr>
        <w:t xml:space="preserve"> shall perform the work contemplated with resources available within its own organization and no portion of the work shall be subcontracted without written authorization by the</w:t>
      </w:r>
      <w:r w:rsidR="009B4EA2" w:rsidRPr="00014569">
        <w:rPr>
          <w:rFonts w:ascii="Arial" w:hAnsi="Arial" w:cs="Arial"/>
          <w:sz w:val="22"/>
        </w:rPr>
        <w:t xml:space="preserve"> </w:t>
      </w:r>
      <w:r w:rsidR="00B5278C" w:rsidRPr="00014569">
        <w:rPr>
          <w:rFonts w:ascii="Arial" w:hAnsi="Arial" w:cs="Arial"/>
          <w:sz w:val="22"/>
        </w:rPr>
        <w:t>LOCAL AGENCY</w:t>
      </w:r>
      <w:r w:rsidR="00BA7392" w:rsidRPr="00014569">
        <w:rPr>
          <w:rFonts w:ascii="Arial" w:hAnsi="Arial" w:cs="Arial"/>
          <w:sz w:val="22"/>
        </w:rPr>
        <w:t xml:space="preserve"> Contract </w:t>
      </w:r>
      <w:r w:rsidR="000C48DE" w:rsidRPr="00014569">
        <w:rPr>
          <w:rFonts w:ascii="Arial" w:hAnsi="Arial" w:cs="Arial"/>
          <w:sz w:val="22"/>
        </w:rPr>
        <w:t>Administrator</w:t>
      </w:r>
      <w:r w:rsidR="00BA7392" w:rsidRPr="00014569">
        <w:rPr>
          <w:rFonts w:ascii="Arial" w:hAnsi="Arial" w:cs="Arial"/>
          <w:sz w:val="22"/>
        </w:rPr>
        <w:t xml:space="preserve">, except that which is expressly identified in the </w:t>
      </w:r>
      <w:r w:rsidR="00B5278C" w:rsidRPr="00014569">
        <w:rPr>
          <w:rFonts w:ascii="Arial" w:hAnsi="Arial" w:cs="Arial"/>
          <w:sz w:val="22"/>
        </w:rPr>
        <w:t>CONSULTANT</w:t>
      </w:r>
      <w:r w:rsidR="00BA7392" w:rsidRPr="00014569">
        <w:rPr>
          <w:rFonts w:ascii="Arial" w:hAnsi="Arial" w:cs="Arial"/>
          <w:sz w:val="22"/>
        </w:rPr>
        <w:t>’s</w:t>
      </w:r>
      <w:r w:rsidR="00F04A56" w:rsidRPr="00014569">
        <w:rPr>
          <w:rFonts w:ascii="Arial" w:hAnsi="Arial" w:cs="Arial"/>
          <w:sz w:val="22"/>
        </w:rPr>
        <w:t xml:space="preserve"> approved</w:t>
      </w:r>
      <w:r w:rsidR="00BA7392" w:rsidRPr="00014569">
        <w:rPr>
          <w:rFonts w:ascii="Arial" w:hAnsi="Arial" w:cs="Arial"/>
          <w:sz w:val="22"/>
        </w:rPr>
        <w:t xml:space="preserve"> Cost Proposal.</w:t>
      </w:r>
      <w:bookmarkEnd w:id="20"/>
    </w:p>
    <w:p w14:paraId="0128D976" w14:textId="77777777" w:rsidR="00E25AF7" w:rsidRPr="00014569" w:rsidRDefault="00E25AF7" w:rsidP="00014569">
      <w:pPr>
        <w:ind w:left="450" w:hanging="450"/>
        <w:rPr>
          <w:rFonts w:ascii="Arial" w:hAnsi="Arial" w:cs="Arial"/>
          <w:sz w:val="18"/>
        </w:rPr>
      </w:pPr>
    </w:p>
    <w:p w14:paraId="5EA6FFB2" w14:textId="5C1321AA" w:rsidR="00E44B6E" w:rsidRPr="00014569" w:rsidRDefault="00E25AF7" w:rsidP="00014569">
      <w:pPr>
        <w:ind w:left="450" w:hanging="450"/>
        <w:rPr>
          <w:rFonts w:ascii="Arial" w:hAnsi="Arial" w:cs="Arial"/>
          <w:sz w:val="22"/>
        </w:rPr>
      </w:pPr>
      <w:bookmarkStart w:id="21" w:name="_Toc510431638"/>
      <w:r w:rsidRPr="00014569">
        <w:rPr>
          <w:rFonts w:ascii="Arial" w:hAnsi="Arial" w:cs="Arial"/>
          <w:sz w:val="22"/>
        </w:rPr>
        <w:t xml:space="preserve">C. </w:t>
      </w:r>
      <w:r w:rsidRPr="00014569">
        <w:rPr>
          <w:rFonts w:ascii="Arial" w:hAnsi="Arial" w:cs="Arial"/>
          <w:sz w:val="22"/>
        </w:rPr>
        <w:tab/>
      </w:r>
      <w:r w:rsidR="00BA7392" w:rsidRPr="00014569">
        <w:rPr>
          <w:rFonts w:ascii="Arial" w:hAnsi="Arial" w:cs="Arial"/>
          <w:sz w:val="22"/>
        </w:rPr>
        <w:t xml:space="preserve">Any </w:t>
      </w:r>
      <w:proofErr w:type="spellStart"/>
      <w:r w:rsidR="00BA7392" w:rsidRPr="00014569">
        <w:rPr>
          <w:rFonts w:ascii="Arial" w:hAnsi="Arial" w:cs="Arial"/>
          <w:sz w:val="22"/>
        </w:rPr>
        <w:t>subagreement</w:t>
      </w:r>
      <w:proofErr w:type="spellEnd"/>
      <w:r w:rsidR="00BA7392" w:rsidRPr="00014569">
        <w:rPr>
          <w:rFonts w:ascii="Arial" w:hAnsi="Arial" w:cs="Arial"/>
          <w:sz w:val="22"/>
        </w:rPr>
        <w:t xml:space="preserve"> entered into as a result of this </w:t>
      </w:r>
      <w:r w:rsidR="00F04A56" w:rsidRPr="00014569">
        <w:rPr>
          <w:rFonts w:ascii="Arial" w:hAnsi="Arial" w:cs="Arial"/>
          <w:spacing w:val="-3"/>
          <w:sz w:val="22"/>
        </w:rPr>
        <w:t>AGREEMENT</w:t>
      </w:r>
      <w:r w:rsidR="00BA7392" w:rsidRPr="00014569">
        <w:rPr>
          <w:rFonts w:ascii="Arial" w:hAnsi="Arial" w:cs="Arial"/>
          <w:sz w:val="22"/>
        </w:rPr>
        <w:t xml:space="preserve">, shall contain all the provisions stipulated in this </w:t>
      </w:r>
      <w:r w:rsidR="001674BC" w:rsidRPr="00014569">
        <w:rPr>
          <w:rFonts w:ascii="Arial" w:hAnsi="Arial" w:cs="Arial"/>
          <w:sz w:val="22"/>
        </w:rPr>
        <w:t xml:space="preserve">entire </w:t>
      </w:r>
      <w:r w:rsidR="001674BC" w:rsidRPr="00014569">
        <w:rPr>
          <w:rFonts w:ascii="Arial" w:hAnsi="Arial" w:cs="Arial"/>
          <w:spacing w:val="-3"/>
          <w:sz w:val="22"/>
        </w:rPr>
        <w:t>AGREEMENT</w:t>
      </w:r>
      <w:r w:rsidR="00BA7392" w:rsidRPr="00014569">
        <w:rPr>
          <w:rFonts w:ascii="Arial" w:hAnsi="Arial" w:cs="Arial"/>
          <w:sz w:val="22"/>
        </w:rPr>
        <w:t xml:space="preserve"> to be applicable to Subconsultants unless otherwise noted.</w:t>
      </w:r>
      <w:bookmarkEnd w:id="21"/>
    </w:p>
    <w:p w14:paraId="3AC03294" w14:textId="77777777" w:rsidR="00E25AF7" w:rsidRPr="00014569" w:rsidRDefault="00E25AF7" w:rsidP="00014569">
      <w:pPr>
        <w:rPr>
          <w:rFonts w:ascii="Arial" w:hAnsi="Arial" w:cs="Arial"/>
          <w:sz w:val="18"/>
        </w:rPr>
      </w:pPr>
      <w:bookmarkStart w:id="22" w:name="_Toc510431639"/>
    </w:p>
    <w:p w14:paraId="6B330082" w14:textId="513F2735" w:rsidR="00E44B6E" w:rsidRPr="00014569" w:rsidRDefault="00E25AF7" w:rsidP="00014569">
      <w:pPr>
        <w:ind w:left="450" w:hanging="450"/>
        <w:rPr>
          <w:rFonts w:ascii="Arial" w:hAnsi="Arial" w:cs="Arial"/>
          <w:sz w:val="22"/>
        </w:rPr>
      </w:pPr>
      <w:r w:rsidRPr="00014569">
        <w:rPr>
          <w:rFonts w:ascii="Arial" w:hAnsi="Arial" w:cs="Arial"/>
          <w:sz w:val="22"/>
        </w:rPr>
        <w:t xml:space="preserve">D. </w:t>
      </w:r>
      <w:r w:rsidRPr="00014569">
        <w:rPr>
          <w:rFonts w:ascii="Arial" w:hAnsi="Arial" w:cs="Arial"/>
          <w:sz w:val="22"/>
        </w:rPr>
        <w:tab/>
      </w:r>
      <w:r w:rsidR="003A1ED1" w:rsidRPr="00014569">
        <w:rPr>
          <w:rFonts w:ascii="Arial" w:hAnsi="Arial" w:cs="Arial"/>
          <w:sz w:val="22"/>
        </w:rPr>
        <w:t>CONSULTANT</w:t>
      </w:r>
      <w:r w:rsidR="00BA7392" w:rsidRPr="00014569">
        <w:rPr>
          <w:rFonts w:ascii="Arial" w:hAnsi="Arial" w:cs="Arial"/>
          <w:sz w:val="22"/>
        </w:rPr>
        <w:t xml:space="preserve"> shall </w:t>
      </w:r>
      <w:r w:rsidR="002D6153" w:rsidRPr="00014569">
        <w:rPr>
          <w:rFonts w:ascii="Arial" w:hAnsi="Arial" w:cs="Arial"/>
          <w:sz w:val="22"/>
        </w:rPr>
        <w:t xml:space="preserve">pay its Subconsultants within </w:t>
      </w:r>
      <w:r w:rsidR="00AB5398" w:rsidRPr="00014569">
        <w:rPr>
          <w:rFonts w:ascii="Arial" w:hAnsi="Arial" w:cs="Arial"/>
          <w:sz w:val="22"/>
        </w:rPr>
        <w:t>Fifteen (15</w:t>
      </w:r>
      <w:r w:rsidR="00BA7392" w:rsidRPr="00014569">
        <w:rPr>
          <w:rFonts w:ascii="Arial" w:hAnsi="Arial" w:cs="Arial"/>
          <w:sz w:val="22"/>
        </w:rPr>
        <w:t xml:space="preserve">) calendar days from receipt of each payment made to the </w:t>
      </w:r>
      <w:r w:rsidR="00B5278C" w:rsidRPr="00014569">
        <w:rPr>
          <w:rFonts w:ascii="Arial" w:hAnsi="Arial" w:cs="Arial"/>
          <w:sz w:val="22"/>
        </w:rPr>
        <w:t>CONSULTANT</w:t>
      </w:r>
      <w:r w:rsidR="00BA7392" w:rsidRPr="00014569">
        <w:rPr>
          <w:rFonts w:ascii="Arial" w:hAnsi="Arial" w:cs="Arial"/>
          <w:sz w:val="22"/>
        </w:rPr>
        <w:t xml:space="preserve"> by the </w:t>
      </w:r>
      <w:r w:rsidR="00B5278C" w:rsidRPr="00014569">
        <w:rPr>
          <w:rFonts w:ascii="Arial" w:hAnsi="Arial" w:cs="Arial"/>
          <w:sz w:val="22"/>
        </w:rPr>
        <w:t>LOCAL AGENCY</w:t>
      </w:r>
      <w:r w:rsidR="00BA7392" w:rsidRPr="00014569">
        <w:rPr>
          <w:rFonts w:ascii="Arial" w:hAnsi="Arial" w:cs="Arial"/>
          <w:sz w:val="22"/>
        </w:rPr>
        <w:t>.</w:t>
      </w:r>
      <w:bookmarkEnd w:id="22"/>
    </w:p>
    <w:p w14:paraId="7FD00B7D" w14:textId="77777777" w:rsidR="00E25AF7" w:rsidRPr="00014569" w:rsidRDefault="00E25AF7" w:rsidP="00014569">
      <w:pPr>
        <w:ind w:left="450" w:hanging="450"/>
        <w:rPr>
          <w:rFonts w:ascii="Arial" w:hAnsi="Arial" w:cs="Arial"/>
          <w:sz w:val="18"/>
        </w:rPr>
      </w:pPr>
    </w:p>
    <w:p w14:paraId="2117278E" w14:textId="1236106A" w:rsidR="00BA7392" w:rsidRDefault="00E25AF7" w:rsidP="00014569">
      <w:pPr>
        <w:ind w:left="450" w:hanging="450"/>
        <w:rPr>
          <w:rFonts w:ascii="Arial" w:hAnsi="Arial" w:cs="Arial"/>
          <w:sz w:val="22"/>
        </w:rPr>
      </w:pPr>
      <w:bookmarkStart w:id="23" w:name="_Toc510431640"/>
      <w:r w:rsidRPr="00014569">
        <w:rPr>
          <w:rFonts w:ascii="Arial" w:hAnsi="Arial" w:cs="Arial"/>
          <w:sz w:val="22"/>
        </w:rPr>
        <w:t>E.</w:t>
      </w:r>
      <w:r w:rsidRPr="00014569">
        <w:rPr>
          <w:rFonts w:ascii="Arial" w:hAnsi="Arial" w:cs="Arial"/>
          <w:sz w:val="22"/>
        </w:rPr>
        <w:tab/>
      </w:r>
      <w:r w:rsidR="00BA7392" w:rsidRPr="00014569">
        <w:rPr>
          <w:rFonts w:ascii="Arial" w:hAnsi="Arial" w:cs="Arial"/>
          <w:sz w:val="22"/>
        </w:rPr>
        <w:t xml:space="preserve">Any substitution of Subconsultants must be approved in writing by the </w:t>
      </w:r>
      <w:r w:rsidR="00B5278C" w:rsidRPr="00014569">
        <w:rPr>
          <w:rFonts w:ascii="Arial" w:hAnsi="Arial" w:cs="Arial"/>
          <w:sz w:val="22"/>
        </w:rPr>
        <w:t>LOCAL AGENCY</w:t>
      </w:r>
      <w:r w:rsidR="00BA7392" w:rsidRPr="00014569">
        <w:rPr>
          <w:rFonts w:ascii="Arial" w:hAnsi="Arial" w:cs="Arial"/>
          <w:sz w:val="22"/>
        </w:rPr>
        <w:t xml:space="preserve"> Contract </w:t>
      </w:r>
      <w:r w:rsidR="000C48DE" w:rsidRPr="00014569">
        <w:rPr>
          <w:rFonts w:ascii="Arial" w:hAnsi="Arial" w:cs="Arial"/>
          <w:sz w:val="22"/>
        </w:rPr>
        <w:t>Administrator</w:t>
      </w:r>
      <w:r w:rsidR="00BA7392" w:rsidRPr="00014569">
        <w:rPr>
          <w:rFonts w:ascii="Arial" w:hAnsi="Arial" w:cs="Arial"/>
          <w:sz w:val="22"/>
        </w:rPr>
        <w:t xml:space="preserve"> in advance of assigning work to a substitute Subconsultant.</w:t>
      </w:r>
      <w:bookmarkEnd w:id="23"/>
    </w:p>
    <w:p w14:paraId="75AE770F" w14:textId="77777777" w:rsidR="005903AB" w:rsidRDefault="005903AB" w:rsidP="00014569">
      <w:pPr>
        <w:ind w:left="450" w:hanging="450"/>
        <w:rPr>
          <w:rFonts w:ascii="Arial" w:hAnsi="Arial" w:cs="Arial"/>
          <w:sz w:val="22"/>
        </w:rPr>
      </w:pPr>
    </w:p>
    <w:p w14:paraId="78157DFD" w14:textId="77777777" w:rsidR="005903AB" w:rsidRPr="002F4DF6" w:rsidRDefault="005903AB" w:rsidP="002F4DF6">
      <w:pPr>
        <w:pBdr>
          <w:right w:val="single" w:sz="24" w:space="4" w:color="0066FF"/>
        </w:pBdr>
        <w:ind w:left="450" w:hanging="450"/>
        <w:rPr>
          <w:rFonts w:ascii="Arial" w:hAnsi="Arial" w:cs="Arial"/>
          <w:color w:val="0066FF"/>
          <w:sz w:val="22"/>
        </w:rPr>
      </w:pPr>
      <w:r w:rsidRPr="002F4DF6">
        <w:rPr>
          <w:rFonts w:ascii="Arial" w:hAnsi="Arial" w:cs="Arial"/>
          <w:color w:val="0066FF"/>
          <w:sz w:val="22"/>
        </w:rPr>
        <w:t>F.</w:t>
      </w:r>
      <w:r w:rsidRPr="002F4DF6">
        <w:rPr>
          <w:rFonts w:ascii="Arial" w:hAnsi="Arial" w:cs="Arial"/>
          <w:color w:val="0066FF"/>
          <w:sz w:val="22"/>
        </w:rPr>
        <w:tab/>
        <w:t>Prompt Progress Payment</w:t>
      </w:r>
    </w:p>
    <w:p w14:paraId="6B8F3A89" w14:textId="77777777" w:rsidR="005903AB" w:rsidRPr="002F4DF6" w:rsidRDefault="005903AB" w:rsidP="002F4DF6">
      <w:pPr>
        <w:pBdr>
          <w:right w:val="single" w:sz="24" w:space="4" w:color="0066FF"/>
        </w:pBdr>
        <w:ind w:left="450" w:hanging="450"/>
        <w:rPr>
          <w:rFonts w:ascii="Arial" w:hAnsi="Arial" w:cs="Arial"/>
          <w:color w:val="0066FF"/>
          <w:sz w:val="22"/>
        </w:rPr>
      </w:pPr>
    </w:p>
    <w:p w14:paraId="70C57BB3" w14:textId="77777777" w:rsidR="005903AB" w:rsidRPr="002F4DF6" w:rsidRDefault="005903AB" w:rsidP="002F4DF6">
      <w:pPr>
        <w:pBdr>
          <w:right w:val="single" w:sz="24" w:space="4" w:color="0066FF"/>
        </w:pBdr>
        <w:ind w:left="450"/>
        <w:rPr>
          <w:rFonts w:ascii="Arial" w:hAnsi="Arial" w:cs="Arial"/>
          <w:color w:val="0066FF"/>
          <w:sz w:val="22"/>
        </w:rPr>
      </w:pPr>
      <w:r w:rsidRPr="002F4DF6">
        <w:rPr>
          <w:rFonts w:ascii="Arial" w:hAnsi="Arial" w:cs="Arial"/>
          <w:color w:val="0066FF"/>
          <w:sz w:val="22"/>
        </w:rPr>
        <w:t xml:space="preserve">CONSULTANT or subconsultant shall pay to any subconsultant, not later than fifteen (15) days after receipt of each progress payment, unless otherwise agreed to in writing, the respective amounts allowed CONSULTANT on account of the work performed by the subconsultants, to the extent of each subconsultant’s interest therein. In the event that there is a good faith dispute over all or any portion of the amount due on a progress payment from CONSULTANT or subconsultant to a subconsultant, CONSULTANT or subconsultant may withhold no more than 150 percent of the disputed amount. Any violation of this requirement shall constitute a cause for disciplinary action and shall subject the licensee to a penalty, payable to the subconsultant, of 2 percent of the amount due per month for every month that payment is not made. </w:t>
      </w:r>
    </w:p>
    <w:p w14:paraId="63276B73" w14:textId="77777777" w:rsidR="005903AB" w:rsidRPr="002F4DF6" w:rsidRDefault="005903AB" w:rsidP="002F4DF6">
      <w:pPr>
        <w:pBdr>
          <w:right w:val="single" w:sz="24" w:space="4" w:color="0066FF"/>
        </w:pBdr>
        <w:ind w:left="450"/>
        <w:rPr>
          <w:rFonts w:ascii="Arial" w:hAnsi="Arial" w:cs="Arial"/>
          <w:color w:val="0066FF"/>
          <w:sz w:val="22"/>
        </w:rPr>
      </w:pPr>
    </w:p>
    <w:p w14:paraId="7A520A7E" w14:textId="77777777" w:rsidR="005903AB" w:rsidRPr="002F4DF6" w:rsidRDefault="005903AB" w:rsidP="002F4DF6">
      <w:pPr>
        <w:pBdr>
          <w:right w:val="single" w:sz="24" w:space="4" w:color="0066FF"/>
        </w:pBdr>
        <w:ind w:left="450"/>
        <w:rPr>
          <w:rFonts w:ascii="Arial" w:hAnsi="Arial" w:cs="Arial"/>
          <w:color w:val="0066FF"/>
          <w:sz w:val="22"/>
        </w:rPr>
      </w:pPr>
      <w:r w:rsidRPr="002F4DF6">
        <w:rPr>
          <w:rFonts w:ascii="Arial" w:hAnsi="Arial" w:cs="Arial"/>
          <w:color w:val="0066FF"/>
          <w:sz w:val="22"/>
        </w:rPr>
        <w:t>In any action for the collection of funds wrongfully withheld, the prevailing party shall be entitled to his or her attorney’s fees and costs. The sanctions authorized under this requirement shall be separate from, and in addition to, all other remedies, either civil, administrative, or criminal. This clause applies to both DBE and non-DBE subconsultants.</w:t>
      </w:r>
    </w:p>
    <w:p w14:paraId="23972784" w14:textId="77777777" w:rsidR="005903AB" w:rsidRDefault="005903AB" w:rsidP="005903AB">
      <w:pPr>
        <w:ind w:left="450"/>
        <w:rPr>
          <w:rFonts w:ascii="Arial" w:hAnsi="Arial" w:cs="Arial"/>
          <w:color w:val="FF0000"/>
          <w:sz w:val="22"/>
        </w:rPr>
      </w:pPr>
    </w:p>
    <w:p w14:paraId="357F2A91" w14:textId="5CA0FDA3" w:rsidR="005903AB" w:rsidRPr="002F4DF6" w:rsidRDefault="005903AB" w:rsidP="002F4DF6">
      <w:pPr>
        <w:pBdr>
          <w:right w:val="single" w:sz="24" w:space="4" w:color="0066FF"/>
        </w:pBdr>
        <w:ind w:left="450" w:hanging="450"/>
        <w:rPr>
          <w:rFonts w:ascii="Arial" w:hAnsi="Arial" w:cs="Arial"/>
          <w:color w:val="0066FF"/>
          <w:sz w:val="22"/>
        </w:rPr>
      </w:pPr>
      <w:r w:rsidRPr="002F4DF6">
        <w:rPr>
          <w:rFonts w:ascii="Arial" w:hAnsi="Arial" w:cs="Arial"/>
          <w:color w:val="0066FF"/>
          <w:sz w:val="22"/>
        </w:rPr>
        <w:t>G.</w:t>
      </w:r>
      <w:r w:rsidRPr="002F4DF6">
        <w:rPr>
          <w:rFonts w:ascii="Arial" w:hAnsi="Arial" w:cs="Arial"/>
          <w:color w:val="0066FF"/>
          <w:sz w:val="22"/>
        </w:rPr>
        <w:tab/>
        <w:t>Prompt Payment of Withheld Funds to Subconsultants</w:t>
      </w:r>
    </w:p>
    <w:p w14:paraId="157C4CF5" w14:textId="77777777" w:rsidR="005903AB" w:rsidRPr="002F4DF6" w:rsidRDefault="005903AB" w:rsidP="002F4DF6">
      <w:pPr>
        <w:pBdr>
          <w:right w:val="single" w:sz="24" w:space="4" w:color="0066FF"/>
        </w:pBdr>
        <w:ind w:left="450" w:hanging="450"/>
        <w:rPr>
          <w:rFonts w:ascii="Arial" w:hAnsi="Arial" w:cs="Arial"/>
          <w:color w:val="0066FF"/>
          <w:sz w:val="22"/>
        </w:rPr>
      </w:pPr>
    </w:p>
    <w:p w14:paraId="1022D094" w14:textId="22A871EB" w:rsidR="005903AB" w:rsidRPr="002F4DF6" w:rsidRDefault="005903AB" w:rsidP="002F4DF6">
      <w:pPr>
        <w:pBdr>
          <w:right w:val="single" w:sz="24" w:space="4" w:color="0066FF"/>
        </w:pBdr>
        <w:ind w:left="450"/>
        <w:rPr>
          <w:rFonts w:ascii="Arial" w:hAnsi="Arial" w:cs="Arial"/>
          <w:color w:val="0066FF"/>
          <w:sz w:val="22"/>
          <w:szCs w:val="22"/>
        </w:rPr>
      </w:pPr>
      <w:r w:rsidRPr="002F4DF6">
        <w:rPr>
          <w:rFonts w:ascii="Arial" w:hAnsi="Arial" w:cs="Arial"/>
          <w:color w:val="0066FF"/>
          <w:sz w:val="22"/>
        </w:rPr>
        <w:t>The LOCAL AGENCY</w:t>
      </w:r>
      <w:r w:rsidRPr="002F4DF6">
        <w:rPr>
          <w:rFonts w:ascii="Arial" w:hAnsi="Arial" w:cs="Arial"/>
          <w:color w:val="0066FF"/>
          <w:sz w:val="22"/>
          <w:szCs w:val="22"/>
        </w:rPr>
        <w:t xml:space="preserve"> may hold retainage from CONSULTANT and shall make prompt and regular incremental acceptances of portions, as determined by the LOCAL AGENCY, of the contract work, and pay retainage to CONSULTANT based on these acceptances. The LOCAL AGENCY shall designate one of the methods below in the contract to ensure prompt and full payment of any retainage kept by CONSULTANT or subconsultant to a subconsultant. (Choose either Method 1, Method 2, or Method 3 below and delete the other two.)</w:t>
      </w:r>
    </w:p>
    <w:p w14:paraId="272F3D9E" w14:textId="5A5BA359" w:rsidR="005903AB" w:rsidRPr="005903AB" w:rsidRDefault="005903AB" w:rsidP="005903AB">
      <w:pPr>
        <w:ind w:left="450" w:hanging="450"/>
        <w:rPr>
          <w:rFonts w:ascii="Arial" w:hAnsi="Arial" w:cs="Arial"/>
          <w:color w:val="FF0000"/>
          <w:sz w:val="22"/>
        </w:rPr>
      </w:pPr>
    </w:p>
    <w:p w14:paraId="68358D81" w14:textId="43B11840" w:rsidR="005903AB" w:rsidRDefault="005903AB" w:rsidP="00496CCA">
      <w:pPr>
        <w:pBdr>
          <w:right w:val="single" w:sz="24" w:space="4" w:color="0066FF"/>
        </w:pBdr>
        <w:ind w:left="450"/>
        <w:rPr>
          <w:rFonts w:ascii="Arial" w:hAnsi="Arial" w:cs="Arial"/>
          <w:color w:val="0066FF"/>
          <w:sz w:val="22"/>
          <w:szCs w:val="22"/>
        </w:rPr>
      </w:pPr>
      <w:r w:rsidRPr="00496CCA">
        <w:rPr>
          <w:rFonts w:ascii="Arial" w:hAnsi="Arial" w:cs="Arial"/>
          <w:b/>
          <w:bCs/>
          <w:color w:val="0066FF"/>
          <w:sz w:val="22"/>
          <w:szCs w:val="22"/>
        </w:rPr>
        <w:t>Method 1</w:t>
      </w:r>
      <w:r w:rsidRPr="00496CCA">
        <w:rPr>
          <w:rFonts w:ascii="Arial" w:hAnsi="Arial" w:cs="Arial"/>
          <w:color w:val="0066FF"/>
          <w:sz w:val="22"/>
          <w:szCs w:val="22"/>
        </w:rPr>
        <w:t xml:space="preserve">: No retainage will be held by the LOCAL AGENCY from progress payments due to CONSULTANT. CONSULTANTS and subconsultants are prohibited from holding retainage from subconsultants. Any delay or postponement of payment may take place only for good cause and with the LOCAL AGENCY’s prior written approval. Any violation of these provisions shall subject the violating CONSULTANT or subconsultant to the penalties, sanctions, and other remedies specified in Section 3321 of the California Civil Code. This requirement shall not be construed to </w:t>
      </w:r>
      <w:r w:rsidRPr="00496CCA">
        <w:rPr>
          <w:rFonts w:ascii="Arial" w:hAnsi="Arial" w:cs="Arial"/>
          <w:color w:val="0066FF"/>
          <w:sz w:val="22"/>
          <w:szCs w:val="22"/>
        </w:rPr>
        <w:lastRenderedPageBreak/>
        <w:t>limit or impair any contractual, administrative or judicial remedies, otherwise available to CONSULTANT or subconsultant in the event of a dispute involving late payment or nonpayment by CONSULTANT, deficient subconsultant performance and/or noncompliance by a subconsultant. This clause applies to both DBE and non-DBE subconsultants.</w:t>
      </w:r>
    </w:p>
    <w:p w14:paraId="7BFC342D" w14:textId="77777777" w:rsidR="00496CCA" w:rsidRPr="00496CCA" w:rsidRDefault="00496CCA" w:rsidP="00496CCA">
      <w:pPr>
        <w:pBdr>
          <w:right w:val="single" w:sz="24" w:space="4" w:color="0066FF"/>
        </w:pBdr>
        <w:ind w:left="450"/>
        <w:rPr>
          <w:rFonts w:ascii="Arial" w:hAnsi="Arial" w:cs="Arial"/>
          <w:b/>
          <w:bCs/>
          <w:i/>
          <w:color w:val="0066FF"/>
          <w:sz w:val="22"/>
          <w:szCs w:val="22"/>
        </w:rPr>
      </w:pPr>
    </w:p>
    <w:p w14:paraId="69828273" w14:textId="1C4D1ECD" w:rsidR="005903AB" w:rsidRDefault="005903AB" w:rsidP="00496CCA">
      <w:pPr>
        <w:pBdr>
          <w:right w:val="single" w:sz="24" w:space="4" w:color="0066FF"/>
        </w:pBdr>
        <w:ind w:left="450"/>
        <w:rPr>
          <w:rFonts w:ascii="Arial" w:hAnsi="Arial" w:cs="Arial"/>
          <w:color w:val="0066FF"/>
          <w:sz w:val="22"/>
        </w:rPr>
      </w:pPr>
      <w:r w:rsidRPr="00496CCA">
        <w:rPr>
          <w:rFonts w:ascii="Arial" w:hAnsi="Arial" w:cs="Arial"/>
          <w:b/>
          <w:bCs/>
          <w:color w:val="0066FF"/>
          <w:sz w:val="22"/>
        </w:rPr>
        <w:t>Method 2</w:t>
      </w:r>
      <w:r w:rsidRPr="00496CCA">
        <w:rPr>
          <w:rFonts w:ascii="Arial" w:hAnsi="Arial" w:cs="Arial"/>
          <w:color w:val="0066FF"/>
          <w:sz w:val="22"/>
        </w:rPr>
        <w:t>: No retainage will be held by the LOCAL AGENCY from progress payments due to CONSULTANT. Any retainage kept by CONSULTANT or by a subconsultant must be paid in full to the earning subconsultant within 15 days after the subconsultant’s work is satisfactorily completed. Any delay or postponement of payment may take place only for good cause and with the LOCAL AGENCY’s prior written approval. Any violation of these provisions shall subject the violating CONSULTANT or subconsultant to the penalties, sanctions, and remedies specified in Section 3321 of the California Civil Code. This requirement shall not be construed to limit or impair any contractual, administrative or judicial remedies, otherwise available to CONSULTANT or subconsultant in the event of a dispute involving late payment or nonpayment by CONSULTANT, deficient subconsultant performance and/or noncompliance by a subconsultant. This clause applies to both DBE and non-DBE subconsultants.</w:t>
      </w:r>
    </w:p>
    <w:p w14:paraId="55A371DE" w14:textId="07F65636" w:rsidR="00496CCA" w:rsidRDefault="00496CCA" w:rsidP="00496CCA">
      <w:pPr>
        <w:ind w:left="450"/>
        <w:rPr>
          <w:rFonts w:ascii="Arial" w:hAnsi="Arial" w:cs="Arial"/>
          <w:b/>
          <w:bCs/>
          <w:i/>
          <w:color w:val="0066FF"/>
          <w:sz w:val="22"/>
        </w:rPr>
      </w:pPr>
    </w:p>
    <w:p w14:paraId="4ED367E4" w14:textId="509C0466" w:rsidR="005903AB" w:rsidRDefault="005903AB" w:rsidP="00496CCA">
      <w:pPr>
        <w:pBdr>
          <w:right w:val="single" w:sz="24" w:space="4" w:color="0066FF"/>
        </w:pBdr>
        <w:ind w:left="450"/>
        <w:rPr>
          <w:rFonts w:ascii="Arial" w:hAnsi="Arial" w:cs="Arial"/>
          <w:color w:val="0066FF"/>
          <w:sz w:val="22"/>
        </w:rPr>
      </w:pPr>
      <w:r w:rsidRPr="00496CCA">
        <w:rPr>
          <w:rFonts w:ascii="Arial" w:hAnsi="Arial" w:cs="Arial"/>
          <w:b/>
          <w:bCs/>
          <w:color w:val="0066FF"/>
          <w:sz w:val="22"/>
        </w:rPr>
        <w:t>Method 3</w:t>
      </w:r>
      <w:r w:rsidRPr="00496CCA">
        <w:rPr>
          <w:rFonts w:ascii="Arial" w:hAnsi="Arial" w:cs="Arial"/>
          <w:color w:val="0066FF"/>
          <w:sz w:val="22"/>
        </w:rPr>
        <w:t>: The LOCAL AGENCY shall hold retainage from CONSULTANT and shall make prompt and regular incremental acceptances of portions, as determined by the LOCAL AGENCY of the contract work and pay retainage to CONSULTANT based on these acceptances. CONSULTANT or subconsultant shall return all monies withheld in retention from all subconsultants within 15 days after receiving payment for work satisfactorily completed and accepted including incremental acceptances of portions of the contract work by the LOCAL AGENCY. Any delay or postponement of payment may take place only for good cause and with the LOCAL AGENCY’s prior written approval. Any violation of these provisions shall subject the violating CONSULTANT or subconsultant to the penalties, sanctions, and other remedies specified in Section 3321 of the California Civil Code. This requirement shall not be construed to limit or impair any contractual, administrative or judicial remedies otherwise available to CONSULTANT or subconsultant in the event of a dispute involving late payment or nonpayment by CONSULTANT; deficient subconsultant performance and/or noncompliance by a subconsultant. This clause applies to both DBE and non-DBE subconsultants.</w:t>
      </w:r>
    </w:p>
    <w:p w14:paraId="0C61916D" w14:textId="77777777" w:rsidR="00496CCA" w:rsidRPr="00496CCA" w:rsidRDefault="00496CCA" w:rsidP="00496CCA">
      <w:pPr>
        <w:ind w:left="450"/>
        <w:rPr>
          <w:rFonts w:ascii="Arial" w:hAnsi="Arial" w:cs="Arial"/>
          <w:b/>
          <w:bCs/>
          <w:i/>
          <w:color w:val="0066FF"/>
          <w:sz w:val="22"/>
        </w:rPr>
      </w:pPr>
    </w:p>
    <w:p w14:paraId="1F45882C" w14:textId="77777777" w:rsidR="005903AB" w:rsidRPr="002F4DF6" w:rsidRDefault="005903AB" w:rsidP="002F4DF6">
      <w:pPr>
        <w:pBdr>
          <w:right w:val="single" w:sz="24" w:space="4" w:color="0066FF"/>
        </w:pBdr>
        <w:ind w:left="450"/>
        <w:rPr>
          <w:rFonts w:ascii="Arial" w:hAnsi="Arial" w:cs="Arial"/>
          <w:color w:val="0066FF"/>
          <w:sz w:val="22"/>
          <w:szCs w:val="22"/>
        </w:rPr>
      </w:pPr>
      <w:r w:rsidRPr="002F4DF6">
        <w:rPr>
          <w:rFonts w:ascii="Arial" w:hAnsi="Arial" w:cs="Arial"/>
          <w:color w:val="0066FF"/>
          <w:sz w:val="22"/>
          <w:szCs w:val="22"/>
        </w:rPr>
        <w:t>Any violation of these provisions shall subject the violating CONSULTANT or subconsultant to the penalties, sanctions and other remedies specified therein. These requirements shall not be construed to limit or impair any contractual, administrative, or judicial remedies otherwise available to CONSULTANT or subconsultant in the event of a dispute involving late payment or nonpayment by CONSULTANT, deficient subcontract performance, or noncompliance by a subconsultant.</w:t>
      </w:r>
    </w:p>
    <w:p w14:paraId="2F761B4E" w14:textId="65D91476" w:rsidR="00BA7392" w:rsidRPr="00014569" w:rsidRDefault="00120D1B" w:rsidP="00014569">
      <w:pPr>
        <w:pStyle w:val="Heading1"/>
        <w:numPr>
          <w:ilvl w:val="0"/>
          <w:numId w:val="0"/>
        </w:numPr>
        <w:spacing w:after="120"/>
        <w:ind w:left="1152" w:hanging="1152"/>
        <w:rPr>
          <w:rFonts w:ascii="Arial" w:hAnsi="Arial" w:cs="Arial"/>
          <w:b/>
          <w:kern w:val="0"/>
          <w:sz w:val="22"/>
        </w:rPr>
      </w:pPr>
      <w:bookmarkStart w:id="24" w:name="_Toc49924189"/>
      <w:r w:rsidRPr="00014569">
        <w:rPr>
          <w:rFonts w:ascii="Arial" w:hAnsi="Arial" w:cs="Arial"/>
          <w:b/>
          <w:kern w:val="0"/>
          <w:sz w:val="22"/>
        </w:rPr>
        <w:t xml:space="preserve">ARTICLE XI </w:t>
      </w:r>
      <w:r w:rsidR="00BA7392" w:rsidRPr="00014569">
        <w:rPr>
          <w:rFonts w:ascii="Arial" w:hAnsi="Arial" w:cs="Arial"/>
          <w:b/>
          <w:kern w:val="0"/>
          <w:sz w:val="22"/>
        </w:rPr>
        <w:t>EQUIPMENT PURCHASE</w:t>
      </w:r>
      <w:r w:rsidR="006E2E52" w:rsidRPr="00014569">
        <w:rPr>
          <w:rFonts w:ascii="Arial" w:hAnsi="Arial" w:cs="Arial"/>
          <w:b/>
          <w:kern w:val="0"/>
          <w:sz w:val="22"/>
        </w:rPr>
        <w:t xml:space="preserve"> AND OTHER CAPITAL EXPENDITURES</w:t>
      </w:r>
      <w:bookmarkEnd w:id="24"/>
    </w:p>
    <w:p w14:paraId="14CD7B01" w14:textId="7228748C" w:rsidR="002426BF" w:rsidRPr="00014569" w:rsidRDefault="00CA178F" w:rsidP="00014569">
      <w:pPr>
        <w:ind w:left="450" w:hanging="450"/>
        <w:rPr>
          <w:rFonts w:ascii="Arial" w:hAnsi="Arial" w:cs="Arial"/>
          <w:sz w:val="22"/>
        </w:rPr>
      </w:pPr>
      <w:r w:rsidRPr="00014569">
        <w:rPr>
          <w:rFonts w:ascii="Arial" w:hAnsi="Arial" w:cs="Arial"/>
          <w:sz w:val="22"/>
        </w:rPr>
        <w:t>A.</w:t>
      </w:r>
      <w:r w:rsidRPr="00014569">
        <w:rPr>
          <w:rFonts w:ascii="Arial" w:hAnsi="Arial" w:cs="Arial"/>
          <w:sz w:val="22"/>
        </w:rPr>
        <w:tab/>
      </w:r>
      <w:r w:rsidR="002426BF" w:rsidRPr="00014569">
        <w:rPr>
          <w:rFonts w:ascii="Arial" w:hAnsi="Arial" w:cs="Arial"/>
          <w:sz w:val="22"/>
        </w:rPr>
        <w:t xml:space="preserve">Prior authorization in writing by </w:t>
      </w:r>
      <w:r w:rsidR="002426BF" w:rsidRPr="00014569">
        <w:rPr>
          <w:rFonts w:ascii="Arial" w:hAnsi="Arial" w:cs="Arial"/>
          <w:bCs/>
          <w:sz w:val="22"/>
        </w:rPr>
        <w:t>LOCAL AGENCY’s</w:t>
      </w:r>
      <w:r w:rsidR="002426BF" w:rsidRPr="00014569">
        <w:rPr>
          <w:rFonts w:ascii="Arial" w:hAnsi="Arial" w:cs="Arial"/>
          <w:sz w:val="22"/>
        </w:rPr>
        <w:t xml:space="preserve"> Contract </w:t>
      </w:r>
      <w:r w:rsidR="002426BF" w:rsidRPr="00014569">
        <w:rPr>
          <w:rFonts w:ascii="Arial" w:hAnsi="Arial" w:cs="Arial"/>
          <w:bCs/>
          <w:sz w:val="22"/>
        </w:rPr>
        <w:t>Administrator</w:t>
      </w:r>
      <w:r w:rsidR="002426BF" w:rsidRPr="00014569">
        <w:rPr>
          <w:rFonts w:ascii="Arial" w:hAnsi="Arial" w:cs="Arial"/>
          <w:sz w:val="22"/>
        </w:rPr>
        <w:t xml:space="preserve"> shall be required before </w:t>
      </w:r>
      <w:r w:rsidR="002426BF" w:rsidRPr="00014569">
        <w:rPr>
          <w:rFonts w:ascii="Arial" w:hAnsi="Arial" w:cs="Arial"/>
          <w:bCs/>
          <w:sz w:val="22"/>
        </w:rPr>
        <w:t>CONSULTANT</w:t>
      </w:r>
      <w:r w:rsidR="002426BF" w:rsidRPr="00014569">
        <w:rPr>
          <w:rFonts w:ascii="Arial" w:hAnsi="Arial" w:cs="Arial"/>
          <w:sz w:val="22"/>
        </w:rPr>
        <w:t xml:space="preserve"> enters into any </w:t>
      </w:r>
      <w:r w:rsidR="002426BF" w:rsidRPr="00014569">
        <w:rPr>
          <w:rFonts w:ascii="Arial" w:hAnsi="Arial" w:cs="Arial"/>
          <w:bCs/>
          <w:sz w:val="22"/>
        </w:rPr>
        <w:t>unbudgeted</w:t>
      </w:r>
      <w:r w:rsidR="002426BF" w:rsidRPr="00014569">
        <w:rPr>
          <w:rFonts w:ascii="Arial" w:hAnsi="Arial" w:cs="Arial"/>
          <w:sz w:val="22"/>
        </w:rPr>
        <w:t xml:space="preserve"> purchase order</w:t>
      </w:r>
      <w:r w:rsidR="002426BF" w:rsidRPr="00014569">
        <w:rPr>
          <w:rFonts w:ascii="Arial" w:hAnsi="Arial" w:cs="Arial"/>
          <w:bCs/>
          <w:sz w:val="22"/>
        </w:rPr>
        <w:t>,</w:t>
      </w:r>
      <w:r w:rsidR="002426BF" w:rsidRPr="00014569">
        <w:rPr>
          <w:rFonts w:ascii="Arial" w:hAnsi="Arial" w:cs="Arial"/>
          <w:sz w:val="22"/>
        </w:rPr>
        <w:t xml:space="preserve"> or </w:t>
      </w:r>
      <w:r w:rsidR="002426BF" w:rsidRPr="00014569">
        <w:rPr>
          <w:rFonts w:ascii="Arial" w:hAnsi="Arial" w:cs="Arial"/>
          <w:bCs/>
          <w:sz w:val="22"/>
        </w:rPr>
        <w:t>subcontract</w:t>
      </w:r>
      <w:r w:rsidR="002426BF" w:rsidRPr="00014569">
        <w:rPr>
          <w:rFonts w:ascii="Arial" w:hAnsi="Arial" w:cs="Arial"/>
          <w:sz w:val="22"/>
        </w:rPr>
        <w:t xml:space="preserve"> exceeding five thousand dollars ($</w:t>
      </w:r>
      <w:r w:rsidR="002426BF" w:rsidRPr="00014569">
        <w:rPr>
          <w:rFonts w:ascii="Arial" w:hAnsi="Arial" w:cs="Arial"/>
          <w:bCs/>
          <w:sz w:val="22"/>
        </w:rPr>
        <w:t>5,000)</w:t>
      </w:r>
      <w:r w:rsidR="002426BF" w:rsidRPr="00014569">
        <w:rPr>
          <w:rFonts w:ascii="Arial" w:hAnsi="Arial" w:cs="Arial"/>
          <w:sz w:val="22"/>
        </w:rPr>
        <w:t xml:space="preserve"> for supplies, equipment, or </w:t>
      </w:r>
      <w:r w:rsidR="002426BF" w:rsidRPr="00014569">
        <w:rPr>
          <w:rFonts w:ascii="Arial" w:hAnsi="Arial" w:cs="Arial"/>
          <w:bCs/>
          <w:sz w:val="22"/>
        </w:rPr>
        <w:t>CONSULTANT</w:t>
      </w:r>
      <w:r w:rsidR="002426BF" w:rsidRPr="00014569">
        <w:rPr>
          <w:rFonts w:ascii="Arial" w:hAnsi="Arial" w:cs="Arial"/>
          <w:sz w:val="22"/>
        </w:rPr>
        <w:t xml:space="preserve"> services. </w:t>
      </w:r>
      <w:r w:rsidR="002426BF" w:rsidRPr="00014569">
        <w:rPr>
          <w:rFonts w:ascii="Arial" w:hAnsi="Arial" w:cs="Arial"/>
          <w:bCs/>
          <w:sz w:val="22"/>
        </w:rPr>
        <w:t>CONSULTANT</w:t>
      </w:r>
      <w:r w:rsidR="002426BF" w:rsidRPr="00014569">
        <w:rPr>
          <w:rFonts w:ascii="Arial" w:hAnsi="Arial" w:cs="Arial"/>
          <w:sz w:val="22"/>
        </w:rPr>
        <w:t xml:space="preserve"> shall provide an evaluation of the necessity or desirability of incurring such costs.</w:t>
      </w:r>
    </w:p>
    <w:p w14:paraId="29F4A22B" w14:textId="77777777" w:rsidR="002426BF" w:rsidRPr="00014569" w:rsidRDefault="002426BF" w:rsidP="00014569">
      <w:pPr>
        <w:ind w:left="450" w:hanging="450"/>
        <w:rPr>
          <w:rFonts w:ascii="Arial" w:hAnsi="Arial" w:cs="Arial"/>
          <w:sz w:val="18"/>
        </w:rPr>
      </w:pPr>
      <w:r w:rsidRPr="00014569">
        <w:rPr>
          <w:rFonts w:ascii="Arial" w:hAnsi="Arial" w:cs="Arial"/>
          <w:bCs/>
          <w:sz w:val="22"/>
        </w:rPr>
        <w:t xml:space="preserve"> </w:t>
      </w:r>
    </w:p>
    <w:p w14:paraId="28FE0611" w14:textId="4BDA75A8" w:rsidR="002426BF" w:rsidRPr="00014569" w:rsidRDefault="002426BF" w:rsidP="00F55691">
      <w:pPr>
        <w:pBdr>
          <w:right w:val="single" w:sz="24" w:space="4" w:color="0066FF"/>
        </w:pBdr>
        <w:ind w:left="450" w:hanging="450"/>
        <w:rPr>
          <w:rFonts w:ascii="Arial" w:hAnsi="Arial" w:cs="Arial"/>
          <w:sz w:val="22"/>
        </w:rPr>
      </w:pPr>
      <w:r w:rsidRPr="00014569">
        <w:rPr>
          <w:rFonts w:ascii="Arial" w:hAnsi="Arial" w:cs="Arial"/>
          <w:sz w:val="22"/>
        </w:rPr>
        <w:t>B.</w:t>
      </w:r>
      <w:r w:rsidRPr="00014569">
        <w:rPr>
          <w:rFonts w:ascii="Arial" w:hAnsi="Arial" w:cs="Arial"/>
          <w:sz w:val="22"/>
        </w:rPr>
        <w:tab/>
        <w:t xml:space="preserve">For purchase of any item, service, or consulting work not covered in </w:t>
      </w:r>
      <w:r w:rsidRPr="00014569">
        <w:rPr>
          <w:rFonts w:ascii="Arial" w:hAnsi="Arial" w:cs="Arial"/>
          <w:bCs/>
          <w:sz w:val="22"/>
        </w:rPr>
        <w:t>CONSULTANT’s</w:t>
      </w:r>
      <w:r w:rsidRPr="00014569">
        <w:rPr>
          <w:rFonts w:ascii="Arial" w:hAnsi="Arial" w:cs="Arial"/>
          <w:sz w:val="22"/>
        </w:rPr>
        <w:t xml:space="preserve"> approved Cost Proposal and exceeding five thousand dollars ($</w:t>
      </w:r>
      <w:r w:rsidRPr="00014569">
        <w:rPr>
          <w:rFonts w:ascii="Arial" w:hAnsi="Arial" w:cs="Arial"/>
          <w:bCs/>
          <w:sz w:val="22"/>
        </w:rPr>
        <w:t>5,000),</w:t>
      </w:r>
      <w:r w:rsidRPr="00014569">
        <w:rPr>
          <w:rFonts w:ascii="Arial" w:hAnsi="Arial" w:cs="Arial"/>
          <w:sz w:val="22"/>
        </w:rPr>
        <w:t xml:space="preserve"> with prior authorization by </w:t>
      </w:r>
      <w:r w:rsidRPr="00014569">
        <w:rPr>
          <w:rFonts w:ascii="Arial" w:hAnsi="Arial" w:cs="Arial"/>
          <w:bCs/>
          <w:sz w:val="22"/>
        </w:rPr>
        <w:t>LOCAL AGENCY’s</w:t>
      </w:r>
      <w:r w:rsidRPr="00014569">
        <w:rPr>
          <w:rFonts w:ascii="Arial" w:hAnsi="Arial" w:cs="Arial"/>
          <w:sz w:val="22"/>
        </w:rPr>
        <w:t xml:space="preserve"> Contract Administrator, three competitive quotations must be submitted with the request</w:t>
      </w:r>
      <w:r w:rsidRPr="00014569">
        <w:rPr>
          <w:rFonts w:ascii="Arial" w:hAnsi="Arial" w:cs="Arial"/>
          <w:bCs/>
          <w:sz w:val="22"/>
        </w:rPr>
        <w:t>,</w:t>
      </w:r>
      <w:r w:rsidRPr="00014569">
        <w:rPr>
          <w:rFonts w:ascii="Arial" w:hAnsi="Arial" w:cs="Arial"/>
          <w:sz w:val="22"/>
        </w:rPr>
        <w:t xml:space="preserve"> or the absence of </w:t>
      </w:r>
      <w:r w:rsidR="00F55691" w:rsidRPr="00F55691">
        <w:rPr>
          <w:rFonts w:ascii="Arial" w:hAnsi="Arial" w:cs="Arial"/>
          <w:color w:val="0066FF"/>
          <w:sz w:val="22"/>
        </w:rPr>
        <w:t>proposal</w:t>
      </w:r>
      <w:r w:rsidR="00F55691">
        <w:rPr>
          <w:rFonts w:ascii="Arial" w:hAnsi="Arial" w:cs="Arial"/>
          <w:sz w:val="22"/>
        </w:rPr>
        <w:t xml:space="preserve"> </w:t>
      </w:r>
      <w:r w:rsidRPr="00014569">
        <w:rPr>
          <w:rFonts w:ascii="Arial" w:hAnsi="Arial" w:cs="Arial"/>
          <w:sz w:val="22"/>
        </w:rPr>
        <w:t>must be adequately justified.</w:t>
      </w:r>
    </w:p>
    <w:p w14:paraId="343B87BA" w14:textId="77777777" w:rsidR="002426BF" w:rsidRPr="00014569" w:rsidRDefault="002426BF" w:rsidP="00014569">
      <w:pPr>
        <w:ind w:left="450" w:hanging="450"/>
        <w:rPr>
          <w:rFonts w:ascii="Arial" w:hAnsi="Arial" w:cs="Arial"/>
          <w:sz w:val="18"/>
        </w:rPr>
      </w:pPr>
    </w:p>
    <w:p w14:paraId="6AD2C455" w14:textId="77777777" w:rsidR="002426BF" w:rsidRPr="00014569" w:rsidRDefault="002426BF" w:rsidP="00014569">
      <w:pPr>
        <w:ind w:left="450" w:hanging="450"/>
        <w:rPr>
          <w:rFonts w:ascii="Arial" w:hAnsi="Arial" w:cs="Arial"/>
          <w:bCs/>
          <w:sz w:val="22"/>
        </w:rPr>
      </w:pPr>
      <w:r w:rsidRPr="00014569">
        <w:rPr>
          <w:rFonts w:ascii="Arial" w:hAnsi="Arial" w:cs="Arial"/>
          <w:sz w:val="22"/>
        </w:rPr>
        <w:t>C.</w:t>
      </w:r>
      <w:r w:rsidRPr="00014569">
        <w:rPr>
          <w:rFonts w:ascii="Arial" w:hAnsi="Arial" w:cs="Arial"/>
          <w:sz w:val="22"/>
        </w:rPr>
        <w:tab/>
      </w:r>
      <w:r w:rsidRPr="00014569">
        <w:rPr>
          <w:rFonts w:ascii="Arial" w:hAnsi="Arial" w:cs="Arial"/>
          <w:bCs/>
          <w:sz w:val="22"/>
        </w:rPr>
        <w:t xml:space="preserve">Any equipment purchased with funds provided under the terms of this AGREEMENT is subject to the following: </w:t>
      </w:r>
    </w:p>
    <w:p w14:paraId="32C2E1F2" w14:textId="77777777" w:rsidR="002426BF" w:rsidRPr="00014569" w:rsidRDefault="002426BF" w:rsidP="00014569">
      <w:pPr>
        <w:ind w:left="720" w:hanging="450"/>
        <w:rPr>
          <w:rFonts w:ascii="Arial" w:hAnsi="Arial" w:cs="Arial"/>
          <w:bCs/>
          <w:sz w:val="22"/>
        </w:rPr>
      </w:pPr>
    </w:p>
    <w:p w14:paraId="7962DE7F" w14:textId="1CFF1919" w:rsidR="002426BF" w:rsidRPr="00014569" w:rsidRDefault="002426BF" w:rsidP="00014569">
      <w:pPr>
        <w:pStyle w:val="ListParagraph"/>
        <w:numPr>
          <w:ilvl w:val="0"/>
          <w:numId w:val="18"/>
        </w:numPr>
        <w:ind w:hanging="270"/>
        <w:rPr>
          <w:rFonts w:ascii="Arial" w:hAnsi="Arial" w:cs="Arial"/>
          <w:sz w:val="18"/>
          <w:szCs w:val="24"/>
        </w:rPr>
      </w:pPr>
      <w:r w:rsidRPr="00014569">
        <w:rPr>
          <w:rFonts w:ascii="Arial" w:hAnsi="Arial" w:cs="Arial"/>
          <w:bCs/>
          <w:sz w:val="22"/>
          <w:szCs w:val="24"/>
        </w:rPr>
        <w:lastRenderedPageBreak/>
        <w:t>CONSULTANT</w:t>
      </w:r>
      <w:r w:rsidRPr="00014569">
        <w:rPr>
          <w:rFonts w:ascii="Arial" w:hAnsi="Arial" w:cs="Arial"/>
          <w:sz w:val="22"/>
          <w:szCs w:val="24"/>
        </w:rPr>
        <w:t xml:space="preserve"> shall maintain an inventory </w:t>
      </w:r>
      <w:r w:rsidRPr="00014569">
        <w:rPr>
          <w:rFonts w:ascii="Arial" w:hAnsi="Arial" w:cs="Arial"/>
          <w:bCs/>
          <w:sz w:val="22"/>
          <w:szCs w:val="24"/>
        </w:rPr>
        <w:t xml:space="preserve">of all nonexpendable property. Nonexpendable property is defined as having a useful life of at least two years and an acquisition cost of five thousand dollars ($5,000) or more.  If the purchased equipment needs replacement and is sold or traded in, LOCAL AGENCY shall receive a proper refund or credit at the conclusion of the AGREEMENT, or if the AGREEMENT is terminated, CONSULTANT may either keep the equipment and credit LOCAL AGENCY in an amount equal to its fair market value, or sell </w:t>
      </w:r>
      <w:r w:rsidRPr="00014569">
        <w:rPr>
          <w:rFonts w:ascii="Arial" w:hAnsi="Arial" w:cs="Arial"/>
          <w:sz w:val="22"/>
          <w:szCs w:val="24"/>
        </w:rPr>
        <w:t xml:space="preserve">such equipment </w:t>
      </w:r>
      <w:r w:rsidRPr="00014569">
        <w:rPr>
          <w:rFonts w:ascii="Arial" w:hAnsi="Arial" w:cs="Arial"/>
          <w:bCs/>
          <w:sz w:val="22"/>
          <w:szCs w:val="24"/>
        </w:rPr>
        <w:t xml:space="preserve">at </w:t>
      </w:r>
      <w:r w:rsidRPr="00014569">
        <w:rPr>
          <w:rFonts w:ascii="Arial" w:hAnsi="Arial" w:cs="Arial"/>
          <w:sz w:val="22"/>
          <w:szCs w:val="24"/>
        </w:rPr>
        <w:t xml:space="preserve">the </w:t>
      </w:r>
      <w:r w:rsidRPr="00014569">
        <w:rPr>
          <w:rFonts w:ascii="Arial" w:hAnsi="Arial" w:cs="Arial"/>
          <w:bCs/>
          <w:sz w:val="22"/>
          <w:szCs w:val="24"/>
        </w:rPr>
        <w:t xml:space="preserve">best price obtainable at a public or private sale, in accordance with established LOCAL AGENCY procedures; and credit LOCAL AGENCY in an amount equal to the sales price.  If CONSULTANT elects to keep the </w:t>
      </w:r>
      <w:r w:rsidRPr="00014569">
        <w:rPr>
          <w:rFonts w:ascii="Arial" w:hAnsi="Arial" w:cs="Arial"/>
          <w:sz w:val="22"/>
          <w:szCs w:val="24"/>
        </w:rPr>
        <w:t>equipment</w:t>
      </w:r>
      <w:r w:rsidRPr="00014569">
        <w:rPr>
          <w:rFonts w:ascii="Arial" w:hAnsi="Arial" w:cs="Arial"/>
          <w:bCs/>
          <w:sz w:val="22"/>
          <w:szCs w:val="24"/>
        </w:rPr>
        <w:t>, fair market value shall be determined at CONSULTANT’s expense, on the basis</w:t>
      </w:r>
      <w:r w:rsidRPr="00014569">
        <w:rPr>
          <w:rFonts w:ascii="Arial" w:hAnsi="Arial" w:cs="Arial"/>
          <w:sz w:val="22"/>
          <w:szCs w:val="24"/>
        </w:rPr>
        <w:t xml:space="preserve"> of </w:t>
      </w:r>
      <w:r w:rsidRPr="00014569">
        <w:rPr>
          <w:rFonts w:ascii="Arial" w:hAnsi="Arial" w:cs="Arial"/>
          <w:bCs/>
          <w:sz w:val="22"/>
          <w:szCs w:val="24"/>
        </w:rPr>
        <w:t xml:space="preserve">a competent independent appraisal of such </w:t>
      </w:r>
      <w:r w:rsidRPr="00014569">
        <w:rPr>
          <w:rFonts w:ascii="Arial" w:hAnsi="Arial" w:cs="Arial"/>
          <w:sz w:val="22"/>
          <w:szCs w:val="24"/>
        </w:rPr>
        <w:t>equipment</w:t>
      </w:r>
      <w:r w:rsidRPr="00014569">
        <w:rPr>
          <w:rFonts w:ascii="Arial" w:hAnsi="Arial" w:cs="Arial"/>
          <w:bCs/>
          <w:sz w:val="22"/>
          <w:szCs w:val="24"/>
        </w:rPr>
        <w:t xml:space="preserve">. Appraisals shall be obtained from an appraiser mutually agreeable to by LOCAL AGENCY and CONSULTANT, if it is determined to sell the equipment, the terms and conditions </w:t>
      </w:r>
      <w:r w:rsidRPr="00014569">
        <w:rPr>
          <w:rFonts w:ascii="Arial" w:hAnsi="Arial" w:cs="Arial"/>
          <w:sz w:val="22"/>
          <w:szCs w:val="24"/>
        </w:rPr>
        <w:t xml:space="preserve">of </w:t>
      </w:r>
      <w:r w:rsidRPr="00014569">
        <w:rPr>
          <w:rFonts w:ascii="Arial" w:hAnsi="Arial" w:cs="Arial"/>
          <w:bCs/>
          <w:sz w:val="22"/>
          <w:szCs w:val="24"/>
        </w:rPr>
        <w:t>such sale</w:t>
      </w:r>
      <w:r w:rsidRPr="00014569">
        <w:rPr>
          <w:rFonts w:ascii="Arial" w:hAnsi="Arial" w:cs="Arial"/>
          <w:sz w:val="22"/>
          <w:szCs w:val="24"/>
        </w:rPr>
        <w:t xml:space="preserve"> must be </w:t>
      </w:r>
      <w:r w:rsidRPr="00014569">
        <w:rPr>
          <w:rFonts w:ascii="Arial" w:hAnsi="Arial" w:cs="Arial"/>
          <w:bCs/>
          <w:sz w:val="22"/>
          <w:szCs w:val="24"/>
        </w:rPr>
        <w:t>approved in advance</w:t>
      </w:r>
      <w:r w:rsidRPr="00014569">
        <w:rPr>
          <w:rFonts w:ascii="Arial" w:hAnsi="Arial" w:cs="Arial"/>
          <w:sz w:val="22"/>
          <w:szCs w:val="24"/>
        </w:rPr>
        <w:t xml:space="preserve"> by </w:t>
      </w:r>
      <w:r w:rsidRPr="00014569">
        <w:rPr>
          <w:rFonts w:ascii="Arial" w:hAnsi="Arial" w:cs="Arial"/>
          <w:bCs/>
          <w:sz w:val="22"/>
          <w:szCs w:val="24"/>
        </w:rPr>
        <w:t xml:space="preserve">LOCAL AGENCY.  </w:t>
      </w:r>
    </w:p>
    <w:p w14:paraId="60FEA951" w14:textId="77777777" w:rsidR="002426BF" w:rsidRPr="00014569" w:rsidRDefault="002426BF" w:rsidP="00014569">
      <w:pPr>
        <w:ind w:hanging="450"/>
        <w:rPr>
          <w:rFonts w:ascii="Arial" w:hAnsi="Arial" w:cs="Arial"/>
          <w:sz w:val="22"/>
          <w:szCs w:val="24"/>
        </w:rPr>
      </w:pPr>
    </w:p>
    <w:p w14:paraId="24B279F2" w14:textId="77777777" w:rsidR="002426BF" w:rsidRPr="00014569" w:rsidRDefault="002426BF" w:rsidP="00014569">
      <w:pPr>
        <w:pStyle w:val="ListParagraph"/>
        <w:numPr>
          <w:ilvl w:val="0"/>
          <w:numId w:val="18"/>
        </w:numPr>
        <w:ind w:hanging="270"/>
        <w:rPr>
          <w:rFonts w:ascii="Arial" w:hAnsi="Arial" w:cs="Arial"/>
          <w:sz w:val="18"/>
          <w:szCs w:val="24"/>
        </w:rPr>
      </w:pPr>
      <w:r w:rsidRPr="00014569">
        <w:rPr>
          <w:rFonts w:ascii="Arial" w:hAnsi="Arial" w:cs="Arial"/>
          <w:bCs/>
          <w:sz w:val="22"/>
          <w:szCs w:val="24"/>
        </w:rPr>
        <w:t>Regulation 2</w:t>
      </w:r>
      <w:r w:rsidRPr="00014569">
        <w:rPr>
          <w:rFonts w:ascii="Arial" w:hAnsi="Arial" w:cs="Arial"/>
          <w:sz w:val="22"/>
          <w:szCs w:val="24"/>
        </w:rPr>
        <w:t xml:space="preserve"> CFR Part </w:t>
      </w:r>
      <w:r w:rsidRPr="00014569">
        <w:rPr>
          <w:rFonts w:ascii="Arial" w:hAnsi="Arial" w:cs="Arial"/>
          <w:bCs/>
          <w:sz w:val="22"/>
          <w:szCs w:val="24"/>
        </w:rPr>
        <w:t>200</w:t>
      </w:r>
      <w:r w:rsidRPr="00014569">
        <w:rPr>
          <w:rFonts w:ascii="Arial" w:hAnsi="Arial" w:cs="Arial"/>
          <w:sz w:val="22"/>
          <w:szCs w:val="24"/>
        </w:rPr>
        <w:t xml:space="preserve"> requires a credit to Federal funds when participating equipment with a fair market value greater than five thousand dollars ($5,000) is credited to the project.</w:t>
      </w:r>
    </w:p>
    <w:p w14:paraId="50B55A57" w14:textId="7FDA187D" w:rsidR="003A1ED1" w:rsidRPr="00A846F9" w:rsidRDefault="00BB72CC" w:rsidP="00A846F9">
      <w:pPr>
        <w:pStyle w:val="Heading1"/>
        <w:numPr>
          <w:ilvl w:val="0"/>
          <w:numId w:val="0"/>
        </w:numPr>
        <w:rPr>
          <w:rFonts w:ascii="Arial" w:hAnsi="Arial" w:cs="Arial"/>
          <w:b/>
          <w:sz w:val="24"/>
        </w:rPr>
      </w:pPr>
      <w:bookmarkStart w:id="25" w:name="_Toc49924190"/>
      <w:r w:rsidRPr="00A846F9">
        <w:rPr>
          <w:rFonts w:ascii="Arial" w:hAnsi="Arial" w:cs="Arial"/>
          <w:b/>
          <w:kern w:val="0"/>
          <w:sz w:val="22"/>
        </w:rPr>
        <w:t>ARTICLE XII STATE PREVAILING WAGE RATES</w:t>
      </w:r>
      <w:bookmarkEnd w:id="25"/>
    </w:p>
    <w:p w14:paraId="477C64BC" w14:textId="6BB1F464" w:rsidR="002426BF" w:rsidRPr="00A846F9" w:rsidRDefault="002207A2" w:rsidP="00A846F9">
      <w:pPr>
        <w:ind w:left="450" w:hanging="450"/>
        <w:rPr>
          <w:rFonts w:ascii="Arial" w:hAnsi="Arial" w:cs="Arial"/>
          <w:sz w:val="22"/>
        </w:rPr>
      </w:pPr>
      <w:bookmarkStart w:id="26" w:name="_Toc510431643"/>
      <w:r w:rsidRPr="00A846F9">
        <w:rPr>
          <w:rFonts w:ascii="Arial" w:hAnsi="Arial" w:cs="Arial"/>
          <w:sz w:val="22"/>
        </w:rPr>
        <w:t>A.</w:t>
      </w:r>
      <w:r w:rsidRPr="00A846F9">
        <w:rPr>
          <w:rFonts w:ascii="Arial" w:hAnsi="Arial" w:cs="Arial"/>
          <w:sz w:val="22"/>
        </w:rPr>
        <w:tab/>
      </w:r>
      <w:r w:rsidR="002426BF" w:rsidRPr="00A846F9">
        <w:rPr>
          <w:rFonts w:ascii="Arial" w:hAnsi="Arial" w:cs="Arial"/>
          <w:sz w:val="22"/>
        </w:rPr>
        <w:t xml:space="preserve">No </w:t>
      </w:r>
      <w:r w:rsidR="003A1ED1" w:rsidRPr="00A846F9">
        <w:rPr>
          <w:rFonts w:ascii="Arial" w:hAnsi="Arial" w:cs="Arial"/>
          <w:sz w:val="22"/>
        </w:rPr>
        <w:t>CONSULTANT</w:t>
      </w:r>
      <w:r w:rsidR="002426BF" w:rsidRPr="00A846F9">
        <w:rPr>
          <w:rFonts w:ascii="Arial" w:hAnsi="Arial" w:cs="Arial"/>
          <w:sz w:val="22"/>
        </w:rPr>
        <w:t xml:space="preserve"> or Subconsultant may be awarded an </w:t>
      </w:r>
      <w:r w:rsidR="00FC1FAA" w:rsidRPr="00A846F9">
        <w:rPr>
          <w:rFonts w:ascii="Arial" w:hAnsi="Arial" w:cs="Arial"/>
          <w:sz w:val="22"/>
        </w:rPr>
        <w:t>AGREEMENT</w:t>
      </w:r>
      <w:r w:rsidR="002426BF" w:rsidRPr="00A846F9">
        <w:rPr>
          <w:rFonts w:ascii="Arial" w:hAnsi="Arial" w:cs="Arial"/>
          <w:sz w:val="22"/>
        </w:rPr>
        <w:t xml:space="preserve"> containing public work elements unless registered with the Department of Industrial Relations (DIR) pursuant to Labor Code </w:t>
      </w:r>
      <w:r w:rsidR="002426BF" w:rsidRPr="00A846F9">
        <w:rPr>
          <w:rFonts w:ascii="Arial" w:hAnsi="Arial" w:cs="Arial"/>
          <w:sz w:val="22"/>
          <w:szCs w:val="24"/>
        </w:rPr>
        <w:t>§</w:t>
      </w:r>
      <w:r w:rsidR="002426BF" w:rsidRPr="00A846F9">
        <w:rPr>
          <w:rFonts w:ascii="Arial" w:hAnsi="Arial" w:cs="Arial"/>
          <w:sz w:val="22"/>
        </w:rPr>
        <w:t>1725.5.</w:t>
      </w:r>
      <w:r w:rsidR="00485F89" w:rsidRPr="00A846F9">
        <w:rPr>
          <w:rFonts w:ascii="Arial" w:hAnsi="Arial" w:cs="Arial"/>
          <w:sz w:val="22"/>
        </w:rPr>
        <w:t xml:space="preserve"> </w:t>
      </w:r>
      <w:r w:rsidR="002426BF" w:rsidRPr="00A846F9">
        <w:rPr>
          <w:rFonts w:ascii="Arial" w:hAnsi="Arial" w:cs="Arial"/>
          <w:sz w:val="22"/>
        </w:rPr>
        <w:t>Registration with DIR must be maintained throughout the entire term of this AGREEMENT, including any subsequent amendments.</w:t>
      </w:r>
    </w:p>
    <w:p w14:paraId="0A315D23" w14:textId="77777777" w:rsidR="002426BF" w:rsidRPr="00A846F9" w:rsidRDefault="002426BF" w:rsidP="00A846F9">
      <w:pPr>
        <w:ind w:left="450" w:hanging="450"/>
        <w:rPr>
          <w:rFonts w:ascii="Arial" w:hAnsi="Arial" w:cs="Arial"/>
          <w:sz w:val="18"/>
        </w:rPr>
      </w:pPr>
    </w:p>
    <w:p w14:paraId="22CEBD37" w14:textId="70DAEA67" w:rsidR="002426BF" w:rsidRPr="00A846F9" w:rsidRDefault="002426BF" w:rsidP="00A846F9">
      <w:pPr>
        <w:ind w:left="450" w:hanging="450"/>
        <w:rPr>
          <w:rFonts w:ascii="Arial" w:hAnsi="Arial" w:cs="Arial"/>
          <w:sz w:val="22"/>
        </w:rPr>
      </w:pPr>
      <w:r w:rsidRPr="00A846F9">
        <w:rPr>
          <w:rFonts w:ascii="Arial" w:hAnsi="Arial" w:cs="Arial"/>
          <w:sz w:val="22"/>
        </w:rPr>
        <w:t xml:space="preserve">B. </w:t>
      </w:r>
      <w:r w:rsidRPr="00A846F9">
        <w:rPr>
          <w:rFonts w:ascii="Arial" w:hAnsi="Arial" w:cs="Arial"/>
          <w:sz w:val="22"/>
        </w:rPr>
        <w:tab/>
        <w:t>The CONSULTANT shall comply with all of the applicable provisions of the California Labor Code requiring the payment of prevailing wages. The General Prevailing Wage Rate Determinations applicable to work under this AGREEMENT are available and on file with the Department of Transportation's Regional/District Labor Compliance Officer (</w:t>
      </w:r>
      <w:hyperlink r:id="rId13" w:history="1">
        <w:r w:rsidR="00F65BD1" w:rsidRPr="00F65BD1">
          <w:rPr>
            <w:rStyle w:val="Hyperlink"/>
            <w:rFonts w:ascii="Arial" w:hAnsi="Arial" w:cs="Arial"/>
            <w:sz w:val="22"/>
            <w:szCs w:val="24"/>
          </w:rPr>
          <w:t>https://dot.ca.gov/programs/construction/labor-compliance</w:t>
        </w:r>
      </w:hyperlink>
      <w:r w:rsidRPr="00A846F9">
        <w:rPr>
          <w:rFonts w:ascii="Arial" w:hAnsi="Arial" w:cs="Arial"/>
          <w:sz w:val="22"/>
        </w:rPr>
        <w:t xml:space="preserve">). These wage rates are made a specific part of this AGREEMENT by reference pursuant to Labor Code </w:t>
      </w:r>
      <w:r w:rsidRPr="00A846F9">
        <w:rPr>
          <w:rFonts w:ascii="Arial" w:hAnsi="Arial" w:cs="Arial"/>
          <w:sz w:val="22"/>
          <w:szCs w:val="24"/>
        </w:rPr>
        <w:t>§</w:t>
      </w:r>
      <w:r w:rsidRPr="00A846F9">
        <w:rPr>
          <w:rFonts w:ascii="Arial" w:hAnsi="Arial" w:cs="Arial"/>
          <w:sz w:val="22"/>
        </w:rPr>
        <w:t>1773.2 and will be applicable to work performed at a construction project site. Prevailing wages will be applicable to all inspection work performed at LOCAL AGENCY construction sites, at LOCAL AGENCY facilities and at off-site locations that are set up by the construction contractor or one of its subcontractors solely and specifically to serve LOCAL AGENCY projects. Prevailing wage requirements do not apply to inspection work performed at the facilities of vendors and commercial materials suppliers that provide goods and services to the general public.</w:t>
      </w:r>
    </w:p>
    <w:p w14:paraId="703DB4FA" w14:textId="77777777" w:rsidR="002426BF" w:rsidRPr="00A846F9" w:rsidRDefault="002426BF" w:rsidP="00A846F9">
      <w:pPr>
        <w:ind w:left="450" w:hanging="450"/>
        <w:rPr>
          <w:rFonts w:ascii="Arial" w:hAnsi="Arial" w:cs="Arial"/>
          <w:sz w:val="18"/>
        </w:rPr>
      </w:pPr>
    </w:p>
    <w:p w14:paraId="0A54DE66" w14:textId="78BC8F16" w:rsidR="002426BF" w:rsidRPr="00A846F9" w:rsidRDefault="002426BF" w:rsidP="00A846F9">
      <w:pPr>
        <w:ind w:left="450" w:hanging="450"/>
        <w:rPr>
          <w:rFonts w:ascii="Arial" w:hAnsi="Arial" w:cs="Arial"/>
          <w:b/>
          <w:color w:val="000000"/>
          <w:sz w:val="22"/>
        </w:rPr>
      </w:pPr>
      <w:r w:rsidRPr="00A846F9">
        <w:rPr>
          <w:rFonts w:ascii="Arial" w:hAnsi="Arial" w:cs="Arial"/>
          <w:sz w:val="22"/>
        </w:rPr>
        <w:t>C.</w:t>
      </w:r>
      <w:r w:rsidRPr="00A846F9">
        <w:rPr>
          <w:rFonts w:ascii="Arial" w:hAnsi="Arial" w:cs="Arial"/>
          <w:sz w:val="22"/>
        </w:rPr>
        <w:tab/>
        <w:t xml:space="preserve">General Prevailing Wage Rate Determinations applicable to this project may also be obtained from the Department of Industrial Relations </w:t>
      </w:r>
      <w:r w:rsidR="00663D12">
        <w:rPr>
          <w:rFonts w:ascii="Arial" w:hAnsi="Arial" w:cs="Arial"/>
          <w:sz w:val="22"/>
        </w:rPr>
        <w:t>web</w:t>
      </w:r>
      <w:r w:rsidRPr="00A846F9">
        <w:rPr>
          <w:rFonts w:ascii="Arial" w:hAnsi="Arial" w:cs="Arial"/>
          <w:sz w:val="22"/>
        </w:rPr>
        <w:t xml:space="preserve">site at </w:t>
      </w:r>
      <w:hyperlink r:id="rId14" w:history="1">
        <w:r w:rsidRPr="00A846F9">
          <w:rPr>
            <w:rFonts w:ascii="Arial" w:hAnsi="Arial" w:cs="Arial"/>
            <w:color w:val="0000FF"/>
            <w:sz w:val="22"/>
            <w:szCs w:val="24"/>
            <w:u w:val="single"/>
          </w:rPr>
          <w:t>http://www.dir.ca.gov</w:t>
        </w:r>
      </w:hyperlink>
      <w:r w:rsidRPr="00A846F9">
        <w:rPr>
          <w:rFonts w:ascii="Arial" w:hAnsi="Arial" w:cs="Arial"/>
          <w:b/>
          <w:color w:val="000000"/>
          <w:sz w:val="22"/>
        </w:rPr>
        <w:t>.</w:t>
      </w:r>
    </w:p>
    <w:p w14:paraId="74E4A107" w14:textId="77777777" w:rsidR="002426BF" w:rsidRPr="00A846F9" w:rsidRDefault="002426BF" w:rsidP="00A846F9">
      <w:pPr>
        <w:ind w:left="450" w:hanging="450"/>
        <w:rPr>
          <w:rFonts w:ascii="Arial" w:hAnsi="Arial" w:cs="Arial"/>
          <w:b/>
          <w:color w:val="000000"/>
          <w:sz w:val="18"/>
        </w:rPr>
      </w:pPr>
    </w:p>
    <w:p w14:paraId="02028FAB" w14:textId="77777777" w:rsidR="002426BF" w:rsidRPr="00A846F9" w:rsidRDefault="002426BF" w:rsidP="00A846F9">
      <w:pPr>
        <w:ind w:left="450" w:hanging="450"/>
        <w:rPr>
          <w:rFonts w:ascii="Arial" w:hAnsi="Arial" w:cs="Arial"/>
          <w:sz w:val="22"/>
        </w:rPr>
      </w:pPr>
      <w:r w:rsidRPr="00A846F9">
        <w:rPr>
          <w:rFonts w:ascii="Arial" w:hAnsi="Arial" w:cs="Arial"/>
          <w:sz w:val="22"/>
        </w:rPr>
        <w:t>D.</w:t>
      </w:r>
      <w:r w:rsidRPr="00A846F9">
        <w:rPr>
          <w:rFonts w:ascii="Arial" w:hAnsi="Arial" w:cs="Arial"/>
          <w:sz w:val="22"/>
        </w:rPr>
        <w:tab/>
        <w:t>Payroll Records</w:t>
      </w:r>
    </w:p>
    <w:p w14:paraId="374E4BFE" w14:textId="12BB6A53" w:rsidR="002426BF" w:rsidRPr="00A846F9" w:rsidRDefault="002426BF" w:rsidP="00A846F9">
      <w:pPr>
        <w:ind w:left="720" w:hanging="270"/>
        <w:rPr>
          <w:rFonts w:ascii="Arial" w:hAnsi="Arial" w:cs="Arial"/>
          <w:sz w:val="22"/>
        </w:rPr>
      </w:pPr>
      <w:r w:rsidRPr="00A846F9">
        <w:rPr>
          <w:rFonts w:ascii="Arial" w:hAnsi="Arial" w:cs="Arial"/>
          <w:sz w:val="22"/>
        </w:rPr>
        <w:t>1.</w:t>
      </w:r>
      <w:r w:rsidRPr="00A846F9">
        <w:rPr>
          <w:rFonts w:ascii="Arial" w:hAnsi="Arial" w:cs="Arial"/>
          <w:sz w:val="22"/>
        </w:rPr>
        <w:tab/>
        <w:t xml:space="preserve">Each CONSULTANT and Subconsultant shall keep accurate certified payroll records and supporting documents as mandated by Labor Code </w:t>
      </w:r>
      <w:r w:rsidRPr="00A846F9">
        <w:rPr>
          <w:rFonts w:ascii="Arial" w:hAnsi="Arial" w:cs="Arial"/>
          <w:sz w:val="22"/>
          <w:szCs w:val="24"/>
        </w:rPr>
        <w:t>§1776</w:t>
      </w:r>
      <w:r w:rsidRPr="00A846F9">
        <w:rPr>
          <w:rFonts w:ascii="Arial" w:hAnsi="Arial" w:cs="Arial"/>
          <w:sz w:val="22"/>
        </w:rPr>
        <w:t xml:space="preserve"> and as defined in 8 CCR </w:t>
      </w:r>
      <w:r w:rsidRPr="00A846F9">
        <w:rPr>
          <w:rFonts w:ascii="Arial" w:hAnsi="Arial" w:cs="Arial"/>
          <w:sz w:val="22"/>
          <w:szCs w:val="24"/>
        </w:rPr>
        <w:t>§16000</w:t>
      </w:r>
      <w:r w:rsidRPr="00A846F9">
        <w:rPr>
          <w:rFonts w:ascii="Arial" w:hAnsi="Arial" w:cs="Arial"/>
          <w:sz w:val="22"/>
        </w:rPr>
        <w:t xml:space="preserve"> showing the name, address, social security number, work classification, straight time and overtime hours worked each day and week, and the actual per diem wages paid to each journeyman, apprentice, worker, or other employee employed by the CONSULTANT or Subconsultant in connection with the public work. Each payroll record shall contain or be verified by a written declaration that it is made under penalty </w:t>
      </w:r>
      <w:r w:rsidR="004F0696" w:rsidRPr="00A846F9">
        <w:rPr>
          <w:rFonts w:ascii="Arial" w:hAnsi="Arial" w:cs="Arial"/>
          <w:sz w:val="22"/>
        </w:rPr>
        <w:t>of</w:t>
      </w:r>
      <w:r w:rsidRPr="00A846F9">
        <w:rPr>
          <w:rFonts w:ascii="Arial" w:hAnsi="Arial" w:cs="Arial"/>
          <w:sz w:val="22"/>
        </w:rPr>
        <w:t xml:space="preserve"> perjury, stating both of the following:</w:t>
      </w:r>
    </w:p>
    <w:p w14:paraId="51C623F2" w14:textId="77777777" w:rsidR="002426BF" w:rsidRPr="00A846F9" w:rsidRDefault="002426BF" w:rsidP="00A846F9">
      <w:pPr>
        <w:ind w:left="450" w:hanging="450"/>
        <w:rPr>
          <w:rFonts w:ascii="Arial" w:hAnsi="Arial" w:cs="Arial"/>
          <w:sz w:val="16"/>
        </w:rPr>
      </w:pPr>
    </w:p>
    <w:p w14:paraId="395DCF22" w14:textId="77777777" w:rsidR="002426BF" w:rsidRPr="00A846F9" w:rsidRDefault="002426BF" w:rsidP="00A846F9">
      <w:pPr>
        <w:ind w:left="450" w:firstLine="270"/>
        <w:rPr>
          <w:rFonts w:ascii="Arial" w:hAnsi="Arial" w:cs="Arial"/>
          <w:sz w:val="22"/>
        </w:rPr>
      </w:pPr>
      <w:r w:rsidRPr="00A846F9">
        <w:rPr>
          <w:rFonts w:ascii="Arial" w:hAnsi="Arial" w:cs="Arial"/>
          <w:sz w:val="22"/>
        </w:rPr>
        <w:t>a. The information contained in the payroll record is true and correct.</w:t>
      </w:r>
    </w:p>
    <w:p w14:paraId="5EE02B7C" w14:textId="77777777" w:rsidR="002426BF" w:rsidRPr="00A846F9" w:rsidRDefault="002426BF" w:rsidP="00A846F9">
      <w:pPr>
        <w:ind w:left="450" w:hanging="450"/>
        <w:rPr>
          <w:rFonts w:ascii="Arial" w:hAnsi="Arial" w:cs="Arial"/>
          <w:sz w:val="14"/>
        </w:rPr>
      </w:pPr>
    </w:p>
    <w:p w14:paraId="58F10F9C" w14:textId="22D789E1" w:rsidR="002426BF" w:rsidRPr="00A846F9" w:rsidRDefault="00056285" w:rsidP="00A846F9">
      <w:pPr>
        <w:ind w:left="990" w:hanging="270"/>
        <w:rPr>
          <w:rFonts w:ascii="Arial" w:hAnsi="Arial" w:cs="Arial"/>
          <w:sz w:val="22"/>
        </w:rPr>
      </w:pPr>
      <w:r w:rsidRPr="00A846F9">
        <w:rPr>
          <w:rFonts w:ascii="Arial" w:hAnsi="Arial" w:cs="Arial"/>
          <w:sz w:val="22"/>
        </w:rPr>
        <w:lastRenderedPageBreak/>
        <w:t>b. The</w:t>
      </w:r>
      <w:r w:rsidR="002426BF" w:rsidRPr="00A846F9">
        <w:rPr>
          <w:rFonts w:ascii="Arial" w:hAnsi="Arial" w:cs="Arial"/>
          <w:sz w:val="22"/>
        </w:rPr>
        <w:t xml:space="preserve"> employer has complied with the requirements of Labor Code </w:t>
      </w:r>
      <w:r w:rsidR="002426BF" w:rsidRPr="00A846F9">
        <w:rPr>
          <w:rFonts w:ascii="Arial" w:hAnsi="Arial" w:cs="Arial"/>
          <w:sz w:val="22"/>
          <w:szCs w:val="24"/>
        </w:rPr>
        <w:t>§</w:t>
      </w:r>
      <w:r w:rsidR="002426BF" w:rsidRPr="00A846F9">
        <w:rPr>
          <w:rFonts w:ascii="Arial" w:hAnsi="Arial" w:cs="Arial"/>
          <w:sz w:val="22"/>
        </w:rPr>
        <w:t xml:space="preserve">1771, </w:t>
      </w:r>
      <w:r w:rsidR="002426BF" w:rsidRPr="00A846F9">
        <w:rPr>
          <w:rFonts w:ascii="Arial" w:hAnsi="Arial" w:cs="Arial"/>
          <w:sz w:val="22"/>
          <w:szCs w:val="24"/>
        </w:rPr>
        <w:t>§</w:t>
      </w:r>
      <w:r w:rsidR="002426BF" w:rsidRPr="00A846F9">
        <w:rPr>
          <w:rFonts w:ascii="Arial" w:hAnsi="Arial" w:cs="Arial"/>
          <w:sz w:val="22"/>
        </w:rPr>
        <w:t xml:space="preserve">1811, and </w:t>
      </w:r>
      <w:r w:rsidR="002426BF" w:rsidRPr="00A846F9">
        <w:rPr>
          <w:rFonts w:ascii="Arial" w:hAnsi="Arial" w:cs="Arial"/>
          <w:sz w:val="22"/>
          <w:szCs w:val="24"/>
        </w:rPr>
        <w:t>§</w:t>
      </w:r>
      <w:r w:rsidR="002426BF" w:rsidRPr="00A846F9">
        <w:rPr>
          <w:rFonts w:ascii="Arial" w:hAnsi="Arial" w:cs="Arial"/>
          <w:sz w:val="22"/>
        </w:rPr>
        <w:t>1815 for any work performed by his or her employees on the public works project.</w:t>
      </w:r>
    </w:p>
    <w:p w14:paraId="32F0AC2A" w14:textId="77777777" w:rsidR="002426BF" w:rsidRPr="00A846F9" w:rsidRDefault="002426BF" w:rsidP="00A846F9">
      <w:pPr>
        <w:ind w:left="450" w:hanging="450"/>
        <w:rPr>
          <w:rFonts w:ascii="Arial" w:hAnsi="Arial" w:cs="Arial"/>
          <w:sz w:val="18"/>
        </w:rPr>
      </w:pPr>
    </w:p>
    <w:p w14:paraId="56098E97" w14:textId="0BFFF8CC" w:rsidR="002426BF" w:rsidRPr="00A846F9" w:rsidRDefault="002426BF" w:rsidP="00A846F9">
      <w:pPr>
        <w:ind w:left="720" w:hanging="270"/>
        <w:rPr>
          <w:rFonts w:ascii="Arial" w:hAnsi="Arial" w:cs="Arial"/>
          <w:sz w:val="22"/>
        </w:rPr>
      </w:pPr>
      <w:r w:rsidRPr="00A846F9">
        <w:rPr>
          <w:rFonts w:ascii="Arial" w:hAnsi="Arial" w:cs="Arial"/>
          <w:sz w:val="22"/>
        </w:rPr>
        <w:t xml:space="preserve">2. </w:t>
      </w:r>
      <w:r w:rsidRPr="00A846F9">
        <w:rPr>
          <w:rFonts w:ascii="Arial" w:hAnsi="Arial" w:cs="Arial"/>
          <w:sz w:val="22"/>
        </w:rPr>
        <w:tab/>
        <w:t>The payroll records enumerated under paragraph (1) above shall be certified as correct by the CONSULTANT under penalty of perjury.  The payroll records and all supporting documents shall be made available for inspection and copying by LOCAL AGENCY representatives at all reasonable hours at the principal office of the CONSULTANT. The CONSULTANT shall provide copies of certified payrolls or permit inspection of its records as follows:</w:t>
      </w:r>
    </w:p>
    <w:p w14:paraId="47B00DB2" w14:textId="77777777" w:rsidR="002426BF" w:rsidRPr="00A846F9" w:rsidRDefault="002426BF" w:rsidP="00A846F9">
      <w:pPr>
        <w:ind w:left="450" w:hanging="450"/>
        <w:rPr>
          <w:rFonts w:ascii="Arial" w:hAnsi="Arial" w:cs="Arial"/>
          <w:sz w:val="16"/>
        </w:rPr>
      </w:pPr>
    </w:p>
    <w:p w14:paraId="480A5382" w14:textId="77777777" w:rsidR="002426BF" w:rsidRPr="00A846F9" w:rsidRDefault="002426BF" w:rsidP="00A846F9">
      <w:pPr>
        <w:ind w:left="990" w:hanging="270"/>
        <w:rPr>
          <w:rFonts w:ascii="Arial" w:hAnsi="Arial" w:cs="Arial"/>
          <w:sz w:val="22"/>
        </w:rPr>
      </w:pPr>
      <w:r w:rsidRPr="00A846F9">
        <w:rPr>
          <w:rFonts w:ascii="Arial" w:hAnsi="Arial" w:cs="Arial"/>
          <w:sz w:val="22"/>
        </w:rPr>
        <w:t>a.</w:t>
      </w:r>
      <w:r w:rsidRPr="00A846F9">
        <w:rPr>
          <w:rFonts w:ascii="Arial" w:hAnsi="Arial" w:cs="Arial"/>
          <w:sz w:val="22"/>
        </w:rPr>
        <w:tab/>
        <w:t xml:space="preserve">A certified copy of an employee's payroll record shall be made available for inspection or furnished to the employee or the employee's authorized representative on request. </w:t>
      </w:r>
    </w:p>
    <w:p w14:paraId="4F328701" w14:textId="77777777" w:rsidR="002426BF" w:rsidRPr="00A846F9" w:rsidRDefault="002426BF" w:rsidP="00A846F9">
      <w:pPr>
        <w:ind w:left="990" w:hanging="270"/>
        <w:rPr>
          <w:rFonts w:ascii="Arial" w:hAnsi="Arial" w:cs="Arial"/>
          <w:spacing w:val="-3"/>
          <w:sz w:val="14"/>
        </w:rPr>
      </w:pPr>
    </w:p>
    <w:p w14:paraId="607216F7" w14:textId="77777777" w:rsidR="002426BF" w:rsidRPr="00A846F9" w:rsidRDefault="002426BF" w:rsidP="00A846F9">
      <w:pPr>
        <w:ind w:left="990" w:hanging="270"/>
        <w:rPr>
          <w:rFonts w:ascii="Arial" w:hAnsi="Arial" w:cs="Arial"/>
          <w:spacing w:val="-3"/>
          <w:sz w:val="22"/>
        </w:rPr>
      </w:pPr>
      <w:r w:rsidRPr="00A846F9">
        <w:rPr>
          <w:rFonts w:ascii="Arial" w:hAnsi="Arial" w:cs="Arial"/>
          <w:sz w:val="22"/>
        </w:rPr>
        <w:t>b.</w:t>
      </w:r>
      <w:r w:rsidRPr="00A846F9">
        <w:rPr>
          <w:rFonts w:ascii="Arial" w:hAnsi="Arial" w:cs="Arial"/>
          <w:sz w:val="22"/>
        </w:rPr>
        <w:tab/>
        <w:t xml:space="preserve">A certified copy of all payroll records enumerated in paragraph (1) above, shall be made available for inspection or furnished upon request to a representative of </w:t>
      </w:r>
      <w:r w:rsidRPr="00A846F9">
        <w:rPr>
          <w:rFonts w:ascii="Arial" w:hAnsi="Arial" w:cs="Arial"/>
          <w:color w:val="000000"/>
          <w:sz w:val="22"/>
        </w:rPr>
        <w:t>LOCAL AGENCY</w:t>
      </w:r>
      <w:r w:rsidRPr="00A846F9">
        <w:rPr>
          <w:rFonts w:ascii="Arial" w:hAnsi="Arial" w:cs="Arial"/>
          <w:sz w:val="22"/>
        </w:rPr>
        <w:t>, the Division of Labor Standards</w:t>
      </w:r>
      <w:r w:rsidRPr="00A846F9">
        <w:rPr>
          <w:rFonts w:ascii="Arial" w:hAnsi="Arial" w:cs="Arial"/>
          <w:spacing w:val="-3"/>
          <w:sz w:val="22"/>
        </w:rPr>
        <w:t xml:space="preserve"> Enforcement and the Division of Apprenticeship Standards of the Department of Industrial Relations.  Certified payrolls submitted to LOCAL AGENCY, the Division of Labor Standards Enforcement and the Division of Apprenticeship Standards shall not be altered or obliterated by the CONSULTANT.</w:t>
      </w:r>
    </w:p>
    <w:p w14:paraId="13E7E743" w14:textId="77777777" w:rsidR="002426BF" w:rsidRPr="00A846F9" w:rsidRDefault="002426BF" w:rsidP="00A846F9">
      <w:pPr>
        <w:ind w:left="450" w:hanging="450"/>
        <w:rPr>
          <w:rFonts w:ascii="Arial" w:hAnsi="Arial" w:cs="Arial"/>
          <w:spacing w:val="-3"/>
          <w:sz w:val="14"/>
        </w:rPr>
      </w:pPr>
    </w:p>
    <w:p w14:paraId="429FAD89" w14:textId="4390C2A0" w:rsidR="002426BF" w:rsidRPr="00A846F9" w:rsidRDefault="002426BF" w:rsidP="00A846F9">
      <w:pPr>
        <w:ind w:left="990" w:hanging="270"/>
        <w:rPr>
          <w:rFonts w:ascii="Arial" w:hAnsi="Arial" w:cs="Arial"/>
          <w:sz w:val="22"/>
        </w:rPr>
      </w:pPr>
      <w:r w:rsidRPr="00A846F9">
        <w:rPr>
          <w:rFonts w:ascii="Arial" w:hAnsi="Arial" w:cs="Arial"/>
          <w:color w:val="000000"/>
          <w:sz w:val="22"/>
        </w:rPr>
        <w:t>c.</w:t>
      </w:r>
      <w:r w:rsidRPr="00A846F9">
        <w:rPr>
          <w:rFonts w:ascii="Arial" w:hAnsi="Arial" w:cs="Arial"/>
          <w:color w:val="000000"/>
          <w:sz w:val="22"/>
        </w:rPr>
        <w:tab/>
        <w:t>The public shall not</w:t>
      </w:r>
      <w:r w:rsidRPr="00A846F9">
        <w:rPr>
          <w:rFonts w:ascii="Arial" w:hAnsi="Arial" w:cs="Arial"/>
          <w:sz w:val="22"/>
        </w:rPr>
        <w:t xml:space="preserve"> be given access to certified payroll records by the CONSULTANT.  The CONSULTANT is required to forward any requests for certified payrolls to the LOCAL AGENCY Contract Administrator by both </w:t>
      </w:r>
      <w:r w:rsidR="00C62C06" w:rsidRPr="00A846F9">
        <w:rPr>
          <w:rFonts w:ascii="Arial" w:hAnsi="Arial" w:cs="Arial"/>
          <w:sz w:val="22"/>
        </w:rPr>
        <w:t>email</w:t>
      </w:r>
      <w:r w:rsidRPr="00A846F9">
        <w:rPr>
          <w:rFonts w:ascii="Arial" w:hAnsi="Arial" w:cs="Arial"/>
          <w:sz w:val="22"/>
        </w:rPr>
        <w:t xml:space="preserve"> and regular mail on the business day following receipt of the request.</w:t>
      </w:r>
    </w:p>
    <w:p w14:paraId="02D14374" w14:textId="77777777" w:rsidR="002426BF" w:rsidRPr="00A846F9" w:rsidRDefault="002426BF" w:rsidP="00A846F9">
      <w:pPr>
        <w:ind w:left="450" w:hanging="450"/>
        <w:rPr>
          <w:rFonts w:ascii="Arial" w:hAnsi="Arial" w:cs="Arial"/>
          <w:sz w:val="18"/>
        </w:rPr>
      </w:pPr>
    </w:p>
    <w:p w14:paraId="31157516" w14:textId="77777777" w:rsidR="002426BF" w:rsidRPr="00A846F9" w:rsidRDefault="002426BF" w:rsidP="00A846F9">
      <w:pPr>
        <w:ind w:left="720" w:hanging="270"/>
        <w:rPr>
          <w:rFonts w:ascii="Arial" w:hAnsi="Arial" w:cs="Arial"/>
          <w:sz w:val="22"/>
        </w:rPr>
      </w:pPr>
      <w:r w:rsidRPr="00A846F9">
        <w:rPr>
          <w:rFonts w:ascii="Arial" w:hAnsi="Arial" w:cs="Arial"/>
          <w:sz w:val="22"/>
        </w:rPr>
        <w:t>3.</w:t>
      </w:r>
      <w:r w:rsidRPr="00A846F9">
        <w:rPr>
          <w:rFonts w:ascii="Arial" w:hAnsi="Arial" w:cs="Arial"/>
          <w:sz w:val="22"/>
        </w:rPr>
        <w:tab/>
        <w:t xml:space="preserve">Each CONSULTANT shall submit a certified copy of the records enumerated in paragraph (1) above, to the entity that requested the records within ten (10) calendar days after receipt of a written request. </w:t>
      </w:r>
    </w:p>
    <w:p w14:paraId="1F398C76" w14:textId="77777777" w:rsidR="002426BF" w:rsidRPr="00A846F9" w:rsidRDefault="002426BF" w:rsidP="00A846F9">
      <w:pPr>
        <w:ind w:left="450" w:hanging="450"/>
        <w:rPr>
          <w:rFonts w:ascii="Arial" w:hAnsi="Arial" w:cs="Arial"/>
          <w:sz w:val="18"/>
        </w:rPr>
      </w:pPr>
    </w:p>
    <w:p w14:paraId="7DCE4F93" w14:textId="0F55EED7" w:rsidR="002426BF" w:rsidRPr="00A846F9" w:rsidRDefault="002426BF" w:rsidP="00A846F9">
      <w:pPr>
        <w:ind w:left="720" w:hanging="270"/>
        <w:rPr>
          <w:rFonts w:ascii="Arial" w:hAnsi="Arial" w:cs="Arial"/>
          <w:sz w:val="22"/>
        </w:rPr>
      </w:pPr>
      <w:r w:rsidRPr="00A846F9">
        <w:rPr>
          <w:rFonts w:ascii="Arial" w:hAnsi="Arial" w:cs="Arial"/>
          <w:sz w:val="22"/>
        </w:rPr>
        <w:t>4.</w:t>
      </w:r>
      <w:r w:rsidRPr="00A846F9">
        <w:rPr>
          <w:rFonts w:ascii="Arial" w:hAnsi="Arial" w:cs="Arial"/>
          <w:sz w:val="22"/>
        </w:rPr>
        <w:tab/>
        <w:t>Any copy of records made available for inspection as copies and furnished upon request to the public or any public agency by LOCAL AGENCY shall be marked or obliterated in such a manner as to prevent disclosure of each individual's name, address, and social security number. The name</w:t>
      </w:r>
      <w:r w:rsidR="001674BC" w:rsidRPr="00A846F9">
        <w:rPr>
          <w:rFonts w:ascii="Arial" w:hAnsi="Arial" w:cs="Arial"/>
          <w:sz w:val="22"/>
        </w:rPr>
        <w:t xml:space="preserve"> and address of the CONSULTANT</w:t>
      </w:r>
      <w:r w:rsidRPr="00A846F9">
        <w:rPr>
          <w:rFonts w:ascii="Arial" w:hAnsi="Arial" w:cs="Arial"/>
          <w:sz w:val="22"/>
        </w:rPr>
        <w:t xml:space="preserve"> or Subconsultant performing the work shall not be marked or obliterated.</w:t>
      </w:r>
    </w:p>
    <w:p w14:paraId="6ECFA9E5" w14:textId="77777777" w:rsidR="002426BF" w:rsidRPr="00A846F9" w:rsidRDefault="002426BF" w:rsidP="00A846F9">
      <w:pPr>
        <w:ind w:left="450" w:hanging="450"/>
        <w:rPr>
          <w:rFonts w:ascii="Arial" w:hAnsi="Arial" w:cs="Arial"/>
          <w:sz w:val="18"/>
        </w:rPr>
      </w:pPr>
    </w:p>
    <w:p w14:paraId="2FB59AD2" w14:textId="77777777" w:rsidR="002426BF" w:rsidRPr="00A846F9" w:rsidRDefault="002426BF" w:rsidP="00A846F9">
      <w:pPr>
        <w:ind w:left="720" w:hanging="270"/>
        <w:rPr>
          <w:rFonts w:ascii="Arial" w:hAnsi="Arial" w:cs="Arial"/>
          <w:sz w:val="22"/>
        </w:rPr>
      </w:pPr>
      <w:r w:rsidRPr="00A846F9">
        <w:rPr>
          <w:rFonts w:ascii="Arial" w:hAnsi="Arial" w:cs="Arial"/>
          <w:sz w:val="22"/>
        </w:rPr>
        <w:t>5.</w:t>
      </w:r>
      <w:r w:rsidRPr="00A846F9">
        <w:rPr>
          <w:rFonts w:ascii="Arial" w:hAnsi="Arial" w:cs="Arial"/>
          <w:sz w:val="22"/>
        </w:rPr>
        <w:tab/>
        <w:t xml:space="preserve">The CONSULTANT shall inform LOCAL AGENCY of the location of the records enumerated under paragraph (1) above, including the street address, city and county, and shall, within five (5) working days, provide a notice of a change of location and address. </w:t>
      </w:r>
    </w:p>
    <w:p w14:paraId="65014207" w14:textId="77777777" w:rsidR="002426BF" w:rsidRPr="00A846F9" w:rsidRDefault="002426BF" w:rsidP="00A846F9">
      <w:pPr>
        <w:ind w:left="450" w:hanging="450"/>
        <w:rPr>
          <w:rFonts w:ascii="Arial" w:hAnsi="Arial" w:cs="Arial"/>
          <w:sz w:val="18"/>
        </w:rPr>
      </w:pPr>
    </w:p>
    <w:p w14:paraId="7C4EFB47" w14:textId="77777777" w:rsidR="002426BF" w:rsidRPr="00A846F9" w:rsidRDefault="002426BF" w:rsidP="00A846F9">
      <w:pPr>
        <w:ind w:left="720" w:hanging="270"/>
        <w:rPr>
          <w:rFonts w:ascii="Arial" w:hAnsi="Arial" w:cs="Arial"/>
          <w:sz w:val="22"/>
        </w:rPr>
      </w:pPr>
      <w:r w:rsidRPr="00A846F9">
        <w:rPr>
          <w:rFonts w:ascii="Arial" w:hAnsi="Arial" w:cs="Arial"/>
          <w:sz w:val="22"/>
        </w:rPr>
        <w:t>6.</w:t>
      </w:r>
      <w:r w:rsidRPr="00A846F9">
        <w:rPr>
          <w:rFonts w:ascii="Arial" w:hAnsi="Arial" w:cs="Arial"/>
          <w:sz w:val="22"/>
        </w:rPr>
        <w:tab/>
        <w:t>The CONSULTANT or Subconsultant shall have ten (10) calendar days in which to comply subsequent to receipt of written notice requesting the records enumerated in paragraph (1) above.  In the event the CONSULTANT or Subconsultant fails to comply within the ten (10) day period, he or she shall, as a penalty to LOCAL AGENCY, forfeit one hundred dollars ($100) for each calendar day, or portion thereof, for each worker, until strict compliance is effectuated.  Such penalties shall be withheld by LOCAL AGENCY from payments then due.  CONSULTANT is not subject to a penalty assessment pursuant to this section due to the failure of a Subconsultant to comply with this section.</w:t>
      </w:r>
    </w:p>
    <w:p w14:paraId="7D0AD2D8" w14:textId="77777777" w:rsidR="002426BF" w:rsidRPr="00A846F9" w:rsidRDefault="002426BF" w:rsidP="00A846F9">
      <w:pPr>
        <w:ind w:left="450" w:hanging="450"/>
        <w:rPr>
          <w:rFonts w:ascii="Arial" w:hAnsi="Arial" w:cs="Arial"/>
          <w:sz w:val="18"/>
        </w:rPr>
      </w:pPr>
    </w:p>
    <w:p w14:paraId="234792A5" w14:textId="315B2676" w:rsidR="002426BF" w:rsidRPr="00A846F9" w:rsidRDefault="002426BF" w:rsidP="00A846F9">
      <w:pPr>
        <w:ind w:left="450" w:hanging="450"/>
        <w:rPr>
          <w:rFonts w:ascii="Arial" w:hAnsi="Arial" w:cs="Arial"/>
          <w:sz w:val="22"/>
        </w:rPr>
      </w:pPr>
      <w:r w:rsidRPr="00A846F9">
        <w:rPr>
          <w:rFonts w:ascii="Arial" w:hAnsi="Arial" w:cs="Arial"/>
          <w:sz w:val="22"/>
        </w:rPr>
        <w:t xml:space="preserve">E. </w:t>
      </w:r>
      <w:r w:rsidRPr="00A846F9">
        <w:rPr>
          <w:rFonts w:ascii="Arial" w:hAnsi="Arial" w:cs="Arial"/>
          <w:sz w:val="22"/>
        </w:rPr>
        <w:tab/>
        <w:t xml:space="preserve">When prevailing wage rates apply, the CONSULTANT </w:t>
      </w:r>
      <w:r w:rsidR="002A5C4C" w:rsidRPr="00A846F9">
        <w:rPr>
          <w:rFonts w:ascii="Arial" w:hAnsi="Arial" w:cs="Arial"/>
          <w:sz w:val="22"/>
        </w:rPr>
        <w:t xml:space="preserve">is responsible for verifying </w:t>
      </w:r>
      <w:r w:rsidRPr="00A846F9">
        <w:rPr>
          <w:rFonts w:ascii="Arial" w:hAnsi="Arial" w:cs="Arial"/>
          <w:sz w:val="22"/>
        </w:rPr>
        <w:t>compliance</w:t>
      </w:r>
      <w:r w:rsidR="002A5C4C" w:rsidRPr="00A846F9">
        <w:rPr>
          <w:rFonts w:ascii="Arial" w:hAnsi="Arial" w:cs="Arial"/>
          <w:sz w:val="22"/>
        </w:rPr>
        <w:t xml:space="preserve"> with certified payroll requirements. </w:t>
      </w:r>
      <w:r w:rsidRPr="00A846F9">
        <w:rPr>
          <w:rFonts w:ascii="Arial" w:hAnsi="Arial" w:cs="Arial"/>
          <w:sz w:val="22"/>
        </w:rPr>
        <w:t xml:space="preserve">Invoice </w:t>
      </w:r>
      <w:r w:rsidR="002A5C4C" w:rsidRPr="00A846F9">
        <w:rPr>
          <w:rFonts w:ascii="Arial" w:hAnsi="Arial" w:cs="Arial"/>
          <w:sz w:val="22"/>
        </w:rPr>
        <w:t>payment will not be made until</w:t>
      </w:r>
      <w:r w:rsidRPr="00A846F9">
        <w:rPr>
          <w:rFonts w:ascii="Arial" w:hAnsi="Arial" w:cs="Arial"/>
          <w:sz w:val="22"/>
        </w:rPr>
        <w:t xml:space="preserve"> the invoice </w:t>
      </w:r>
      <w:r w:rsidR="002A5C4C" w:rsidRPr="00A846F9">
        <w:rPr>
          <w:rFonts w:ascii="Arial" w:hAnsi="Arial" w:cs="Arial"/>
          <w:sz w:val="22"/>
        </w:rPr>
        <w:t xml:space="preserve">is </w:t>
      </w:r>
      <w:r w:rsidRPr="00A846F9">
        <w:rPr>
          <w:rFonts w:ascii="Arial" w:hAnsi="Arial" w:cs="Arial"/>
          <w:sz w:val="22"/>
        </w:rPr>
        <w:t>approved by the LOCAL AGENCY Contract Administrator.</w:t>
      </w:r>
    </w:p>
    <w:p w14:paraId="0BD18642" w14:textId="77777777" w:rsidR="002426BF" w:rsidRPr="00A846F9" w:rsidRDefault="002426BF" w:rsidP="00A846F9">
      <w:pPr>
        <w:ind w:left="450" w:hanging="450"/>
        <w:rPr>
          <w:rFonts w:ascii="Arial" w:hAnsi="Arial" w:cs="Arial"/>
          <w:sz w:val="12"/>
        </w:rPr>
      </w:pPr>
    </w:p>
    <w:p w14:paraId="00183BF1" w14:textId="77777777" w:rsidR="002426BF" w:rsidRPr="00A846F9" w:rsidRDefault="002426BF" w:rsidP="00A846F9">
      <w:pPr>
        <w:ind w:left="450" w:hanging="450"/>
        <w:rPr>
          <w:rFonts w:ascii="Arial" w:hAnsi="Arial" w:cs="Arial"/>
          <w:sz w:val="14"/>
          <w:highlight w:val="yellow"/>
        </w:rPr>
      </w:pPr>
      <w:r w:rsidRPr="00A846F9">
        <w:rPr>
          <w:rFonts w:ascii="Arial" w:hAnsi="Arial" w:cs="Arial"/>
          <w:sz w:val="22"/>
        </w:rPr>
        <w:t>F.</w:t>
      </w:r>
      <w:r w:rsidRPr="00A846F9">
        <w:rPr>
          <w:rFonts w:ascii="Arial" w:hAnsi="Arial" w:cs="Arial"/>
          <w:sz w:val="22"/>
        </w:rPr>
        <w:tab/>
        <w:t>Penalty</w:t>
      </w:r>
    </w:p>
    <w:p w14:paraId="3CC0353D" w14:textId="77777777" w:rsidR="002426BF" w:rsidRPr="00A846F9" w:rsidRDefault="002426BF" w:rsidP="00A846F9">
      <w:pPr>
        <w:ind w:left="720" w:hanging="270"/>
        <w:rPr>
          <w:rFonts w:ascii="Arial" w:hAnsi="Arial" w:cs="Arial"/>
          <w:sz w:val="22"/>
        </w:rPr>
      </w:pPr>
      <w:r w:rsidRPr="00A846F9">
        <w:rPr>
          <w:rFonts w:ascii="Arial" w:hAnsi="Arial" w:cs="Arial"/>
          <w:sz w:val="22"/>
        </w:rPr>
        <w:t>1.</w:t>
      </w:r>
      <w:r w:rsidRPr="00A846F9">
        <w:rPr>
          <w:rFonts w:ascii="Arial" w:hAnsi="Arial" w:cs="Arial"/>
          <w:sz w:val="22"/>
        </w:rPr>
        <w:tab/>
        <w:t xml:space="preserve">The CONSULTANT and any of its Subconsultants shall comply with Labor Code </w:t>
      </w:r>
      <w:r w:rsidRPr="00A846F9">
        <w:rPr>
          <w:rFonts w:ascii="Arial" w:hAnsi="Arial" w:cs="Arial"/>
          <w:sz w:val="22"/>
          <w:szCs w:val="24"/>
        </w:rPr>
        <w:t>§</w:t>
      </w:r>
      <w:r w:rsidRPr="00A846F9">
        <w:rPr>
          <w:rFonts w:ascii="Arial" w:hAnsi="Arial" w:cs="Arial"/>
          <w:sz w:val="22"/>
        </w:rPr>
        <w:t xml:space="preserve">1774 and </w:t>
      </w:r>
      <w:r w:rsidRPr="00A846F9">
        <w:rPr>
          <w:rFonts w:ascii="Arial" w:hAnsi="Arial" w:cs="Arial"/>
          <w:sz w:val="22"/>
          <w:szCs w:val="24"/>
        </w:rPr>
        <w:t>§</w:t>
      </w:r>
      <w:r w:rsidRPr="00A846F9">
        <w:rPr>
          <w:rFonts w:ascii="Arial" w:hAnsi="Arial" w:cs="Arial"/>
          <w:sz w:val="22"/>
        </w:rPr>
        <w:t xml:space="preserve">1775. Pursuant to Labor Code </w:t>
      </w:r>
      <w:r w:rsidRPr="00A846F9">
        <w:rPr>
          <w:rFonts w:ascii="Arial" w:hAnsi="Arial" w:cs="Arial"/>
          <w:sz w:val="22"/>
          <w:szCs w:val="24"/>
        </w:rPr>
        <w:t>§</w:t>
      </w:r>
      <w:r w:rsidRPr="00A846F9">
        <w:rPr>
          <w:rFonts w:ascii="Arial" w:hAnsi="Arial" w:cs="Arial"/>
          <w:sz w:val="22"/>
        </w:rPr>
        <w:t xml:space="preserve">1775, the CONSULTANT and any Subconsultant shall forfeit </w:t>
      </w:r>
      <w:r w:rsidRPr="00A846F9">
        <w:rPr>
          <w:rFonts w:ascii="Arial" w:hAnsi="Arial" w:cs="Arial"/>
          <w:sz w:val="22"/>
        </w:rPr>
        <w:lastRenderedPageBreak/>
        <w:t xml:space="preserve">to the LOCAL AGENCY a penalty of not more than two hundred dollars ($200) for each calendar day, or portion thereof, for each worker paid less than the prevailing rates as determined by the Director of DIR for the work or craft in which the worker is employed for any public work done under the AGREEMENT by the CONSULTANT or by  its Subconsultant in violation of the requirements of the Labor Code and in particular, Labor Code </w:t>
      </w:r>
      <w:r w:rsidRPr="00A846F9">
        <w:rPr>
          <w:rFonts w:ascii="Arial" w:hAnsi="Arial" w:cs="Arial"/>
          <w:sz w:val="22"/>
          <w:szCs w:val="24"/>
        </w:rPr>
        <w:t>§§</w:t>
      </w:r>
      <w:r w:rsidRPr="00A846F9">
        <w:rPr>
          <w:rFonts w:ascii="Arial" w:hAnsi="Arial" w:cs="Arial"/>
          <w:sz w:val="22"/>
        </w:rPr>
        <w:t xml:space="preserve">1770 to 1780, inclusive. </w:t>
      </w:r>
    </w:p>
    <w:p w14:paraId="34C730D7" w14:textId="77777777" w:rsidR="002426BF" w:rsidRPr="00A846F9" w:rsidRDefault="002426BF" w:rsidP="00A846F9">
      <w:pPr>
        <w:ind w:left="450" w:hanging="450"/>
        <w:rPr>
          <w:rFonts w:ascii="Arial" w:hAnsi="Arial" w:cs="Arial"/>
          <w:sz w:val="14"/>
        </w:rPr>
      </w:pPr>
    </w:p>
    <w:p w14:paraId="58A97AC0" w14:textId="77777777" w:rsidR="002426BF" w:rsidRPr="00A846F9" w:rsidRDefault="002426BF" w:rsidP="00A846F9">
      <w:pPr>
        <w:ind w:left="720" w:hanging="270"/>
        <w:rPr>
          <w:rFonts w:ascii="Arial" w:hAnsi="Arial" w:cs="Arial"/>
          <w:sz w:val="22"/>
        </w:rPr>
      </w:pPr>
      <w:r w:rsidRPr="00A846F9">
        <w:rPr>
          <w:rFonts w:ascii="Arial" w:hAnsi="Arial" w:cs="Arial"/>
          <w:sz w:val="22"/>
        </w:rPr>
        <w:t>2. The amount of this forfeiture shall be determined by the Labor Commissioner and shall be based on consideration of mistake, inadvertence, or neglect of the CONSULTANT or Subconsultant in failing to pay the correct rate of prevailing wages, or the previous record of the CONSULTANT or Subconsultant in meeting their respective prevailing wage obligations, or the willful failure by the CONSULTANT or Subconsultant to pay the correct rates of prevailing wages. A mistake, inadvertence, or neglect in failing to pay the correct rates of prevailing wages is not excusable if the CONSULTANT or Subconsultant had knowledge of the obligations under the Labor Code. The CONSULTANT is responsible for paying the appropriate rate, including any escalations that take place during the term of the AGREEMENT.</w:t>
      </w:r>
    </w:p>
    <w:p w14:paraId="78D6FEFF" w14:textId="77777777" w:rsidR="002426BF" w:rsidRPr="00A846F9" w:rsidRDefault="002426BF" w:rsidP="00A846F9">
      <w:pPr>
        <w:ind w:left="450" w:hanging="450"/>
        <w:rPr>
          <w:rFonts w:ascii="Arial" w:hAnsi="Arial" w:cs="Arial"/>
          <w:sz w:val="14"/>
        </w:rPr>
      </w:pPr>
    </w:p>
    <w:p w14:paraId="6B018860" w14:textId="77777777" w:rsidR="002426BF" w:rsidRPr="00A846F9" w:rsidRDefault="002426BF" w:rsidP="00A846F9">
      <w:pPr>
        <w:ind w:left="720" w:hanging="270"/>
        <w:rPr>
          <w:rFonts w:ascii="Arial" w:hAnsi="Arial" w:cs="Arial"/>
          <w:sz w:val="22"/>
        </w:rPr>
      </w:pPr>
      <w:r w:rsidRPr="00A846F9">
        <w:rPr>
          <w:rFonts w:ascii="Arial" w:hAnsi="Arial" w:cs="Arial"/>
          <w:sz w:val="22"/>
        </w:rPr>
        <w:t xml:space="preserve">3. In addition to the penalty and pursuant to Labor Code </w:t>
      </w:r>
      <w:r w:rsidRPr="00A846F9">
        <w:rPr>
          <w:rFonts w:ascii="Arial" w:hAnsi="Arial" w:cs="Arial"/>
          <w:sz w:val="22"/>
          <w:szCs w:val="24"/>
        </w:rPr>
        <w:t>§</w:t>
      </w:r>
      <w:r w:rsidRPr="00A846F9">
        <w:rPr>
          <w:rFonts w:ascii="Arial" w:hAnsi="Arial" w:cs="Arial"/>
          <w:sz w:val="22"/>
        </w:rPr>
        <w:t>1775, the difference between the prevailing wage rates and the amount paid to each worker for each calendar day or portion thereof for which each worker was paid less than the prevailing wage rate shall be paid to each worker by the CONSULTANT or Subconsultant.</w:t>
      </w:r>
    </w:p>
    <w:p w14:paraId="34D9C1F0" w14:textId="77777777" w:rsidR="002426BF" w:rsidRPr="00A846F9" w:rsidRDefault="002426BF" w:rsidP="00A846F9">
      <w:pPr>
        <w:ind w:left="450" w:hanging="450"/>
        <w:rPr>
          <w:rFonts w:ascii="Arial" w:hAnsi="Arial" w:cs="Arial"/>
          <w:sz w:val="14"/>
        </w:rPr>
      </w:pPr>
    </w:p>
    <w:p w14:paraId="20F1DFCB" w14:textId="77777777" w:rsidR="002426BF" w:rsidRPr="00A846F9" w:rsidRDefault="002426BF" w:rsidP="00A846F9">
      <w:pPr>
        <w:ind w:left="720" w:hanging="270"/>
        <w:rPr>
          <w:rFonts w:ascii="Arial" w:hAnsi="Arial" w:cs="Arial"/>
          <w:sz w:val="22"/>
        </w:rPr>
      </w:pPr>
      <w:r w:rsidRPr="00A846F9">
        <w:rPr>
          <w:rFonts w:ascii="Arial" w:hAnsi="Arial" w:cs="Arial"/>
          <w:sz w:val="22"/>
        </w:rPr>
        <w:t>4.</w:t>
      </w:r>
      <w:r w:rsidRPr="00A846F9">
        <w:rPr>
          <w:rFonts w:ascii="Arial" w:hAnsi="Arial" w:cs="Arial"/>
          <w:sz w:val="22"/>
        </w:rPr>
        <w:tab/>
        <w:t>If a worker employed by a Subconsultant on a public works project is not paid the general prevailing per diem wages by the Subconsultant, the prime CONSULTANT of the project is not liable for the penalties described above unless the prime CONSULTANT had knowledge of that failure of the Subconsultant to pay the specified prevailing rate of wages to those workers or unless the prime CONSULTANT fails to comply with all of the following requirements:</w:t>
      </w:r>
    </w:p>
    <w:p w14:paraId="7A232CC9" w14:textId="77777777" w:rsidR="002426BF" w:rsidRPr="00A846F9" w:rsidRDefault="002426BF" w:rsidP="00A846F9">
      <w:pPr>
        <w:ind w:left="450" w:hanging="450"/>
        <w:rPr>
          <w:rFonts w:ascii="Arial" w:hAnsi="Arial" w:cs="Arial"/>
          <w:sz w:val="14"/>
        </w:rPr>
      </w:pPr>
    </w:p>
    <w:p w14:paraId="327A0425" w14:textId="1090D765" w:rsidR="002426BF" w:rsidRPr="00A846F9" w:rsidRDefault="002426BF" w:rsidP="00A846F9">
      <w:pPr>
        <w:ind w:left="990" w:hanging="270"/>
        <w:rPr>
          <w:rFonts w:ascii="Arial" w:hAnsi="Arial" w:cs="Arial"/>
          <w:sz w:val="22"/>
        </w:rPr>
      </w:pPr>
      <w:r w:rsidRPr="00A846F9">
        <w:rPr>
          <w:rFonts w:ascii="Arial" w:hAnsi="Arial" w:cs="Arial"/>
          <w:sz w:val="22"/>
        </w:rPr>
        <w:t>a.</w:t>
      </w:r>
      <w:r w:rsidRPr="00A846F9">
        <w:rPr>
          <w:rFonts w:ascii="Arial" w:hAnsi="Arial" w:cs="Arial"/>
          <w:sz w:val="22"/>
        </w:rPr>
        <w:tab/>
        <w:t xml:space="preserve">The </w:t>
      </w:r>
      <w:r w:rsidR="003A1ED1" w:rsidRPr="00A846F9">
        <w:rPr>
          <w:rFonts w:ascii="Arial" w:hAnsi="Arial" w:cs="Arial"/>
          <w:sz w:val="22"/>
        </w:rPr>
        <w:t>AGREEMENT</w:t>
      </w:r>
      <w:r w:rsidRPr="00A846F9">
        <w:rPr>
          <w:rFonts w:ascii="Arial" w:hAnsi="Arial" w:cs="Arial"/>
          <w:sz w:val="22"/>
        </w:rPr>
        <w:t xml:space="preserve"> executed between the CONSULTANT and the Subconsultant for the performance of work on public works projects shall include a copy of the requirements in Labor Code </w:t>
      </w:r>
      <w:r w:rsidRPr="00A846F9">
        <w:rPr>
          <w:rFonts w:ascii="Arial" w:hAnsi="Arial" w:cs="Arial"/>
          <w:sz w:val="22"/>
          <w:szCs w:val="24"/>
        </w:rPr>
        <w:t>§§</w:t>
      </w:r>
      <w:r w:rsidRPr="00A846F9">
        <w:rPr>
          <w:rFonts w:ascii="Arial" w:hAnsi="Arial" w:cs="Arial"/>
          <w:sz w:val="22"/>
        </w:rPr>
        <w:t xml:space="preserve"> 1771, 1775, 1776, 1777.5, 1813, and 1815.</w:t>
      </w:r>
    </w:p>
    <w:p w14:paraId="0DFDD34A" w14:textId="77777777" w:rsidR="002426BF" w:rsidRPr="00A846F9" w:rsidRDefault="002426BF" w:rsidP="00A846F9">
      <w:pPr>
        <w:ind w:left="450" w:hanging="450"/>
        <w:rPr>
          <w:rFonts w:ascii="Arial" w:hAnsi="Arial" w:cs="Arial"/>
          <w:sz w:val="14"/>
        </w:rPr>
      </w:pPr>
    </w:p>
    <w:p w14:paraId="5D9F7B2C" w14:textId="77777777" w:rsidR="002426BF" w:rsidRPr="00A846F9" w:rsidRDefault="002426BF" w:rsidP="00A846F9">
      <w:pPr>
        <w:ind w:left="990" w:hanging="270"/>
        <w:rPr>
          <w:rFonts w:ascii="Arial" w:hAnsi="Arial" w:cs="Arial"/>
          <w:sz w:val="22"/>
        </w:rPr>
      </w:pPr>
      <w:r w:rsidRPr="00A846F9">
        <w:rPr>
          <w:rFonts w:ascii="Arial" w:hAnsi="Arial" w:cs="Arial"/>
          <w:sz w:val="22"/>
        </w:rPr>
        <w:t>b. The CONSULTANT shall monitor the payment of the specified general prevailing rate of per diem wages by the Subconsultant to the employees by periodic review of the certified payroll records of the Subconsultant.</w:t>
      </w:r>
    </w:p>
    <w:p w14:paraId="4A453727" w14:textId="77777777" w:rsidR="002426BF" w:rsidRPr="00A846F9" w:rsidRDefault="002426BF" w:rsidP="00A846F9">
      <w:pPr>
        <w:ind w:left="450" w:hanging="450"/>
        <w:rPr>
          <w:rFonts w:ascii="Arial" w:hAnsi="Arial" w:cs="Arial"/>
          <w:sz w:val="14"/>
        </w:rPr>
      </w:pPr>
    </w:p>
    <w:p w14:paraId="5C61A9C9" w14:textId="77777777" w:rsidR="002426BF" w:rsidRPr="00A846F9" w:rsidRDefault="002426BF" w:rsidP="00A846F9">
      <w:pPr>
        <w:ind w:left="990" w:hanging="270"/>
        <w:rPr>
          <w:rFonts w:ascii="Arial" w:hAnsi="Arial" w:cs="Arial"/>
          <w:sz w:val="22"/>
        </w:rPr>
      </w:pPr>
      <w:r w:rsidRPr="00A846F9">
        <w:rPr>
          <w:rFonts w:ascii="Arial" w:hAnsi="Arial" w:cs="Arial"/>
          <w:sz w:val="22"/>
        </w:rPr>
        <w:t>c.</w:t>
      </w:r>
      <w:r w:rsidRPr="00A846F9">
        <w:rPr>
          <w:rFonts w:ascii="Arial" w:hAnsi="Arial" w:cs="Arial"/>
          <w:sz w:val="22"/>
        </w:rPr>
        <w:tab/>
        <w:t>Upon becoming aware of the Subconsultant’s failure to pay the specified prevailing rate of wages to the Subconsultant’s workers, the CONSULTANT shall diligently take corrective action to halt or rectify the failure, including but not limited to, retaining sufficient funds due the Subconsultant for work performed on the public works project.</w:t>
      </w:r>
    </w:p>
    <w:p w14:paraId="29BB5CF6" w14:textId="77777777" w:rsidR="002426BF" w:rsidRPr="00A846F9" w:rsidRDefault="002426BF" w:rsidP="00A846F9">
      <w:pPr>
        <w:ind w:left="450" w:hanging="450"/>
        <w:rPr>
          <w:rFonts w:ascii="Arial" w:hAnsi="Arial" w:cs="Arial"/>
          <w:sz w:val="14"/>
        </w:rPr>
      </w:pPr>
    </w:p>
    <w:p w14:paraId="13EA1426" w14:textId="77777777" w:rsidR="002426BF" w:rsidRPr="00A846F9" w:rsidRDefault="002426BF" w:rsidP="00A846F9">
      <w:pPr>
        <w:ind w:left="990" w:hanging="270"/>
        <w:rPr>
          <w:rFonts w:ascii="Arial" w:hAnsi="Arial" w:cs="Arial"/>
          <w:sz w:val="22"/>
        </w:rPr>
      </w:pPr>
      <w:r w:rsidRPr="00A846F9">
        <w:rPr>
          <w:rFonts w:ascii="Arial" w:hAnsi="Arial" w:cs="Arial"/>
          <w:sz w:val="22"/>
        </w:rPr>
        <w:t>d.</w:t>
      </w:r>
      <w:r w:rsidRPr="00A846F9">
        <w:rPr>
          <w:rFonts w:ascii="Arial" w:hAnsi="Arial" w:cs="Arial"/>
          <w:sz w:val="22"/>
        </w:rPr>
        <w:tab/>
        <w:t xml:space="preserve">Prior to making final payment to the Subconsultant for work performed on the public works project, the CONSULTANT shall obtain an affidavit signed under penalty of perjury from the Subconsultant that the Subconsultant had paid the specified general prevailing rate of per diem wages to the Subconsultant’s employees on the public works project and any amounts due pursuant to Labor Code </w:t>
      </w:r>
      <w:r w:rsidRPr="00A846F9">
        <w:rPr>
          <w:rFonts w:ascii="Arial" w:hAnsi="Arial" w:cs="Arial"/>
          <w:sz w:val="22"/>
          <w:szCs w:val="24"/>
        </w:rPr>
        <w:t>§1813</w:t>
      </w:r>
      <w:r w:rsidRPr="00A846F9">
        <w:rPr>
          <w:rFonts w:ascii="Arial" w:hAnsi="Arial" w:cs="Arial"/>
          <w:sz w:val="22"/>
        </w:rPr>
        <w:t>.</w:t>
      </w:r>
    </w:p>
    <w:p w14:paraId="1613B3EC" w14:textId="77777777" w:rsidR="002426BF" w:rsidRPr="00A846F9" w:rsidRDefault="002426BF" w:rsidP="00A846F9">
      <w:pPr>
        <w:ind w:left="450" w:hanging="450"/>
        <w:rPr>
          <w:rFonts w:ascii="Arial" w:hAnsi="Arial" w:cs="Arial"/>
          <w:sz w:val="14"/>
        </w:rPr>
      </w:pPr>
    </w:p>
    <w:p w14:paraId="0CEA2E78" w14:textId="77777777" w:rsidR="002426BF" w:rsidRPr="00A846F9" w:rsidRDefault="002426BF" w:rsidP="00A846F9">
      <w:pPr>
        <w:ind w:left="720" w:hanging="270"/>
        <w:rPr>
          <w:rFonts w:ascii="Arial" w:hAnsi="Arial" w:cs="Arial"/>
          <w:sz w:val="22"/>
        </w:rPr>
      </w:pPr>
      <w:r w:rsidRPr="00A846F9">
        <w:rPr>
          <w:rFonts w:ascii="Arial" w:hAnsi="Arial" w:cs="Arial"/>
          <w:sz w:val="22"/>
        </w:rPr>
        <w:t>5.</w:t>
      </w:r>
      <w:r w:rsidRPr="00A846F9">
        <w:rPr>
          <w:rFonts w:ascii="Arial" w:hAnsi="Arial" w:cs="Arial"/>
          <w:sz w:val="22"/>
        </w:rPr>
        <w:tab/>
        <w:t xml:space="preserve">Pursuant to Labor Code </w:t>
      </w:r>
      <w:r w:rsidRPr="00A846F9">
        <w:rPr>
          <w:rFonts w:ascii="Arial" w:hAnsi="Arial" w:cs="Arial"/>
          <w:sz w:val="22"/>
          <w:szCs w:val="24"/>
        </w:rPr>
        <w:t>§1775</w:t>
      </w:r>
      <w:r w:rsidRPr="00A846F9">
        <w:rPr>
          <w:rFonts w:ascii="Arial" w:hAnsi="Arial" w:cs="Arial"/>
          <w:sz w:val="22"/>
        </w:rPr>
        <w:t>, LOCAL AGENCY shall notify the CONSULTANT on a public works project within fifteen (15) calendar days of receipt of a complaint that a Subconsultant has failed to pay workers the general prevailing rate of per diem wages.</w:t>
      </w:r>
    </w:p>
    <w:p w14:paraId="0F055AE2" w14:textId="77777777" w:rsidR="002426BF" w:rsidRPr="00A846F9" w:rsidRDefault="002426BF" w:rsidP="00A846F9">
      <w:pPr>
        <w:ind w:left="450" w:hanging="450"/>
        <w:rPr>
          <w:rFonts w:ascii="Arial" w:hAnsi="Arial" w:cs="Arial"/>
          <w:sz w:val="18"/>
        </w:rPr>
      </w:pPr>
    </w:p>
    <w:p w14:paraId="5B7C46CC" w14:textId="77777777" w:rsidR="002426BF" w:rsidRPr="00A846F9" w:rsidRDefault="002426BF" w:rsidP="00A846F9">
      <w:pPr>
        <w:ind w:left="720" w:hanging="270"/>
        <w:rPr>
          <w:rFonts w:ascii="Arial" w:hAnsi="Arial" w:cs="Arial"/>
          <w:sz w:val="22"/>
        </w:rPr>
      </w:pPr>
      <w:r w:rsidRPr="00A846F9">
        <w:rPr>
          <w:rFonts w:ascii="Arial" w:hAnsi="Arial" w:cs="Arial"/>
          <w:sz w:val="22"/>
        </w:rPr>
        <w:t>6.</w:t>
      </w:r>
      <w:r w:rsidRPr="00A846F9">
        <w:rPr>
          <w:rFonts w:ascii="Arial" w:hAnsi="Arial" w:cs="Arial"/>
          <w:sz w:val="22"/>
        </w:rPr>
        <w:tab/>
        <w:t xml:space="preserve">If LOCAL AGENCY determines that employees of a Subconsultant were not paid the general prevailing rate of per diem wages and if LOCAL AGENCY did not retain sufficient money under the AGREEMENT to pay those employees the balance of wages owed under the general prevailing rate of per diem wages, the CONSULTANT shall withhold an amount of moneys due </w:t>
      </w:r>
      <w:r w:rsidRPr="00A846F9">
        <w:rPr>
          <w:rFonts w:ascii="Arial" w:hAnsi="Arial" w:cs="Arial"/>
          <w:sz w:val="22"/>
        </w:rPr>
        <w:lastRenderedPageBreak/>
        <w:t>the Subconsultant sufficient to pay those employees the general prevailing rate of per diem wages if requested by LOCAL AGENCY.</w:t>
      </w:r>
    </w:p>
    <w:p w14:paraId="49B4F0E0" w14:textId="77777777" w:rsidR="002426BF" w:rsidRPr="00A846F9" w:rsidRDefault="002426BF" w:rsidP="00A846F9">
      <w:pPr>
        <w:ind w:left="450" w:hanging="450"/>
        <w:rPr>
          <w:rFonts w:ascii="Arial" w:hAnsi="Arial" w:cs="Arial"/>
          <w:sz w:val="18"/>
        </w:rPr>
      </w:pPr>
    </w:p>
    <w:p w14:paraId="3D89A960" w14:textId="77777777" w:rsidR="002426BF" w:rsidRPr="00A846F9" w:rsidRDefault="002426BF" w:rsidP="00A846F9">
      <w:pPr>
        <w:ind w:left="450" w:hanging="450"/>
        <w:rPr>
          <w:rFonts w:ascii="Arial" w:hAnsi="Arial" w:cs="Arial"/>
          <w:sz w:val="22"/>
        </w:rPr>
      </w:pPr>
      <w:r w:rsidRPr="00A846F9">
        <w:rPr>
          <w:rFonts w:ascii="Arial" w:hAnsi="Arial" w:cs="Arial"/>
          <w:sz w:val="22"/>
        </w:rPr>
        <w:t>G.</w:t>
      </w:r>
      <w:r w:rsidRPr="00A846F9">
        <w:rPr>
          <w:rFonts w:ascii="Arial" w:hAnsi="Arial" w:cs="Arial"/>
          <w:sz w:val="22"/>
        </w:rPr>
        <w:tab/>
        <w:t>Hours of Labor</w:t>
      </w:r>
    </w:p>
    <w:p w14:paraId="6533A635" w14:textId="77777777" w:rsidR="002426BF" w:rsidRPr="00A846F9" w:rsidRDefault="002426BF" w:rsidP="00A846F9">
      <w:pPr>
        <w:ind w:left="450"/>
        <w:rPr>
          <w:rFonts w:ascii="Arial" w:hAnsi="Arial" w:cs="Arial"/>
          <w:sz w:val="22"/>
        </w:rPr>
      </w:pPr>
      <w:r w:rsidRPr="00A846F9">
        <w:rPr>
          <w:rFonts w:ascii="Arial" w:hAnsi="Arial" w:cs="Arial"/>
          <w:sz w:val="22"/>
        </w:rPr>
        <w:t xml:space="preserve">Eight (8) hours labor constitutes a legal day's work.  The CONSULTANT shall forfeit, as a penalty to the LOCAL AGENCY, twenty-five dollars ($25) for each worker employed in the execution of the AGREEMENT by the CONSULTANT or any of its Subconsultants for each calendar day during which such worker is required or permitted to work more than eight (8) hours in any one calendar day and forty (40) hours in any one calendar week in violation of the provisions of the Labor Code, and in particular </w:t>
      </w:r>
      <w:r w:rsidRPr="00A846F9">
        <w:rPr>
          <w:rFonts w:ascii="Arial" w:hAnsi="Arial" w:cs="Arial"/>
          <w:sz w:val="22"/>
          <w:szCs w:val="24"/>
        </w:rPr>
        <w:t>§§</w:t>
      </w:r>
      <w:r w:rsidRPr="00A846F9">
        <w:rPr>
          <w:rFonts w:ascii="Arial" w:hAnsi="Arial" w:cs="Arial"/>
          <w:sz w:val="22"/>
        </w:rPr>
        <w:t>1810 to 1815 thereof, inclusive, except that work performed by employees in excess of eight (8) hours per day, and forty (40) hours during any one week, shall be permitted upon compensation for all hours worked in excess of eight (8) hours per day and forty (40) hours in any week, at not less than one and one</w:t>
      </w:r>
      <w:r w:rsidRPr="00A846F9">
        <w:rPr>
          <w:rFonts w:ascii="Arial" w:hAnsi="Arial" w:cs="Arial"/>
          <w:sz w:val="22"/>
        </w:rPr>
        <w:noBreakHyphen/>
        <w:t xml:space="preserve">half (1.5) times the basic rate of pay, as provided in </w:t>
      </w:r>
      <w:r w:rsidRPr="00A846F9">
        <w:rPr>
          <w:rFonts w:ascii="Arial" w:hAnsi="Arial" w:cs="Arial"/>
          <w:sz w:val="22"/>
          <w:szCs w:val="24"/>
        </w:rPr>
        <w:t>§</w:t>
      </w:r>
      <w:r w:rsidRPr="00A846F9">
        <w:rPr>
          <w:rFonts w:ascii="Arial" w:hAnsi="Arial" w:cs="Arial"/>
          <w:sz w:val="22"/>
        </w:rPr>
        <w:t>1815.</w:t>
      </w:r>
    </w:p>
    <w:p w14:paraId="55D48206" w14:textId="548CFD9D" w:rsidR="00663D12" w:rsidRDefault="00663D12" w:rsidP="005903AB">
      <w:pPr>
        <w:rPr>
          <w:rFonts w:ascii="Arial" w:hAnsi="Arial" w:cs="Arial"/>
          <w:sz w:val="18"/>
        </w:rPr>
      </w:pPr>
    </w:p>
    <w:p w14:paraId="3FEA5D48" w14:textId="77777777" w:rsidR="00663D12" w:rsidRPr="00A846F9" w:rsidRDefault="00663D12" w:rsidP="00A846F9">
      <w:pPr>
        <w:ind w:left="450" w:hanging="450"/>
        <w:rPr>
          <w:rFonts w:ascii="Arial" w:hAnsi="Arial" w:cs="Arial"/>
          <w:sz w:val="18"/>
        </w:rPr>
      </w:pPr>
    </w:p>
    <w:p w14:paraId="7CCC71FE" w14:textId="77777777" w:rsidR="002426BF" w:rsidRPr="00A846F9" w:rsidRDefault="002426BF" w:rsidP="00A846F9">
      <w:pPr>
        <w:ind w:left="450" w:hanging="450"/>
        <w:rPr>
          <w:rFonts w:ascii="Arial" w:hAnsi="Arial" w:cs="Arial"/>
          <w:sz w:val="22"/>
        </w:rPr>
      </w:pPr>
      <w:r w:rsidRPr="00A846F9">
        <w:rPr>
          <w:rFonts w:ascii="Arial" w:hAnsi="Arial" w:cs="Arial"/>
          <w:sz w:val="22"/>
        </w:rPr>
        <w:t>H.</w:t>
      </w:r>
      <w:r w:rsidRPr="00A846F9">
        <w:rPr>
          <w:rFonts w:ascii="Arial" w:hAnsi="Arial" w:cs="Arial"/>
          <w:sz w:val="22"/>
        </w:rPr>
        <w:tab/>
        <w:t>Employment of Apprentices</w:t>
      </w:r>
    </w:p>
    <w:p w14:paraId="4A3E2857" w14:textId="48055844" w:rsidR="002426BF" w:rsidRPr="00A846F9" w:rsidRDefault="002426BF" w:rsidP="00A846F9">
      <w:pPr>
        <w:ind w:left="720" w:hanging="270"/>
        <w:rPr>
          <w:rFonts w:ascii="Arial" w:hAnsi="Arial" w:cs="Arial"/>
          <w:sz w:val="22"/>
        </w:rPr>
      </w:pPr>
      <w:r w:rsidRPr="00A846F9">
        <w:rPr>
          <w:rFonts w:ascii="Arial" w:hAnsi="Arial" w:cs="Arial"/>
          <w:sz w:val="22"/>
        </w:rPr>
        <w:t>1.</w:t>
      </w:r>
      <w:r w:rsidRPr="00A846F9">
        <w:rPr>
          <w:rFonts w:ascii="Arial" w:hAnsi="Arial" w:cs="Arial"/>
          <w:sz w:val="22"/>
        </w:rPr>
        <w:tab/>
        <w:t xml:space="preserve">Where either the prime </w:t>
      </w:r>
      <w:r w:rsidR="00232CB9" w:rsidRPr="00A846F9">
        <w:rPr>
          <w:rFonts w:ascii="Arial" w:hAnsi="Arial" w:cs="Arial"/>
          <w:sz w:val="22"/>
        </w:rPr>
        <w:t>AGREEMENT</w:t>
      </w:r>
      <w:r w:rsidRPr="00A846F9">
        <w:rPr>
          <w:rFonts w:ascii="Arial" w:hAnsi="Arial" w:cs="Arial"/>
          <w:sz w:val="22"/>
        </w:rPr>
        <w:t xml:space="preserve"> or the </w:t>
      </w:r>
      <w:proofErr w:type="spellStart"/>
      <w:r w:rsidRPr="00A846F9">
        <w:rPr>
          <w:rFonts w:ascii="Arial" w:hAnsi="Arial" w:cs="Arial"/>
          <w:sz w:val="22"/>
        </w:rPr>
        <w:t>sub</w:t>
      </w:r>
      <w:r w:rsidR="00232CB9" w:rsidRPr="00A846F9">
        <w:rPr>
          <w:rFonts w:ascii="Arial" w:hAnsi="Arial" w:cs="Arial"/>
          <w:sz w:val="22"/>
        </w:rPr>
        <w:t>agreement</w:t>
      </w:r>
      <w:proofErr w:type="spellEnd"/>
      <w:r w:rsidRPr="00A846F9">
        <w:rPr>
          <w:rFonts w:ascii="Arial" w:hAnsi="Arial" w:cs="Arial"/>
          <w:sz w:val="22"/>
        </w:rPr>
        <w:t xml:space="preserve"> exceeds thirty thousand dollars ($30,000), the CONSULTANT and any subconsultants under him or her shall comply with all applicable requirements of Labor Code </w:t>
      </w:r>
      <w:r w:rsidRPr="00A846F9">
        <w:rPr>
          <w:rFonts w:ascii="Arial" w:hAnsi="Arial" w:cs="Arial"/>
          <w:sz w:val="22"/>
          <w:szCs w:val="24"/>
        </w:rPr>
        <w:t xml:space="preserve">§§ </w:t>
      </w:r>
      <w:r w:rsidRPr="00A846F9">
        <w:rPr>
          <w:rFonts w:ascii="Arial" w:hAnsi="Arial" w:cs="Arial"/>
          <w:sz w:val="22"/>
        </w:rPr>
        <w:t>1777.5, 1777.6 and 1777.7 in the employment of apprentices.</w:t>
      </w:r>
    </w:p>
    <w:p w14:paraId="4D9E703D" w14:textId="77777777" w:rsidR="002426BF" w:rsidRPr="00A846F9" w:rsidRDefault="002426BF" w:rsidP="00A846F9">
      <w:pPr>
        <w:ind w:left="450" w:hanging="450"/>
        <w:rPr>
          <w:rFonts w:ascii="Arial" w:hAnsi="Arial" w:cs="Arial"/>
          <w:sz w:val="14"/>
        </w:rPr>
      </w:pPr>
    </w:p>
    <w:p w14:paraId="5244BDCF" w14:textId="1576787D" w:rsidR="002426BF" w:rsidRPr="00A846F9" w:rsidRDefault="002426BF" w:rsidP="00A846F9">
      <w:pPr>
        <w:ind w:left="720" w:hanging="270"/>
        <w:rPr>
          <w:rFonts w:ascii="Arial" w:hAnsi="Arial" w:cs="Arial"/>
          <w:sz w:val="22"/>
        </w:rPr>
      </w:pPr>
      <w:r w:rsidRPr="00A846F9">
        <w:rPr>
          <w:rFonts w:ascii="Arial" w:hAnsi="Arial" w:cs="Arial"/>
          <w:sz w:val="22"/>
        </w:rPr>
        <w:t>2.</w:t>
      </w:r>
      <w:r w:rsidRPr="00A846F9">
        <w:rPr>
          <w:rFonts w:ascii="Arial" w:hAnsi="Arial" w:cs="Arial"/>
          <w:sz w:val="22"/>
        </w:rPr>
        <w:tab/>
      </w:r>
      <w:r w:rsidR="003A1ED1" w:rsidRPr="00A846F9">
        <w:rPr>
          <w:rFonts w:ascii="Arial" w:hAnsi="Arial" w:cs="Arial"/>
          <w:sz w:val="22"/>
        </w:rPr>
        <w:t>CONSULTANT</w:t>
      </w:r>
      <w:r w:rsidRPr="00A846F9">
        <w:rPr>
          <w:rFonts w:ascii="Arial" w:hAnsi="Arial" w:cs="Arial"/>
          <w:sz w:val="22"/>
        </w:rPr>
        <w:t xml:space="preserve">s and subconsultants are required to comply with all Labor Code requirements regarding the employment of apprentices, including mandatory ratios of journey level to apprentice workers.  Prior to commencement of work, CONSULTANT and subconsultants are advised to contact the DIR Division of Apprenticeship Standards website at https://www.dir.ca.gov/das/, for additional information regarding the employment of apprentices and for the specific journey-to- apprentice ratios for the </w:t>
      </w:r>
      <w:r w:rsidR="003A1ED1" w:rsidRPr="00A846F9">
        <w:rPr>
          <w:rFonts w:ascii="Arial" w:hAnsi="Arial" w:cs="Arial"/>
          <w:sz w:val="22"/>
        </w:rPr>
        <w:t>AGREEMENT</w:t>
      </w:r>
      <w:r w:rsidRPr="00A846F9">
        <w:rPr>
          <w:rFonts w:ascii="Arial" w:hAnsi="Arial" w:cs="Arial"/>
          <w:sz w:val="22"/>
        </w:rPr>
        <w:t xml:space="preserve"> work.  The CONSULTANT is responsible for all subconsultants’ compliance with these requirements.  Penalties are specified in Labor Code </w:t>
      </w:r>
      <w:r w:rsidRPr="00A846F9">
        <w:rPr>
          <w:rFonts w:ascii="Arial" w:hAnsi="Arial" w:cs="Arial"/>
          <w:sz w:val="22"/>
          <w:szCs w:val="24"/>
        </w:rPr>
        <w:t>§</w:t>
      </w:r>
      <w:r w:rsidRPr="00A846F9">
        <w:rPr>
          <w:rFonts w:ascii="Arial" w:hAnsi="Arial" w:cs="Arial"/>
          <w:sz w:val="22"/>
        </w:rPr>
        <w:t>1777.7.</w:t>
      </w:r>
    </w:p>
    <w:p w14:paraId="32328C63" w14:textId="77777777" w:rsidR="002426BF" w:rsidRPr="00A846F9" w:rsidRDefault="002426BF" w:rsidP="00A846F9">
      <w:pPr>
        <w:ind w:left="720" w:hanging="270"/>
        <w:rPr>
          <w:rFonts w:ascii="Arial" w:hAnsi="Arial" w:cs="Arial"/>
          <w:sz w:val="18"/>
        </w:rPr>
      </w:pPr>
    </w:p>
    <w:p w14:paraId="47F89322" w14:textId="57C49D5A" w:rsidR="00C5133A" w:rsidRPr="00A846F9" w:rsidRDefault="00CA178F" w:rsidP="00A846F9">
      <w:pPr>
        <w:pStyle w:val="Heading1"/>
        <w:numPr>
          <w:ilvl w:val="0"/>
          <w:numId w:val="0"/>
        </w:numPr>
        <w:rPr>
          <w:rFonts w:ascii="Arial" w:hAnsi="Arial" w:cs="Arial"/>
          <w:b/>
          <w:sz w:val="24"/>
        </w:rPr>
      </w:pPr>
      <w:bookmarkStart w:id="27" w:name="_Toc49924191"/>
      <w:bookmarkEnd w:id="26"/>
      <w:r w:rsidRPr="00A846F9">
        <w:rPr>
          <w:rFonts w:ascii="Arial" w:hAnsi="Arial" w:cs="Arial"/>
          <w:b/>
          <w:kern w:val="0"/>
          <w:sz w:val="22"/>
        </w:rPr>
        <w:t xml:space="preserve">ARTICLE XIII </w:t>
      </w:r>
      <w:r w:rsidR="00BA7392" w:rsidRPr="00A846F9">
        <w:rPr>
          <w:rFonts w:ascii="Arial" w:hAnsi="Arial" w:cs="Arial"/>
          <w:b/>
          <w:kern w:val="0"/>
          <w:sz w:val="22"/>
        </w:rPr>
        <w:t>CONFLICT OF INTEREST</w:t>
      </w:r>
      <w:bookmarkEnd w:id="27"/>
    </w:p>
    <w:p w14:paraId="412DEE71" w14:textId="232EEF0E" w:rsidR="00C5133A" w:rsidRPr="007C4FE7" w:rsidRDefault="00316B24" w:rsidP="007C4FE7">
      <w:pPr>
        <w:ind w:left="450" w:hanging="450"/>
        <w:rPr>
          <w:rFonts w:ascii="Arial" w:hAnsi="Arial" w:cs="Arial"/>
          <w:sz w:val="22"/>
        </w:rPr>
      </w:pPr>
      <w:r w:rsidRPr="007C4FE7">
        <w:rPr>
          <w:rFonts w:ascii="Arial" w:hAnsi="Arial" w:cs="Arial"/>
          <w:sz w:val="22"/>
        </w:rPr>
        <w:t>A.</w:t>
      </w:r>
      <w:r w:rsidRPr="007C4FE7">
        <w:rPr>
          <w:rFonts w:ascii="Arial" w:hAnsi="Arial" w:cs="Arial"/>
          <w:sz w:val="22"/>
        </w:rPr>
        <w:tab/>
      </w:r>
      <w:r w:rsidR="00C5133A" w:rsidRPr="007C4FE7">
        <w:rPr>
          <w:rFonts w:ascii="Arial" w:hAnsi="Arial" w:cs="Arial"/>
          <w:sz w:val="22"/>
        </w:rPr>
        <w:t xml:space="preserve">During the term of this AGREEMENT, the CONSULTANT shall disclose any financial, business, or other relationship with LOCAL AGENCY that may have an impact upon the outcome of this AGREEMENT or any ensuing LOCAL AGENCY construction project. The CONSULTANT shall also list current clients who may have a financial interest in the outcome of this AGREEMENT or any ensuing LOCAL AGENCY construction project which will follow. </w:t>
      </w:r>
    </w:p>
    <w:p w14:paraId="5A95AFE5" w14:textId="77777777" w:rsidR="00316B24" w:rsidRPr="007C4FE7" w:rsidRDefault="00316B24" w:rsidP="007C4FE7">
      <w:pPr>
        <w:ind w:left="450" w:hanging="450"/>
        <w:rPr>
          <w:rFonts w:ascii="Arial" w:hAnsi="Arial" w:cs="Arial"/>
          <w:sz w:val="22"/>
        </w:rPr>
      </w:pPr>
    </w:p>
    <w:p w14:paraId="0A9EFA26" w14:textId="140EF0E1" w:rsidR="00316B24" w:rsidRPr="007C4FE7" w:rsidRDefault="00316B24" w:rsidP="007C4FE7">
      <w:pPr>
        <w:ind w:left="450" w:hanging="450"/>
        <w:rPr>
          <w:rFonts w:ascii="Arial" w:hAnsi="Arial" w:cs="Arial"/>
          <w:sz w:val="22"/>
        </w:rPr>
      </w:pPr>
      <w:r w:rsidRPr="007C4FE7">
        <w:rPr>
          <w:rFonts w:ascii="Arial" w:hAnsi="Arial" w:cs="Arial"/>
          <w:sz w:val="22"/>
        </w:rPr>
        <w:t>B.</w:t>
      </w:r>
      <w:r w:rsidRPr="007C4FE7">
        <w:rPr>
          <w:rFonts w:ascii="Arial" w:hAnsi="Arial" w:cs="Arial"/>
          <w:sz w:val="22"/>
        </w:rPr>
        <w:tab/>
        <w:t>CONSULTANT certifies that it has disclosed to LOCAL AGENCY any actual, apparent, or potential conflicts of interest that may exist relative to the services to be provided pursuant to this AGREEMENT.  CONSULTANT agrees to advise LOCAL AGENCY of any actual, apparent or potential conflicts of interest that may develop subsequent to the date of execution of this AGREEMENT.  CONSULTANT further agrees to complete any statements of economic interest if required by either LOCAL AGENCY ordinance or State law.</w:t>
      </w:r>
    </w:p>
    <w:p w14:paraId="1A213A06" w14:textId="77777777" w:rsidR="00C5133A" w:rsidRPr="007C4FE7" w:rsidRDefault="00C5133A" w:rsidP="007C4FE7">
      <w:pPr>
        <w:ind w:left="450" w:hanging="450"/>
        <w:rPr>
          <w:rFonts w:ascii="Arial" w:hAnsi="Arial" w:cs="Arial"/>
          <w:sz w:val="22"/>
        </w:rPr>
      </w:pPr>
    </w:p>
    <w:p w14:paraId="07BBAAE9" w14:textId="5D0FA5A9" w:rsidR="00C5133A" w:rsidRPr="007C4FE7" w:rsidRDefault="00316B24" w:rsidP="007C4FE7">
      <w:pPr>
        <w:ind w:left="450" w:hanging="450"/>
        <w:rPr>
          <w:rFonts w:ascii="Arial" w:hAnsi="Arial" w:cs="Arial"/>
          <w:sz w:val="22"/>
        </w:rPr>
      </w:pPr>
      <w:bookmarkStart w:id="28" w:name="_Toc510431664"/>
      <w:r w:rsidRPr="007C4FE7">
        <w:rPr>
          <w:rFonts w:ascii="Arial" w:hAnsi="Arial" w:cs="Arial"/>
          <w:sz w:val="22"/>
        </w:rPr>
        <w:t>C</w:t>
      </w:r>
      <w:r w:rsidR="00C5133A" w:rsidRPr="007C4FE7">
        <w:rPr>
          <w:rFonts w:ascii="Arial" w:hAnsi="Arial" w:cs="Arial"/>
          <w:sz w:val="22"/>
        </w:rPr>
        <w:t>.</w:t>
      </w:r>
      <w:r w:rsidR="00C5133A" w:rsidRPr="007C4FE7">
        <w:rPr>
          <w:rFonts w:ascii="Arial" w:hAnsi="Arial" w:cs="Arial"/>
          <w:sz w:val="22"/>
        </w:rPr>
        <w:tab/>
        <w:t>The CONSULTANT hereby certifies that it does not now have nor shall it acquire any financial or business interest that would conflict with the performance of services under this AGREEMENT.</w:t>
      </w:r>
      <w:bookmarkEnd w:id="28"/>
    </w:p>
    <w:p w14:paraId="556FB3DA" w14:textId="77777777" w:rsidR="00C5133A" w:rsidRPr="007C4FE7" w:rsidRDefault="00C5133A" w:rsidP="007C4FE7">
      <w:pPr>
        <w:rPr>
          <w:rFonts w:ascii="Arial" w:hAnsi="Arial" w:cs="Arial"/>
          <w:sz w:val="22"/>
        </w:rPr>
      </w:pPr>
    </w:p>
    <w:p w14:paraId="2E4A6E20" w14:textId="77777777" w:rsidR="00C5133A" w:rsidRPr="007C4FE7" w:rsidRDefault="00C5133A" w:rsidP="007C4FE7">
      <w:pPr>
        <w:ind w:left="450" w:hanging="450"/>
        <w:rPr>
          <w:rFonts w:ascii="Arial" w:hAnsi="Arial" w:cs="Arial"/>
          <w:sz w:val="2"/>
        </w:rPr>
      </w:pPr>
    </w:p>
    <w:p w14:paraId="786FA068" w14:textId="0F58C979" w:rsidR="00C5133A" w:rsidRPr="007C4FE7" w:rsidRDefault="00316B24" w:rsidP="007C4FE7">
      <w:pPr>
        <w:ind w:left="450" w:hanging="450"/>
        <w:rPr>
          <w:rFonts w:ascii="Arial" w:hAnsi="Arial" w:cs="Arial"/>
          <w:sz w:val="22"/>
        </w:rPr>
      </w:pPr>
      <w:bookmarkStart w:id="29" w:name="_Toc510431665"/>
      <w:r w:rsidRPr="007C4FE7">
        <w:rPr>
          <w:rFonts w:ascii="Arial" w:hAnsi="Arial" w:cs="Arial"/>
          <w:sz w:val="22"/>
        </w:rPr>
        <w:t>D</w:t>
      </w:r>
      <w:r w:rsidR="00C5133A" w:rsidRPr="007C4FE7">
        <w:rPr>
          <w:rFonts w:ascii="Arial" w:hAnsi="Arial" w:cs="Arial"/>
          <w:sz w:val="22"/>
        </w:rPr>
        <w:t>.</w:t>
      </w:r>
      <w:r w:rsidR="00C5133A" w:rsidRPr="007C4FE7">
        <w:rPr>
          <w:rFonts w:ascii="Arial" w:hAnsi="Arial" w:cs="Arial"/>
          <w:sz w:val="22"/>
        </w:rPr>
        <w:tab/>
        <w:t>The CONSULTAN</w:t>
      </w:r>
      <w:r w:rsidR="00A90B95" w:rsidRPr="007C4FE7">
        <w:rPr>
          <w:rFonts w:ascii="Arial" w:hAnsi="Arial" w:cs="Arial"/>
          <w:sz w:val="22"/>
        </w:rPr>
        <w:t>T hereby certifies that the CONSULTANT</w:t>
      </w:r>
      <w:r w:rsidR="00C5133A" w:rsidRPr="007C4FE7">
        <w:rPr>
          <w:rFonts w:ascii="Arial" w:hAnsi="Arial" w:cs="Arial"/>
          <w:sz w:val="22"/>
        </w:rPr>
        <w:t xml:space="preserve"> </w:t>
      </w:r>
      <w:r w:rsidR="00DE1F7E" w:rsidRPr="007C4FE7">
        <w:rPr>
          <w:rFonts w:ascii="Arial" w:hAnsi="Arial" w:cs="Arial"/>
          <w:sz w:val="22"/>
        </w:rPr>
        <w:t xml:space="preserve">or subconsultant and </w:t>
      </w:r>
      <w:r w:rsidR="00C5133A" w:rsidRPr="007C4FE7">
        <w:rPr>
          <w:rFonts w:ascii="Arial" w:hAnsi="Arial" w:cs="Arial"/>
          <w:sz w:val="22"/>
        </w:rPr>
        <w:t>any firm aff</w:t>
      </w:r>
      <w:r w:rsidR="00A90B95" w:rsidRPr="007C4FE7">
        <w:rPr>
          <w:rFonts w:ascii="Arial" w:hAnsi="Arial" w:cs="Arial"/>
          <w:sz w:val="22"/>
        </w:rPr>
        <w:t xml:space="preserve">iliated with the CONSULTANT </w:t>
      </w:r>
      <w:r w:rsidR="00DE1F7E" w:rsidRPr="007C4FE7">
        <w:rPr>
          <w:rFonts w:ascii="Arial" w:hAnsi="Arial" w:cs="Arial"/>
          <w:sz w:val="22"/>
        </w:rPr>
        <w:t xml:space="preserve">or subconsultant </w:t>
      </w:r>
      <w:r w:rsidR="00A90B95" w:rsidRPr="007C4FE7">
        <w:rPr>
          <w:rFonts w:ascii="Arial" w:hAnsi="Arial" w:cs="Arial"/>
          <w:sz w:val="22"/>
        </w:rPr>
        <w:t>that</w:t>
      </w:r>
      <w:r w:rsidR="00C5133A" w:rsidRPr="007C4FE7">
        <w:rPr>
          <w:rFonts w:ascii="Arial" w:hAnsi="Arial" w:cs="Arial"/>
          <w:sz w:val="22"/>
        </w:rPr>
        <w:t xml:space="preserve"> bid</w:t>
      </w:r>
      <w:r w:rsidR="00A90B95" w:rsidRPr="007C4FE7">
        <w:rPr>
          <w:rFonts w:ascii="Arial" w:hAnsi="Arial" w:cs="Arial"/>
          <w:sz w:val="22"/>
        </w:rPr>
        <w:t>s</w:t>
      </w:r>
      <w:r w:rsidR="00C5133A" w:rsidRPr="007C4FE7">
        <w:rPr>
          <w:rFonts w:ascii="Arial" w:hAnsi="Arial" w:cs="Arial"/>
          <w:sz w:val="22"/>
        </w:rPr>
        <w:t xml:space="preserve"> on any construction contract or on any Agreement to provide construction inspection for any construction projec</w:t>
      </w:r>
      <w:r w:rsidR="00174190" w:rsidRPr="007C4FE7">
        <w:rPr>
          <w:rFonts w:ascii="Arial" w:hAnsi="Arial" w:cs="Arial"/>
          <w:sz w:val="22"/>
        </w:rPr>
        <w:t xml:space="preserve">t resulting from this AGREEMENT, has established necessary controls to ensure a conflict of interest does not exist. </w:t>
      </w:r>
      <w:r w:rsidR="00174190" w:rsidRPr="007C4FE7">
        <w:rPr>
          <w:rFonts w:ascii="Arial" w:hAnsi="Arial" w:cs="Arial"/>
          <w:sz w:val="22"/>
        </w:rPr>
        <w:lastRenderedPageBreak/>
        <w:t xml:space="preserve">An </w:t>
      </w:r>
      <w:r w:rsidR="00C5133A" w:rsidRPr="007C4FE7">
        <w:rPr>
          <w:rFonts w:ascii="Arial" w:hAnsi="Arial" w:cs="Arial"/>
          <w:sz w:val="22"/>
        </w:rPr>
        <w:t>affiliated firm is one, which is subject to the control of the same persons, through joint ownership or otherwise.</w:t>
      </w:r>
      <w:bookmarkEnd w:id="29"/>
    </w:p>
    <w:p w14:paraId="62D98213" w14:textId="77777777" w:rsidR="00C5133A" w:rsidRPr="007C4FE7" w:rsidRDefault="00C5133A" w:rsidP="007C4FE7">
      <w:pPr>
        <w:rPr>
          <w:rFonts w:ascii="Arial" w:hAnsi="Arial" w:cs="Arial"/>
          <w:i/>
          <w:sz w:val="2"/>
        </w:rPr>
      </w:pPr>
    </w:p>
    <w:p w14:paraId="4D5FF00A" w14:textId="77777777" w:rsidR="00C5133A" w:rsidRPr="007C4FE7" w:rsidRDefault="00C5133A" w:rsidP="007C4FE7">
      <w:pPr>
        <w:rPr>
          <w:rFonts w:ascii="Arial" w:hAnsi="Arial" w:cs="Arial"/>
          <w:i/>
          <w:sz w:val="2"/>
        </w:rPr>
      </w:pPr>
    </w:p>
    <w:p w14:paraId="1D899839" w14:textId="4C01B23B" w:rsidR="008C2DDE" w:rsidRPr="007C4FE7" w:rsidRDefault="004D329A" w:rsidP="007C4FE7">
      <w:pPr>
        <w:pStyle w:val="Heading1"/>
        <w:numPr>
          <w:ilvl w:val="0"/>
          <w:numId w:val="0"/>
        </w:numPr>
        <w:rPr>
          <w:rFonts w:ascii="Arial" w:hAnsi="Arial" w:cs="Arial"/>
          <w:b/>
          <w:sz w:val="22"/>
          <w:szCs w:val="24"/>
        </w:rPr>
      </w:pPr>
      <w:bookmarkStart w:id="30" w:name="_Toc49924192"/>
      <w:r w:rsidRPr="007C4FE7">
        <w:rPr>
          <w:rFonts w:ascii="Arial" w:hAnsi="Arial" w:cs="Arial"/>
          <w:b/>
          <w:kern w:val="0"/>
          <w:sz w:val="22"/>
          <w:szCs w:val="24"/>
        </w:rPr>
        <w:t>ARTICLE XIV R</w:t>
      </w:r>
      <w:r w:rsidR="00BA7392" w:rsidRPr="007C4FE7">
        <w:rPr>
          <w:rFonts w:ascii="Arial" w:hAnsi="Arial" w:cs="Arial"/>
          <w:b/>
          <w:kern w:val="0"/>
          <w:sz w:val="22"/>
          <w:szCs w:val="24"/>
        </w:rPr>
        <w:t>EBATES, KICKBACKS OR OTHER UNLAWFUL CONSIDERATION</w:t>
      </w:r>
      <w:bookmarkEnd w:id="30"/>
    </w:p>
    <w:p w14:paraId="13EA6587" w14:textId="324EF3EF" w:rsidR="00C5133A" w:rsidRPr="007C4FE7" w:rsidRDefault="00C5133A" w:rsidP="007C4FE7">
      <w:pPr>
        <w:rPr>
          <w:rFonts w:ascii="Arial" w:hAnsi="Arial" w:cs="Arial"/>
          <w:sz w:val="22"/>
          <w:szCs w:val="24"/>
        </w:rPr>
      </w:pPr>
      <w:r w:rsidRPr="007C4FE7">
        <w:rPr>
          <w:rFonts w:ascii="Arial" w:hAnsi="Arial" w:cs="Arial"/>
          <w:sz w:val="22"/>
          <w:szCs w:val="24"/>
        </w:rPr>
        <w:t>The CONSULTANT warrants that this AGREEMENT was not obtained or secured through rebates, kickbacks or other unlawful consideration either promised or paid to any LOCAL AGENCY employee. For breach or violation of this warranty, LOCAL AGENCY shall have the right, in its discretion, to terminate this AGREEMENT without liability, to pay only for the value of the work actually performed, or to deduct from this AGREEMENT price or otherwise recover the full amount of such rebate, kickback or other unlawful consideration.</w:t>
      </w:r>
    </w:p>
    <w:p w14:paraId="7F270D2B" w14:textId="695317B1" w:rsidR="00BA7392" w:rsidRPr="007C4FE7" w:rsidRDefault="00D555A4" w:rsidP="007C4FE7">
      <w:pPr>
        <w:pStyle w:val="Heading1"/>
        <w:numPr>
          <w:ilvl w:val="0"/>
          <w:numId w:val="0"/>
        </w:numPr>
        <w:rPr>
          <w:rFonts w:ascii="Arial" w:hAnsi="Arial" w:cs="Arial"/>
          <w:b/>
          <w:kern w:val="0"/>
          <w:sz w:val="22"/>
          <w:szCs w:val="24"/>
        </w:rPr>
      </w:pPr>
      <w:bookmarkStart w:id="31" w:name="_Toc49924193"/>
      <w:r w:rsidRPr="007C4FE7">
        <w:rPr>
          <w:rFonts w:ascii="Arial" w:hAnsi="Arial" w:cs="Arial"/>
          <w:b/>
          <w:kern w:val="0"/>
          <w:sz w:val="22"/>
          <w:szCs w:val="24"/>
        </w:rPr>
        <w:t xml:space="preserve">ARTICLE XV </w:t>
      </w:r>
      <w:r w:rsidR="00BA7392" w:rsidRPr="007C4FE7">
        <w:rPr>
          <w:rFonts w:ascii="Arial" w:hAnsi="Arial" w:cs="Arial"/>
          <w:b/>
          <w:kern w:val="0"/>
          <w:sz w:val="22"/>
          <w:szCs w:val="24"/>
        </w:rPr>
        <w:t xml:space="preserve">PROHIBITION OF EXPENDING </w:t>
      </w:r>
      <w:r w:rsidR="00B5278C" w:rsidRPr="007C4FE7">
        <w:rPr>
          <w:rFonts w:ascii="Arial" w:hAnsi="Arial" w:cs="Arial"/>
          <w:b/>
          <w:kern w:val="0"/>
          <w:sz w:val="22"/>
          <w:szCs w:val="24"/>
        </w:rPr>
        <w:t>LOCAL AGENCY</w:t>
      </w:r>
      <w:r w:rsidR="00CA1989" w:rsidRPr="007C4FE7">
        <w:rPr>
          <w:rFonts w:ascii="Arial" w:hAnsi="Arial" w:cs="Arial"/>
          <w:b/>
          <w:kern w:val="0"/>
          <w:sz w:val="22"/>
          <w:szCs w:val="24"/>
        </w:rPr>
        <w:t>, STATE,</w:t>
      </w:r>
      <w:r w:rsidR="003370F1" w:rsidRPr="007C4FE7">
        <w:rPr>
          <w:rFonts w:ascii="Arial" w:hAnsi="Arial" w:cs="Arial"/>
          <w:b/>
          <w:kern w:val="0"/>
          <w:sz w:val="22"/>
          <w:szCs w:val="24"/>
        </w:rPr>
        <w:t xml:space="preserve"> OR FEDERAL </w:t>
      </w:r>
      <w:r w:rsidR="00BA7392" w:rsidRPr="007C4FE7">
        <w:rPr>
          <w:rFonts w:ascii="Arial" w:hAnsi="Arial" w:cs="Arial"/>
          <w:b/>
          <w:kern w:val="0"/>
          <w:sz w:val="22"/>
          <w:szCs w:val="24"/>
        </w:rPr>
        <w:t>FUNDS FOR LOBBYING</w:t>
      </w:r>
      <w:bookmarkEnd w:id="31"/>
    </w:p>
    <w:p w14:paraId="6E5EBBF7" w14:textId="203800CC" w:rsidR="00C5133A" w:rsidRPr="007C4FE7" w:rsidRDefault="00C5133A" w:rsidP="007C4FE7">
      <w:pPr>
        <w:rPr>
          <w:rFonts w:ascii="Arial" w:hAnsi="Arial" w:cs="Arial"/>
          <w:i/>
          <w:sz w:val="22"/>
          <w:szCs w:val="24"/>
        </w:rPr>
      </w:pPr>
      <w:r w:rsidRPr="007C4FE7">
        <w:rPr>
          <w:rFonts w:ascii="Arial" w:hAnsi="Arial" w:cs="Arial"/>
          <w:i/>
          <w:sz w:val="22"/>
          <w:szCs w:val="24"/>
        </w:rPr>
        <w:t xml:space="preserve">(Include this article in all </w:t>
      </w:r>
      <w:r w:rsidR="00232CB9" w:rsidRPr="007C4FE7">
        <w:rPr>
          <w:rFonts w:ascii="Arial" w:hAnsi="Arial" w:cs="Arial"/>
          <w:i/>
          <w:sz w:val="22"/>
          <w:szCs w:val="24"/>
        </w:rPr>
        <w:t>AGREEMENT</w:t>
      </w:r>
      <w:r w:rsidRPr="007C4FE7">
        <w:rPr>
          <w:rFonts w:ascii="Arial" w:hAnsi="Arial" w:cs="Arial"/>
          <w:i/>
          <w:sz w:val="22"/>
          <w:szCs w:val="24"/>
        </w:rPr>
        <w:t xml:space="preserve">s where federal funding will exceed $150,000. If less than $150,000 in federal funds will be expended on the </w:t>
      </w:r>
      <w:r w:rsidR="00232CB9" w:rsidRPr="007C4FE7">
        <w:rPr>
          <w:rFonts w:ascii="Arial" w:hAnsi="Arial" w:cs="Arial"/>
          <w:i/>
          <w:sz w:val="22"/>
          <w:szCs w:val="24"/>
        </w:rPr>
        <w:t>AGREEMENT</w:t>
      </w:r>
      <w:r w:rsidRPr="007C4FE7">
        <w:rPr>
          <w:rFonts w:ascii="Arial" w:hAnsi="Arial" w:cs="Arial"/>
          <w:i/>
          <w:sz w:val="22"/>
          <w:szCs w:val="24"/>
        </w:rPr>
        <w:t>; delete this article and re-number the subsequent articles.)</w:t>
      </w:r>
      <w:bookmarkStart w:id="32" w:name="_Toc510431673"/>
    </w:p>
    <w:p w14:paraId="435DE96B" w14:textId="77777777" w:rsidR="00C5133A" w:rsidRPr="007C4FE7" w:rsidRDefault="00C5133A" w:rsidP="007C4FE7">
      <w:pPr>
        <w:rPr>
          <w:rFonts w:ascii="Arial" w:hAnsi="Arial" w:cs="Arial"/>
          <w:i/>
          <w:sz w:val="22"/>
          <w:szCs w:val="24"/>
        </w:rPr>
      </w:pPr>
    </w:p>
    <w:p w14:paraId="04D07CED" w14:textId="77777777" w:rsidR="00C5133A" w:rsidRPr="007C4FE7" w:rsidRDefault="00C5133A" w:rsidP="007C4FE7">
      <w:pPr>
        <w:ind w:left="450" w:hanging="450"/>
        <w:rPr>
          <w:rFonts w:ascii="Arial" w:hAnsi="Arial" w:cs="Arial"/>
          <w:sz w:val="22"/>
          <w:szCs w:val="24"/>
        </w:rPr>
      </w:pPr>
      <w:r w:rsidRPr="007C4FE7">
        <w:rPr>
          <w:rFonts w:ascii="Arial" w:hAnsi="Arial" w:cs="Arial"/>
          <w:sz w:val="22"/>
          <w:szCs w:val="24"/>
        </w:rPr>
        <w:t xml:space="preserve">A. </w:t>
      </w:r>
      <w:r w:rsidRPr="007C4FE7">
        <w:rPr>
          <w:rFonts w:ascii="Arial" w:hAnsi="Arial" w:cs="Arial"/>
          <w:sz w:val="22"/>
          <w:szCs w:val="24"/>
        </w:rPr>
        <w:tab/>
        <w:t>The CONSULTANT certifies, to the best of his or her knowledge and belief, that:</w:t>
      </w:r>
      <w:bookmarkEnd w:id="32"/>
      <w:r w:rsidRPr="007C4FE7">
        <w:rPr>
          <w:rFonts w:ascii="Arial" w:hAnsi="Arial" w:cs="Arial"/>
          <w:sz w:val="22"/>
          <w:szCs w:val="24"/>
        </w:rPr>
        <w:t xml:space="preserve"> </w:t>
      </w:r>
    </w:p>
    <w:p w14:paraId="4D553569" w14:textId="77777777" w:rsidR="00C5133A" w:rsidRPr="007C4FE7" w:rsidRDefault="00C5133A" w:rsidP="007C4FE7">
      <w:pPr>
        <w:ind w:left="450" w:hanging="450"/>
        <w:rPr>
          <w:rFonts w:ascii="Arial" w:hAnsi="Arial" w:cs="Arial"/>
          <w:sz w:val="22"/>
          <w:szCs w:val="24"/>
        </w:rPr>
      </w:pPr>
    </w:p>
    <w:p w14:paraId="58EEE884" w14:textId="77777777" w:rsidR="00C5133A" w:rsidRPr="007C4FE7" w:rsidRDefault="00C5133A" w:rsidP="007C4FE7">
      <w:pPr>
        <w:ind w:left="720" w:hanging="270"/>
        <w:rPr>
          <w:rFonts w:ascii="Arial" w:hAnsi="Arial" w:cs="Arial"/>
          <w:sz w:val="22"/>
          <w:szCs w:val="24"/>
        </w:rPr>
      </w:pPr>
      <w:r w:rsidRPr="007C4FE7">
        <w:rPr>
          <w:rFonts w:ascii="Arial" w:hAnsi="Arial" w:cs="Arial"/>
          <w:sz w:val="22"/>
          <w:szCs w:val="24"/>
        </w:rPr>
        <w:t xml:space="preserve">1. </w:t>
      </w:r>
      <w:r w:rsidRPr="007C4FE7">
        <w:rPr>
          <w:rFonts w:ascii="Arial" w:hAnsi="Arial" w:cs="Arial"/>
          <w:sz w:val="22"/>
          <w:szCs w:val="24"/>
        </w:rPr>
        <w:tab/>
        <w:t xml:space="preserve">No State, Federal, or LOCAL AGENCY appropriated funds have been paid or will be paid, by or on behalf of the CONSULTANT, to any person for influencing or attempting to influence an officer or employee of any local, State, or Federal agency, a Member of the State Legislature or United States Congress, an officer or employee of the Legislature or </w:t>
      </w:r>
      <w:bookmarkStart w:id="33" w:name="_Toc510431674"/>
      <w:r w:rsidRPr="007C4FE7">
        <w:rPr>
          <w:rFonts w:ascii="Arial" w:hAnsi="Arial" w:cs="Arial"/>
          <w:sz w:val="22"/>
          <w:szCs w:val="24"/>
        </w:rPr>
        <w:t>Congress, or any employee of a Member of the Legislature or Congress in connection with the awarding or making of this AGREEMENT, or with  the extension, continuation, renewal, amendment, or modification of this AGREEMENT.</w:t>
      </w:r>
      <w:bookmarkStart w:id="34" w:name="_Toc510431675"/>
      <w:bookmarkEnd w:id="33"/>
    </w:p>
    <w:p w14:paraId="605AF4F4" w14:textId="77777777" w:rsidR="00C5133A" w:rsidRPr="007C4FE7" w:rsidRDefault="00C5133A" w:rsidP="007C4FE7">
      <w:pPr>
        <w:rPr>
          <w:rFonts w:ascii="Arial" w:hAnsi="Arial" w:cs="Arial"/>
          <w:sz w:val="22"/>
          <w:szCs w:val="24"/>
        </w:rPr>
      </w:pPr>
    </w:p>
    <w:p w14:paraId="1C742F27" w14:textId="77777777" w:rsidR="00C5133A" w:rsidRPr="007C4FE7" w:rsidRDefault="00C5133A" w:rsidP="007C4FE7">
      <w:pPr>
        <w:ind w:left="720" w:hanging="270"/>
        <w:rPr>
          <w:rFonts w:ascii="Arial" w:hAnsi="Arial" w:cs="Arial"/>
          <w:sz w:val="22"/>
          <w:szCs w:val="24"/>
        </w:rPr>
      </w:pPr>
      <w:r w:rsidRPr="007C4FE7">
        <w:rPr>
          <w:rFonts w:ascii="Arial" w:hAnsi="Arial" w:cs="Arial"/>
          <w:sz w:val="22"/>
          <w:szCs w:val="24"/>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AGREEMENT, the CONSULTANT shall complete and submit Standard Form-LLL, “Disclosure Form to Report Lobbying,” in accordance with its instructions.</w:t>
      </w:r>
    </w:p>
    <w:p w14:paraId="30419DF8" w14:textId="77777777" w:rsidR="00C5133A" w:rsidRPr="007C4FE7" w:rsidRDefault="00C5133A" w:rsidP="007C4FE7">
      <w:pPr>
        <w:rPr>
          <w:rFonts w:ascii="Arial" w:hAnsi="Arial" w:cs="Arial"/>
          <w:sz w:val="22"/>
          <w:szCs w:val="24"/>
        </w:rPr>
      </w:pPr>
    </w:p>
    <w:p w14:paraId="605612C7" w14:textId="33C0BE70" w:rsidR="00C5133A" w:rsidRPr="007C4FE7" w:rsidRDefault="00C5133A" w:rsidP="007C4FE7">
      <w:pPr>
        <w:ind w:left="450" w:hanging="450"/>
        <w:rPr>
          <w:rFonts w:ascii="Arial" w:hAnsi="Arial" w:cs="Arial"/>
          <w:sz w:val="22"/>
          <w:szCs w:val="24"/>
        </w:rPr>
      </w:pPr>
      <w:bookmarkStart w:id="35" w:name="_Toc510431676"/>
      <w:bookmarkEnd w:id="34"/>
      <w:r w:rsidRPr="007C4FE7">
        <w:rPr>
          <w:rFonts w:ascii="Arial" w:hAnsi="Arial" w:cs="Arial"/>
          <w:sz w:val="22"/>
          <w:szCs w:val="24"/>
        </w:rPr>
        <w:t xml:space="preserve">B. </w:t>
      </w:r>
      <w:r w:rsidRPr="007C4FE7">
        <w:rPr>
          <w:rFonts w:ascii="Arial" w:hAnsi="Arial" w:cs="Arial"/>
          <w:sz w:val="22"/>
          <w:szCs w:val="24"/>
        </w:rPr>
        <w:tab/>
        <w:t>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ten thousand dollars ($10,000) and not more than one hundred thousand dollars ($100,000) for each such failure.</w:t>
      </w:r>
      <w:bookmarkEnd w:id="35"/>
    </w:p>
    <w:p w14:paraId="611B3468" w14:textId="77777777" w:rsidR="00C5133A" w:rsidRPr="007C4FE7" w:rsidRDefault="00C5133A" w:rsidP="007C4FE7">
      <w:pPr>
        <w:ind w:left="450" w:hanging="450"/>
        <w:rPr>
          <w:rFonts w:ascii="Arial" w:hAnsi="Arial" w:cs="Arial"/>
          <w:sz w:val="22"/>
          <w:szCs w:val="24"/>
        </w:rPr>
      </w:pPr>
    </w:p>
    <w:p w14:paraId="6BB66AFF" w14:textId="6FC32F50" w:rsidR="00C5133A" w:rsidRPr="007C4FE7" w:rsidRDefault="00C5133A" w:rsidP="007C4FE7">
      <w:pPr>
        <w:ind w:left="450" w:hanging="450"/>
        <w:rPr>
          <w:rFonts w:ascii="Arial" w:hAnsi="Arial" w:cs="Arial"/>
          <w:sz w:val="22"/>
          <w:szCs w:val="24"/>
        </w:rPr>
      </w:pPr>
      <w:r w:rsidRPr="007C4FE7">
        <w:rPr>
          <w:rFonts w:ascii="Arial" w:hAnsi="Arial" w:cs="Arial"/>
          <w:sz w:val="22"/>
          <w:szCs w:val="24"/>
        </w:rPr>
        <w:t xml:space="preserve">C. </w:t>
      </w:r>
      <w:r w:rsidRPr="007C4FE7">
        <w:rPr>
          <w:rFonts w:ascii="Arial" w:hAnsi="Arial" w:cs="Arial"/>
          <w:sz w:val="22"/>
          <w:szCs w:val="24"/>
        </w:rPr>
        <w:tab/>
      </w:r>
      <w:bookmarkStart w:id="36" w:name="_Toc510431677"/>
      <w:r w:rsidRPr="007C4FE7">
        <w:rPr>
          <w:rFonts w:ascii="Arial" w:hAnsi="Arial" w:cs="Arial"/>
          <w:sz w:val="22"/>
          <w:szCs w:val="24"/>
        </w:rPr>
        <w:t xml:space="preserve">The CONSULTANT also agrees by signing this document that he or she shall require that the language of this certification be included in all lower tier </w:t>
      </w:r>
      <w:proofErr w:type="spellStart"/>
      <w:r w:rsidRPr="007C4FE7">
        <w:rPr>
          <w:rFonts w:ascii="Arial" w:hAnsi="Arial" w:cs="Arial"/>
          <w:sz w:val="22"/>
          <w:szCs w:val="24"/>
        </w:rPr>
        <w:t>subagreements</w:t>
      </w:r>
      <w:proofErr w:type="spellEnd"/>
      <w:r w:rsidRPr="007C4FE7">
        <w:rPr>
          <w:rFonts w:ascii="Arial" w:hAnsi="Arial" w:cs="Arial"/>
          <w:sz w:val="22"/>
          <w:szCs w:val="24"/>
        </w:rPr>
        <w:t>, which exceed one hundred thousand dollars ($100,000), and that all such subrecipients shall certify and disclose accordingly.</w:t>
      </w:r>
      <w:bookmarkEnd w:id="36"/>
    </w:p>
    <w:p w14:paraId="12419054" w14:textId="2CDB2FBD" w:rsidR="00BA7392" w:rsidRPr="007C4FE7" w:rsidRDefault="00CA178F" w:rsidP="007C4FE7">
      <w:pPr>
        <w:pStyle w:val="Heading1"/>
        <w:numPr>
          <w:ilvl w:val="0"/>
          <w:numId w:val="0"/>
        </w:numPr>
        <w:rPr>
          <w:rFonts w:ascii="Arial" w:hAnsi="Arial" w:cs="Arial"/>
          <w:b/>
          <w:kern w:val="0"/>
          <w:sz w:val="22"/>
          <w:szCs w:val="24"/>
        </w:rPr>
      </w:pPr>
      <w:bookmarkStart w:id="37" w:name="_Toc49924194"/>
      <w:r w:rsidRPr="007C4FE7">
        <w:rPr>
          <w:rFonts w:ascii="Arial" w:hAnsi="Arial" w:cs="Arial"/>
          <w:b/>
          <w:kern w:val="0"/>
          <w:sz w:val="22"/>
          <w:szCs w:val="24"/>
        </w:rPr>
        <w:t xml:space="preserve">ARTICLE XVI </w:t>
      </w:r>
      <w:r w:rsidR="00F039B2" w:rsidRPr="007C4FE7">
        <w:rPr>
          <w:rFonts w:ascii="Arial" w:hAnsi="Arial" w:cs="Arial"/>
          <w:b/>
          <w:kern w:val="0"/>
          <w:sz w:val="22"/>
          <w:szCs w:val="24"/>
        </w:rPr>
        <w:t xml:space="preserve">NON-DISCRIMINATION CLAUSE AND </w:t>
      </w:r>
      <w:r w:rsidR="00F53F91" w:rsidRPr="007C4FE7">
        <w:rPr>
          <w:rFonts w:ascii="Arial" w:hAnsi="Arial" w:cs="Arial"/>
          <w:b/>
          <w:kern w:val="0"/>
          <w:sz w:val="22"/>
          <w:szCs w:val="24"/>
        </w:rPr>
        <w:t>STATEMENT</w:t>
      </w:r>
      <w:r w:rsidR="00BA7392" w:rsidRPr="007C4FE7">
        <w:rPr>
          <w:rFonts w:ascii="Arial" w:hAnsi="Arial" w:cs="Arial"/>
          <w:b/>
          <w:kern w:val="0"/>
          <w:sz w:val="22"/>
          <w:szCs w:val="24"/>
        </w:rPr>
        <w:t xml:space="preserve"> OF COMPLIANCE</w:t>
      </w:r>
      <w:bookmarkEnd w:id="37"/>
    </w:p>
    <w:p w14:paraId="6B18C391" w14:textId="77777777" w:rsidR="00C5133A" w:rsidRPr="007C4FE7" w:rsidRDefault="00CA6F9B" w:rsidP="007C4FE7">
      <w:pPr>
        <w:ind w:left="450" w:hanging="450"/>
        <w:rPr>
          <w:rFonts w:ascii="Arial" w:hAnsi="Arial" w:cs="Arial"/>
          <w:sz w:val="22"/>
          <w:szCs w:val="24"/>
        </w:rPr>
      </w:pPr>
      <w:r w:rsidRPr="007C4FE7">
        <w:rPr>
          <w:rFonts w:ascii="Arial" w:hAnsi="Arial" w:cs="Arial"/>
          <w:sz w:val="22"/>
          <w:szCs w:val="24"/>
        </w:rPr>
        <w:t xml:space="preserve">A. </w:t>
      </w:r>
      <w:r w:rsidR="00C5133A" w:rsidRPr="007C4FE7">
        <w:rPr>
          <w:rFonts w:ascii="Arial" w:hAnsi="Arial" w:cs="Arial"/>
          <w:sz w:val="22"/>
          <w:szCs w:val="24"/>
        </w:rPr>
        <w:t>The CONSULTANT’s signature affixed herein and dated shall constitute a certification under penalty of perjury under the laws of the State of California that the CONSULTANT has, unless exempt, complied with the nondiscrimination program requirements of Gov. Code §12990 and 2 CCR § 8103.</w:t>
      </w:r>
    </w:p>
    <w:p w14:paraId="3013775B" w14:textId="77777777" w:rsidR="00C5133A" w:rsidRPr="007C4FE7" w:rsidRDefault="00C5133A" w:rsidP="007C4FE7">
      <w:pPr>
        <w:ind w:left="450" w:hanging="450"/>
        <w:rPr>
          <w:rFonts w:ascii="Arial" w:hAnsi="Arial" w:cs="Arial"/>
          <w:sz w:val="22"/>
          <w:szCs w:val="24"/>
        </w:rPr>
      </w:pPr>
    </w:p>
    <w:p w14:paraId="75D6A443" w14:textId="0C2DD29E" w:rsidR="00C5133A" w:rsidRPr="007C4FE7" w:rsidRDefault="00C5133A" w:rsidP="007C4FE7">
      <w:pPr>
        <w:numPr>
          <w:ilvl w:val="0"/>
          <w:numId w:val="2"/>
        </w:numPr>
        <w:ind w:left="450" w:hanging="450"/>
        <w:contextualSpacing/>
        <w:rPr>
          <w:rFonts w:ascii="Arial" w:hAnsi="Arial" w:cs="Arial"/>
          <w:sz w:val="22"/>
          <w:szCs w:val="24"/>
        </w:rPr>
      </w:pPr>
      <w:r w:rsidRPr="007C4FE7">
        <w:rPr>
          <w:rFonts w:ascii="Arial" w:hAnsi="Arial" w:cs="Arial"/>
          <w:sz w:val="22"/>
          <w:szCs w:val="24"/>
        </w:rPr>
        <w:t xml:space="preserve">During the performance of this AGREEMENT, CONSULTANT and its subconsultants shall not deny the </w:t>
      </w:r>
      <w:r w:rsidR="00232CB9" w:rsidRPr="007C4FE7">
        <w:rPr>
          <w:rFonts w:ascii="Arial" w:hAnsi="Arial" w:cs="Arial"/>
          <w:sz w:val="22"/>
          <w:szCs w:val="24"/>
        </w:rPr>
        <w:t>AGREEMENT</w:t>
      </w:r>
      <w:r w:rsidRPr="007C4FE7">
        <w:rPr>
          <w:rFonts w:ascii="Arial" w:hAnsi="Arial" w:cs="Arial"/>
          <w:sz w:val="22"/>
          <w:szCs w:val="24"/>
        </w:rPr>
        <w: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unlawfully discriminate, harass, or allow harassment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CONSULTANT and subconsultants</w:t>
      </w:r>
      <w:r w:rsidRPr="007C4FE7">
        <w:rPr>
          <w:rFonts w:ascii="Arial" w:hAnsi="Arial" w:cs="Arial"/>
          <w:i/>
          <w:sz w:val="22"/>
          <w:szCs w:val="24"/>
        </w:rPr>
        <w:t xml:space="preserve"> </w:t>
      </w:r>
      <w:r w:rsidRPr="007C4FE7">
        <w:rPr>
          <w:rFonts w:ascii="Arial" w:hAnsi="Arial" w:cs="Arial"/>
          <w:sz w:val="22"/>
          <w:szCs w:val="24"/>
        </w:rPr>
        <w:t xml:space="preserve">shall insure that the evaluation and treatment of their employees and applicants for employment are free from such discrimination and harassment.  </w:t>
      </w:r>
    </w:p>
    <w:p w14:paraId="4668A61C" w14:textId="77777777" w:rsidR="00C5133A" w:rsidRPr="007C4FE7" w:rsidRDefault="00C5133A" w:rsidP="007C4FE7">
      <w:pPr>
        <w:ind w:left="450" w:hanging="450"/>
        <w:rPr>
          <w:rFonts w:ascii="Arial" w:hAnsi="Arial" w:cs="Arial"/>
          <w:sz w:val="22"/>
          <w:szCs w:val="24"/>
        </w:rPr>
      </w:pPr>
    </w:p>
    <w:p w14:paraId="37B95F1B" w14:textId="1D09668E" w:rsidR="00C5133A" w:rsidRPr="007C4FE7" w:rsidRDefault="00C5133A" w:rsidP="007C4FE7">
      <w:pPr>
        <w:numPr>
          <w:ilvl w:val="0"/>
          <w:numId w:val="2"/>
        </w:numPr>
        <w:ind w:left="450" w:hanging="450"/>
        <w:contextualSpacing/>
        <w:rPr>
          <w:rFonts w:ascii="Arial" w:hAnsi="Arial" w:cs="Arial"/>
          <w:sz w:val="22"/>
          <w:szCs w:val="24"/>
        </w:rPr>
      </w:pPr>
      <w:r w:rsidRPr="007C4FE7">
        <w:rPr>
          <w:rFonts w:ascii="Arial" w:hAnsi="Arial" w:cs="Arial"/>
          <w:sz w:val="22"/>
          <w:szCs w:val="24"/>
        </w:rPr>
        <w:t>CONSULTANT and subconsultants shall comply with the provisions of the Fair Employment and Housing Act (Gov. Code §12990 et seq.), the applicable regulations promulgated there under (2 CCR §11000 et seq.), the provisions of Gov. Code §§11135-11139.5, and the regulations or standards adopted by LOCAL AGENCY to implement such article. The applicable regulations of the Fair Employment and Housing Commission implementing Gov. Code §12990 (a-f), set forth 2 CCR §§8100-8504,</w:t>
      </w:r>
      <w:r w:rsidRPr="007C4FE7">
        <w:rPr>
          <w:rFonts w:ascii="Arial" w:hAnsi="Arial" w:cs="Arial"/>
          <w:i/>
          <w:sz w:val="22"/>
          <w:szCs w:val="24"/>
        </w:rPr>
        <w:t xml:space="preserve"> </w:t>
      </w:r>
      <w:r w:rsidRPr="007C4FE7">
        <w:rPr>
          <w:rFonts w:ascii="Arial" w:hAnsi="Arial" w:cs="Arial"/>
          <w:sz w:val="22"/>
          <w:szCs w:val="24"/>
        </w:rPr>
        <w:t xml:space="preserve">are incorporated into this AGREEMENT by reference and made a part hereof as if set forth in full.  </w:t>
      </w:r>
    </w:p>
    <w:p w14:paraId="5D826DF7" w14:textId="77777777" w:rsidR="00C5133A" w:rsidRPr="007C4FE7" w:rsidRDefault="00C5133A" w:rsidP="007C4FE7">
      <w:pPr>
        <w:ind w:left="450" w:hanging="450"/>
        <w:contextualSpacing/>
        <w:rPr>
          <w:rFonts w:ascii="Arial" w:hAnsi="Arial" w:cs="Arial"/>
          <w:sz w:val="22"/>
          <w:szCs w:val="24"/>
        </w:rPr>
      </w:pPr>
    </w:p>
    <w:p w14:paraId="6FC190CB" w14:textId="77777777" w:rsidR="00C5133A" w:rsidRPr="007C4FE7" w:rsidRDefault="00C5133A" w:rsidP="007C4FE7">
      <w:pPr>
        <w:numPr>
          <w:ilvl w:val="0"/>
          <w:numId w:val="2"/>
        </w:numPr>
        <w:ind w:left="450" w:hanging="450"/>
        <w:contextualSpacing/>
        <w:rPr>
          <w:rFonts w:ascii="Arial" w:hAnsi="Arial" w:cs="Arial"/>
          <w:sz w:val="22"/>
          <w:szCs w:val="24"/>
        </w:rPr>
      </w:pPr>
      <w:r w:rsidRPr="007C4FE7">
        <w:rPr>
          <w:rFonts w:ascii="Arial" w:hAnsi="Arial" w:cs="Arial"/>
          <w:sz w:val="22"/>
          <w:szCs w:val="24"/>
        </w:rPr>
        <w:t xml:space="preserve">CONSULTANT shall permit access by representatives of the Department of Fair Employment and Housing and the LOCAL AGENCY upon reasonable notice at any time during the normal business hours, but in no case less than twenty-four (24) hours’ notice, to such of its books, records, accounts, and all other sources of information and its facilities as said Department or LOCAL AGENCY shall require to ascertain compliance with this clause.   </w:t>
      </w:r>
    </w:p>
    <w:p w14:paraId="6FDCA372" w14:textId="77777777" w:rsidR="00C5133A" w:rsidRPr="007C4FE7" w:rsidRDefault="00C5133A" w:rsidP="007C4FE7">
      <w:pPr>
        <w:ind w:left="450" w:hanging="450"/>
        <w:contextualSpacing/>
        <w:rPr>
          <w:rFonts w:ascii="Arial" w:hAnsi="Arial" w:cs="Arial"/>
          <w:sz w:val="22"/>
          <w:szCs w:val="24"/>
        </w:rPr>
      </w:pPr>
    </w:p>
    <w:p w14:paraId="7E77353C" w14:textId="77777777" w:rsidR="00C5133A" w:rsidRPr="007C4FE7" w:rsidRDefault="00C5133A" w:rsidP="007C4FE7">
      <w:pPr>
        <w:numPr>
          <w:ilvl w:val="0"/>
          <w:numId w:val="2"/>
        </w:numPr>
        <w:ind w:left="450" w:hanging="450"/>
        <w:contextualSpacing/>
        <w:rPr>
          <w:rFonts w:ascii="Arial" w:hAnsi="Arial" w:cs="Arial"/>
          <w:sz w:val="22"/>
          <w:szCs w:val="24"/>
        </w:rPr>
      </w:pPr>
      <w:r w:rsidRPr="007C4FE7">
        <w:rPr>
          <w:rFonts w:ascii="Arial" w:hAnsi="Arial" w:cs="Arial"/>
          <w:sz w:val="22"/>
          <w:szCs w:val="24"/>
        </w:rPr>
        <w:t>CONSULTANT and its subconsultant</w:t>
      </w:r>
      <w:r w:rsidRPr="007C4FE7">
        <w:rPr>
          <w:rFonts w:ascii="Arial" w:hAnsi="Arial" w:cs="Arial"/>
          <w:i/>
          <w:sz w:val="22"/>
          <w:szCs w:val="24"/>
        </w:rPr>
        <w:t>s</w:t>
      </w:r>
      <w:r w:rsidRPr="007C4FE7">
        <w:rPr>
          <w:rFonts w:ascii="Arial" w:hAnsi="Arial" w:cs="Arial"/>
          <w:sz w:val="22"/>
          <w:szCs w:val="24"/>
        </w:rPr>
        <w:t xml:space="preserve"> shall give written notice of their obligations under this clause to labor organizations with which they have a collective bargaining or other Agreement.</w:t>
      </w:r>
    </w:p>
    <w:p w14:paraId="3E42437F" w14:textId="77777777" w:rsidR="00C5133A" w:rsidRPr="007C4FE7" w:rsidRDefault="00C5133A" w:rsidP="007C4FE7">
      <w:pPr>
        <w:ind w:left="450" w:hanging="450"/>
        <w:contextualSpacing/>
        <w:rPr>
          <w:rFonts w:ascii="Arial" w:hAnsi="Arial" w:cs="Arial"/>
          <w:sz w:val="22"/>
          <w:szCs w:val="24"/>
        </w:rPr>
      </w:pPr>
    </w:p>
    <w:p w14:paraId="0F242CFE" w14:textId="77777777" w:rsidR="00C5133A" w:rsidRPr="007C4FE7" w:rsidRDefault="00C5133A" w:rsidP="007C4FE7">
      <w:pPr>
        <w:numPr>
          <w:ilvl w:val="0"/>
          <w:numId w:val="2"/>
        </w:numPr>
        <w:ind w:left="450" w:hanging="450"/>
        <w:contextualSpacing/>
        <w:rPr>
          <w:rFonts w:ascii="Arial" w:hAnsi="Arial" w:cs="Arial"/>
          <w:sz w:val="22"/>
          <w:szCs w:val="24"/>
        </w:rPr>
      </w:pPr>
      <w:r w:rsidRPr="007C4FE7">
        <w:rPr>
          <w:rFonts w:ascii="Arial" w:hAnsi="Arial" w:cs="Arial"/>
          <w:sz w:val="22"/>
          <w:szCs w:val="24"/>
        </w:rPr>
        <w:t>CONSULTANT shall include the nondiscrimination and compliance provisions of this clause in all subcontracts to perform work under this AGREEMENT.</w:t>
      </w:r>
    </w:p>
    <w:p w14:paraId="79DEB52E" w14:textId="77777777" w:rsidR="00C5133A" w:rsidRPr="007C4FE7" w:rsidRDefault="00C5133A" w:rsidP="007C4FE7">
      <w:pPr>
        <w:ind w:left="720"/>
        <w:contextualSpacing/>
        <w:rPr>
          <w:rFonts w:ascii="Arial" w:hAnsi="Arial" w:cs="Arial"/>
          <w:sz w:val="22"/>
          <w:szCs w:val="24"/>
        </w:rPr>
      </w:pPr>
    </w:p>
    <w:p w14:paraId="778FADB4" w14:textId="0FE60648" w:rsidR="00C5133A" w:rsidRPr="007C4FE7" w:rsidRDefault="00C5133A" w:rsidP="007C4FE7">
      <w:pPr>
        <w:numPr>
          <w:ilvl w:val="0"/>
          <w:numId w:val="2"/>
        </w:numPr>
        <w:ind w:left="540" w:hanging="540"/>
        <w:contextualSpacing/>
        <w:rPr>
          <w:rFonts w:ascii="Arial" w:hAnsi="Arial" w:cs="Arial"/>
          <w:sz w:val="22"/>
          <w:szCs w:val="24"/>
        </w:rPr>
      </w:pPr>
      <w:r w:rsidRPr="007C4FE7">
        <w:rPr>
          <w:rFonts w:ascii="Arial" w:hAnsi="Arial" w:cs="Arial"/>
          <w:sz w:val="22"/>
          <w:szCs w:val="24"/>
        </w:rPr>
        <w:t>The CONSULTANT, with regard to the work performed under this AGREEMENT, shall act in accordance with Title VI of the Civil Rights Act of 1964</w:t>
      </w:r>
      <w:r w:rsidR="00256F4B" w:rsidRPr="007C4FE7">
        <w:rPr>
          <w:rFonts w:ascii="Arial" w:hAnsi="Arial" w:cs="Arial"/>
          <w:sz w:val="22"/>
          <w:szCs w:val="24"/>
        </w:rPr>
        <w:t xml:space="preserve"> (42 U.S.C. §2000d et seq.). </w:t>
      </w:r>
      <w:r w:rsidRPr="007C4FE7">
        <w:rPr>
          <w:rFonts w:ascii="Arial" w:hAnsi="Arial" w:cs="Arial"/>
          <w:sz w:val="22"/>
          <w:szCs w:val="24"/>
        </w:rPr>
        <w:t>Title VI provides that the recipients of federal assistance will implement and maintain a policy of nondiscrimination in which no person in the United States shall, on the basis of race, color, national origin, religion, sex, age, disability, be excluded from participation in, denied the benefits of or subject to discrimination under any program or activity by the recipients of federal assistance or their assignees and successors in interest.</w:t>
      </w:r>
    </w:p>
    <w:p w14:paraId="5E07C52E" w14:textId="77777777" w:rsidR="00C5133A" w:rsidRPr="007C4FE7" w:rsidRDefault="00C5133A" w:rsidP="007C4FE7">
      <w:pPr>
        <w:ind w:left="540" w:hanging="540"/>
        <w:rPr>
          <w:rFonts w:ascii="Arial" w:hAnsi="Arial" w:cs="Arial"/>
          <w:sz w:val="22"/>
          <w:szCs w:val="24"/>
        </w:rPr>
      </w:pPr>
    </w:p>
    <w:p w14:paraId="604D5404" w14:textId="5DCE0D85" w:rsidR="00C72147" w:rsidRDefault="00C5133A" w:rsidP="007C4FE7">
      <w:pPr>
        <w:numPr>
          <w:ilvl w:val="0"/>
          <w:numId w:val="2"/>
        </w:numPr>
        <w:ind w:left="540" w:hanging="540"/>
        <w:contextualSpacing/>
        <w:rPr>
          <w:rFonts w:ascii="Arial" w:hAnsi="Arial" w:cs="Arial"/>
          <w:sz w:val="22"/>
          <w:szCs w:val="24"/>
        </w:rPr>
      </w:pPr>
      <w:r w:rsidRPr="007C4FE7">
        <w:rPr>
          <w:rFonts w:ascii="Arial" w:hAnsi="Arial" w:cs="Arial"/>
          <w:sz w:val="22"/>
          <w:szCs w:val="24"/>
        </w:rPr>
        <w:t>The CONSULTANT shall comply with regulations relative to non-discrimination in federally-assisted programs of the U.S. Department of Transportation (49 CFR Part 21 - Effectuation of Title VI of the Civil Rights Act of 1964). Specifically, the CONSULTANT shall not participate either directly or indirectly in the discrimination prohibited by 49 CFR §21.5, including employment practices and the selection and retention of Subconsultants.</w:t>
      </w:r>
    </w:p>
    <w:p w14:paraId="7631743E" w14:textId="77777777" w:rsidR="005903AB" w:rsidRDefault="005903AB" w:rsidP="005903AB">
      <w:pPr>
        <w:contextualSpacing/>
        <w:rPr>
          <w:rFonts w:ascii="Arial" w:hAnsi="Arial" w:cs="Arial"/>
          <w:sz w:val="22"/>
          <w:szCs w:val="24"/>
        </w:rPr>
      </w:pPr>
    </w:p>
    <w:p w14:paraId="1A7F60DF" w14:textId="77777777" w:rsidR="005903AB" w:rsidRPr="002F4DF6" w:rsidRDefault="005903AB" w:rsidP="002F4DF6">
      <w:pPr>
        <w:numPr>
          <w:ilvl w:val="0"/>
          <w:numId w:val="2"/>
        </w:numPr>
        <w:pBdr>
          <w:right w:val="single" w:sz="24" w:space="4" w:color="0066FF"/>
        </w:pBdr>
        <w:ind w:left="540" w:hanging="540"/>
        <w:contextualSpacing/>
        <w:rPr>
          <w:rFonts w:ascii="Arial" w:hAnsi="Arial" w:cs="Arial"/>
          <w:color w:val="0066FF"/>
          <w:sz w:val="22"/>
          <w:szCs w:val="24"/>
        </w:rPr>
      </w:pPr>
      <w:r w:rsidRPr="002F4DF6">
        <w:rPr>
          <w:rFonts w:ascii="Arial" w:hAnsi="Arial" w:cs="Arial"/>
          <w:color w:val="0066FF"/>
          <w:sz w:val="22"/>
          <w:szCs w:val="24"/>
        </w:rPr>
        <w:t xml:space="preserve">CONSULTANT, subrecipient or subconsultant will never exclude any person from participation in, deny any person the benefits of, or otherwise discriminate against anyone in connection with the award and performance of any contract covered by 49 CFR 26 on the basis of race, color, sex, or national origin. In administering the LOCAL AGENCY components of the DBE Program Plan, CONSULTANT, subrecipient or subconsultant will not, directly, or through contractual or other </w:t>
      </w:r>
      <w:r w:rsidRPr="002F4DF6">
        <w:rPr>
          <w:rFonts w:ascii="Arial" w:hAnsi="Arial" w:cs="Arial"/>
          <w:color w:val="0066FF"/>
          <w:sz w:val="22"/>
          <w:szCs w:val="24"/>
        </w:rPr>
        <w:lastRenderedPageBreak/>
        <w:t>arrangements, use criteria or methods of administration that have the effect of defeating or substantially impairing accomplishment of the objectives of the DBE Program Plan with respect to individuals of a particular race, color, sex, or national origin.</w:t>
      </w:r>
    </w:p>
    <w:p w14:paraId="2A50BB62" w14:textId="77777777" w:rsidR="005903AB" w:rsidRPr="007C4FE7" w:rsidRDefault="005903AB" w:rsidP="005903AB">
      <w:pPr>
        <w:ind w:left="540"/>
        <w:contextualSpacing/>
        <w:rPr>
          <w:rFonts w:ascii="Arial" w:hAnsi="Arial" w:cs="Arial"/>
          <w:sz w:val="22"/>
          <w:szCs w:val="24"/>
        </w:rPr>
      </w:pPr>
    </w:p>
    <w:p w14:paraId="69D9837A" w14:textId="55A459CB" w:rsidR="007301EE" w:rsidRPr="00932695" w:rsidRDefault="00CA178F" w:rsidP="00932695">
      <w:pPr>
        <w:pStyle w:val="Heading1"/>
        <w:numPr>
          <w:ilvl w:val="0"/>
          <w:numId w:val="0"/>
        </w:numPr>
        <w:spacing w:after="240"/>
        <w:rPr>
          <w:rFonts w:ascii="Arial" w:hAnsi="Arial" w:cs="Arial"/>
          <w:b/>
          <w:kern w:val="0"/>
          <w:sz w:val="22"/>
          <w:szCs w:val="24"/>
        </w:rPr>
      </w:pPr>
      <w:bookmarkStart w:id="38" w:name="_Toc49924195"/>
      <w:r w:rsidRPr="007C4FE7">
        <w:rPr>
          <w:rFonts w:ascii="Arial" w:hAnsi="Arial" w:cs="Arial"/>
          <w:b/>
          <w:kern w:val="0"/>
          <w:sz w:val="22"/>
          <w:szCs w:val="24"/>
        </w:rPr>
        <w:t xml:space="preserve">ARTICLE XVII </w:t>
      </w:r>
      <w:r w:rsidR="00BA7392" w:rsidRPr="007C4FE7">
        <w:rPr>
          <w:rFonts w:ascii="Arial" w:hAnsi="Arial" w:cs="Arial"/>
          <w:b/>
          <w:kern w:val="0"/>
          <w:sz w:val="22"/>
          <w:szCs w:val="24"/>
        </w:rPr>
        <w:t>DEBARMENT AND SUSPENSION CERTIFICATION</w:t>
      </w:r>
      <w:bookmarkEnd w:id="38"/>
    </w:p>
    <w:p w14:paraId="2F4619CC" w14:textId="1A67735F" w:rsidR="00C5133A" w:rsidRPr="007C4FE7" w:rsidRDefault="00C96913" w:rsidP="00513ECB">
      <w:pPr>
        <w:ind w:left="540" w:hanging="540"/>
        <w:rPr>
          <w:rFonts w:ascii="Arial" w:hAnsi="Arial" w:cs="Arial"/>
          <w:sz w:val="22"/>
          <w:szCs w:val="24"/>
        </w:rPr>
      </w:pPr>
      <w:bookmarkStart w:id="39" w:name="_Toc510431680"/>
      <w:r w:rsidRPr="007C4FE7">
        <w:rPr>
          <w:rFonts w:ascii="Arial" w:hAnsi="Arial" w:cs="Arial"/>
          <w:sz w:val="22"/>
          <w:szCs w:val="24"/>
        </w:rPr>
        <w:t>A.</w:t>
      </w:r>
      <w:r w:rsidRPr="007C4FE7">
        <w:rPr>
          <w:rFonts w:ascii="Arial" w:hAnsi="Arial" w:cs="Arial"/>
          <w:sz w:val="22"/>
          <w:szCs w:val="24"/>
        </w:rPr>
        <w:tab/>
      </w:r>
      <w:bookmarkEnd w:id="39"/>
      <w:r w:rsidR="00C5133A" w:rsidRPr="007C4FE7">
        <w:rPr>
          <w:rFonts w:ascii="Arial" w:hAnsi="Arial" w:cs="Arial"/>
          <w:sz w:val="22"/>
          <w:szCs w:val="24"/>
        </w:rPr>
        <w:t>The CONSULTANT’s signature affixed herein shall constitute a certification under penalty of perjury under the laws of the State of California, that the CONSULTANT or any person associated therewith in the capacity of owner, partner, director, officer or manager:</w:t>
      </w:r>
    </w:p>
    <w:p w14:paraId="2F586800" w14:textId="77777777" w:rsidR="00C5133A" w:rsidRPr="007C4FE7" w:rsidRDefault="00C5133A" w:rsidP="007C4FE7">
      <w:pPr>
        <w:ind w:left="450"/>
        <w:rPr>
          <w:rFonts w:ascii="Arial" w:hAnsi="Arial" w:cs="Arial"/>
          <w:sz w:val="22"/>
          <w:szCs w:val="24"/>
        </w:rPr>
      </w:pPr>
    </w:p>
    <w:p w14:paraId="6D9A8703" w14:textId="77777777" w:rsidR="00C5133A" w:rsidRPr="007C4FE7" w:rsidRDefault="00C5133A" w:rsidP="00513ECB">
      <w:pPr>
        <w:ind w:left="720" w:hanging="270"/>
        <w:rPr>
          <w:rFonts w:ascii="Arial" w:hAnsi="Arial" w:cs="Arial"/>
          <w:sz w:val="22"/>
          <w:szCs w:val="24"/>
        </w:rPr>
      </w:pPr>
      <w:bookmarkStart w:id="40" w:name="_Toc510431681"/>
      <w:r w:rsidRPr="007C4FE7">
        <w:rPr>
          <w:rFonts w:ascii="Arial" w:hAnsi="Arial" w:cs="Arial"/>
          <w:sz w:val="22"/>
          <w:szCs w:val="24"/>
        </w:rPr>
        <w:t xml:space="preserve">1. </w:t>
      </w:r>
      <w:r w:rsidRPr="007C4FE7">
        <w:rPr>
          <w:rFonts w:ascii="Arial" w:hAnsi="Arial" w:cs="Arial"/>
          <w:sz w:val="22"/>
          <w:szCs w:val="24"/>
        </w:rPr>
        <w:tab/>
        <w:t>Is not currently under suspension, debarment, voluntary exclusion, or determination of ineligibility by any federal agency;</w:t>
      </w:r>
      <w:bookmarkEnd w:id="40"/>
    </w:p>
    <w:p w14:paraId="5C3A7513" w14:textId="77777777" w:rsidR="00C5133A" w:rsidRPr="007C4FE7" w:rsidRDefault="00C5133A" w:rsidP="007C4FE7">
      <w:pPr>
        <w:ind w:left="720" w:hanging="270"/>
        <w:rPr>
          <w:rFonts w:ascii="Arial" w:hAnsi="Arial" w:cs="Arial"/>
          <w:sz w:val="22"/>
          <w:szCs w:val="24"/>
        </w:rPr>
      </w:pPr>
    </w:p>
    <w:p w14:paraId="49AA44D3" w14:textId="77777777" w:rsidR="00C5133A" w:rsidRPr="007C4FE7" w:rsidRDefault="00C5133A" w:rsidP="007C4FE7">
      <w:pPr>
        <w:ind w:left="720" w:hanging="270"/>
        <w:rPr>
          <w:rFonts w:ascii="Arial" w:hAnsi="Arial" w:cs="Arial"/>
          <w:sz w:val="22"/>
          <w:szCs w:val="24"/>
        </w:rPr>
      </w:pPr>
      <w:bookmarkStart w:id="41" w:name="_Toc510431682"/>
      <w:r w:rsidRPr="007C4FE7">
        <w:rPr>
          <w:rFonts w:ascii="Arial" w:hAnsi="Arial" w:cs="Arial"/>
          <w:sz w:val="22"/>
          <w:szCs w:val="24"/>
        </w:rPr>
        <w:t xml:space="preserve">2. </w:t>
      </w:r>
      <w:r w:rsidRPr="007C4FE7">
        <w:rPr>
          <w:rFonts w:ascii="Arial" w:hAnsi="Arial" w:cs="Arial"/>
          <w:sz w:val="22"/>
          <w:szCs w:val="24"/>
        </w:rPr>
        <w:tab/>
        <w:t>Has not been suspended, debarred, voluntarily excluded, or determined ineligible by any federal agency within the past three (3) years;</w:t>
      </w:r>
      <w:bookmarkEnd w:id="41"/>
    </w:p>
    <w:p w14:paraId="241F3436" w14:textId="77777777" w:rsidR="00C5133A" w:rsidRPr="007C4FE7" w:rsidRDefault="00C5133A" w:rsidP="007C4FE7">
      <w:pPr>
        <w:ind w:left="720" w:hanging="270"/>
        <w:rPr>
          <w:rFonts w:ascii="Arial" w:hAnsi="Arial" w:cs="Arial"/>
          <w:sz w:val="22"/>
          <w:szCs w:val="24"/>
        </w:rPr>
      </w:pPr>
    </w:p>
    <w:p w14:paraId="5C22C220" w14:textId="77777777" w:rsidR="00C5133A" w:rsidRPr="007C4FE7" w:rsidRDefault="00C5133A" w:rsidP="007C4FE7">
      <w:pPr>
        <w:ind w:left="450"/>
        <w:rPr>
          <w:rFonts w:ascii="Arial" w:hAnsi="Arial" w:cs="Arial"/>
          <w:sz w:val="22"/>
          <w:szCs w:val="24"/>
        </w:rPr>
      </w:pPr>
      <w:bookmarkStart w:id="42" w:name="_Toc510431683"/>
      <w:r w:rsidRPr="007C4FE7">
        <w:rPr>
          <w:rFonts w:ascii="Arial" w:hAnsi="Arial" w:cs="Arial"/>
          <w:sz w:val="22"/>
          <w:szCs w:val="24"/>
        </w:rPr>
        <w:t>3.</w:t>
      </w:r>
      <w:r w:rsidRPr="007C4FE7">
        <w:rPr>
          <w:rFonts w:ascii="Arial" w:hAnsi="Arial" w:cs="Arial"/>
          <w:sz w:val="22"/>
          <w:szCs w:val="24"/>
        </w:rPr>
        <w:tab/>
        <w:t xml:space="preserve"> Does not have a proposed debarment pending; and</w:t>
      </w:r>
      <w:bookmarkEnd w:id="42"/>
    </w:p>
    <w:p w14:paraId="3C7E1C8B" w14:textId="77777777" w:rsidR="00C5133A" w:rsidRPr="007C4FE7" w:rsidRDefault="00C5133A" w:rsidP="007C4FE7">
      <w:pPr>
        <w:ind w:left="450"/>
        <w:rPr>
          <w:rFonts w:ascii="Arial" w:hAnsi="Arial" w:cs="Arial"/>
          <w:sz w:val="22"/>
          <w:szCs w:val="24"/>
        </w:rPr>
      </w:pPr>
    </w:p>
    <w:p w14:paraId="4D19CEF2" w14:textId="77777777" w:rsidR="00C5133A" w:rsidRPr="007C4FE7" w:rsidRDefault="00C5133A" w:rsidP="007C4FE7">
      <w:pPr>
        <w:ind w:left="720" w:hanging="270"/>
        <w:rPr>
          <w:rFonts w:ascii="Arial" w:hAnsi="Arial" w:cs="Arial"/>
          <w:sz w:val="22"/>
          <w:szCs w:val="24"/>
        </w:rPr>
      </w:pPr>
      <w:bookmarkStart w:id="43" w:name="_Toc510431684"/>
      <w:r w:rsidRPr="007C4FE7">
        <w:rPr>
          <w:rFonts w:ascii="Arial" w:hAnsi="Arial" w:cs="Arial"/>
          <w:sz w:val="22"/>
          <w:szCs w:val="24"/>
        </w:rPr>
        <w:t xml:space="preserve">4. </w:t>
      </w:r>
      <w:r w:rsidRPr="007C4FE7">
        <w:rPr>
          <w:rFonts w:ascii="Arial" w:hAnsi="Arial" w:cs="Arial"/>
          <w:sz w:val="22"/>
          <w:szCs w:val="24"/>
        </w:rPr>
        <w:tab/>
        <w:t>Has not been indicted, convicted, or had a civil judgment rendered against it by a court of competent jurisdiction in any matter involving fraud or official misconduct within the past three (3) years.</w:t>
      </w:r>
      <w:bookmarkEnd w:id="43"/>
    </w:p>
    <w:p w14:paraId="7224FA92" w14:textId="77777777" w:rsidR="00C5133A" w:rsidRPr="007C4FE7" w:rsidRDefault="00C5133A" w:rsidP="007C4FE7">
      <w:pPr>
        <w:rPr>
          <w:rFonts w:ascii="Arial" w:hAnsi="Arial" w:cs="Arial"/>
          <w:sz w:val="22"/>
          <w:szCs w:val="24"/>
        </w:rPr>
      </w:pPr>
    </w:p>
    <w:p w14:paraId="0FAD9905" w14:textId="0A474355" w:rsidR="00C5133A" w:rsidRPr="007C4FE7" w:rsidRDefault="00C5133A" w:rsidP="00513ECB">
      <w:pPr>
        <w:ind w:left="540" w:hanging="540"/>
        <w:rPr>
          <w:rFonts w:ascii="Arial" w:hAnsi="Arial" w:cs="Arial"/>
          <w:sz w:val="22"/>
          <w:szCs w:val="24"/>
        </w:rPr>
      </w:pPr>
      <w:bookmarkStart w:id="44" w:name="_Toc510431685"/>
      <w:r w:rsidRPr="007C4FE7">
        <w:rPr>
          <w:rFonts w:ascii="Arial" w:hAnsi="Arial" w:cs="Arial"/>
          <w:sz w:val="22"/>
          <w:szCs w:val="24"/>
        </w:rPr>
        <w:t xml:space="preserve">B. </w:t>
      </w:r>
      <w:r w:rsidRPr="007C4FE7">
        <w:rPr>
          <w:rFonts w:ascii="Arial" w:hAnsi="Arial" w:cs="Arial"/>
          <w:sz w:val="22"/>
          <w:szCs w:val="24"/>
        </w:rPr>
        <w:tab/>
        <w:t>Any exceptions to this certification must be disclosed to LOCAL AGENCY. Exceptions will not necessarily result in denial of recommendation for award, but will be considered in determining responsibility. Disclosures must indicate the party to whom the exceptions apply, the initiating agency, and the dates of agency action.</w:t>
      </w:r>
      <w:bookmarkEnd w:id="44"/>
    </w:p>
    <w:p w14:paraId="11D4108A" w14:textId="77777777" w:rsidR="00C5133A" w:rsidRPr="007C4FE7" w:rsidRDefault="00C5133A" w:rsidP="007C4FE7">
      <w:pPr>
        <w:rPr>
          <w:rFonts w:ascii="Arial" w:hAnsi="Arial" w:cs="Arial"/>
          <w:sz w:val="22"/>
          <w:szCs w:val="24"/>
        </w:rPr>
      </w:pPr>
    </w:p>
    <w:p w14:paraId="0F8B28B2" w14:textId="77777777" w:rsidR="00C5133A" w:rsidRPr="007C4FE7" w:rsidRDefault="00C5133A" w:rsidP="00513ECB">
      <w:pPr>
        <w:ind w:left="540" w:hanging="540"/>
        <w:rPr>
          <w:rFonts w:ascii="Arial" w:hAnsi="Arial" w:cs="Arial"/>
          <w:sz w:val="22"/>
          <w:szCs w:val="24"/>
        </w:rPr>
      </w:pPr>
      <w:r w:rsidRPr="007C4FE7">
        <w:rPr>
          <w:rFonts w:ascii="Arial" w:hAnsi="Arial" w:cs="Arial"/>
          <w:sz w:val="22"/>
          <w:szCs w:val="24"/>
        </w:rPr>
        <w:t>C.</w:t>
      </w:r>
      <w:r w:rsidRPr="007C4FE7">
        <w:rPr>
          <w:rFonts w:ascii="Arial" w:hAnsi="Arial" w:cs="Arial"/>
          <w:sz w:val="22"/>
          <w:szCs w:val="24"/>
        </w:rPr>
        <w:tab/>
        <w:t>Exceptions to the Federal Government Excluded Parties List System maintained by the U.S. General Services Administration are to be determined by FHWA.</w:t>
      </w:r>
    </w:p>
    <w:p w14:paraId="64DC5DDD" w14:textId="59279186" w:rsidR="000830E6" w:rsidRPr="000830E6" w:rsidRDefault="005F04CB" w:rsidP="000830E6">
      <w:pPr>
        <w:pStyle w:val="Heading1"/>
        <w:numPr>
          <w:ilvl w:val="0"/>
          <w:numId w:val="0"/>
        </w:numPr>
        <w:ind w:left="360" w:hanging="360"/>
        <w:rPr>
          <w:rFonts w:ascii="Arial" w:hAnsi="Arial" w:cs="Arial"/>
          <w:b/>
          <w:kern w:val="0"/>
          <w:sz w:val="22"/>
          <w:szCs w:val="24"/>
        </w:rPr>
      </w:pPr>
      <w:bookmarkStart w:id="45" w:name="_Toc49924196"/>
      <w:r w:rsidRPr="007C4FE7">
        <w:rPr>
          <w:rFonts w:ascii="Arial" w:hAnsi="Arial" w:cs="Arial"/>
          <w:b/>
          <w:kern w:val="0"/>
          <w:sz w:val="22"/>
          <w:szCs w:val="24"/>
        </w:rPr>
        <w:t>ARTICLE X</w:t>
      </w:r>
      <w:r w:rsidR="003370F1" w:rsidRPr="007C4FE7">
        <w:rPr>
          <w:rFonts w:ascii="Arial" w:hAnsi="Arial" w:cs="Arial"/>
          <w:b/>
          <w:kern w:val="0"/>
          <w:sz w:val="22"/>
          <w:szCs w:val="24"/>
        </w:rPr>
        <w:t>VIII</w:t>
      </w:r>
      <w:r w:rsidRPr="007C4FE7">
        <w:rPr>
          <w:rFonts w:ascii="Arial" w:hAnsi="Arial" w:cs="Arial"/>
          <w:b/>
          <w:kern w:val="0"/>
          <w:sz w:val="22"/>
          <w:szCs w:val="24"/>
        </w:rPr>
        <w:t xml:space="preserve"> DISADVANT</w:t>
      </w:r>
      <w:r w:rsidR="00BD19C8" w:rsidRPr="007C4FE7">
        <w:rPr>
          <w:rFonts w:ascii="Arial" w:hAnsi="Arial" w:cs="Arial"/>
          <w:b/>
          <w:kern w:val="0"/>
          <w:sz w:val="22"/>
          <w:szCs w:val="24"/>
        </w:rPr>
        <w:t xml:space="preserve">AGED BUSINESS ENTERPRISES (DBE) </w:t>
      </w:r>
      <w:r w:rsidRPr="007C4FE7">
        <w:rPr>
          <w:rFonts w:ascii="Arial" w:hAnsi="Arial" w:cs="Arial"/>
          <w:b/>
          <w:kern w:val="0"/>
          <w:sz w:val="22"/>
          <w:szCs w:val="24"/>
        </w:rPr>
        <w:t>PARTICIPATION</w:t>
      </w:r>
      <w:bookmarkEnd w:id="45"/>
    </w:p>
    <w:p w14:paraId="27227B59" w14:textId="5E4EE2D5" w:rsidR="000830E6" w:rsidRPr="000830E6" w:rsidRDefault="00513ECB" w:rsidP="002F4DF6">
      <w:pPr>
        <w:pBdr>
          <w:right w:val="single" w:sz="24" w:space="4" w:color="0066FF"/>
        </w:pBdr>
        <w:ind w:left="450" w:hanging="450"/>
        <w:rPr>
          <w:rFonts w:ascii="Arial" w:hAnsi="Arial" w:cs="Arial"/>
          <w:color w:val="FF0000"/>
          <w:sz w:val="22"/>
          <w:szCs w:val="24"/>
          <w:lang w:bidi="en-US"/>
        </w:rPr>
      </w:pPr>
      <w:r w:rsidRPr="002F4DF6">
        <w:rPr>
          <w:rFonts w:ascii="Arial" w:hAnsi="Arial" w:cs="Arial"/>
          <w:color w:val="0066FF"/>
          <w:sz w:val="22"/>
          <w:szCs w:val="24"/>
          <w:lang w:bidi="en-US"/>
        </w:rPr>
        <w:t xml:space="preserve">A. </w:t>
      </w:r>
      <w:r w:rsidRPr="002F4DF6">
        <w:rPr>
          <w:rFonts w:ascii="Arial" w:hAnsi="Arial" w:cs="Arial"/>
          <w:color w:val="0066FF"/>
          <w:sz w:val="22"/>
          <w:szCs w:val="24"/>
          <w:lang w:bidi="en-US"/>
        </w:rPr>
        <w:tab/>
      </w:r>
      <w:r w:rsidR="000830E6" w:rsidRPr="002F4DF6">
        <w:rPr>
          <w:rFonts w:ascii="Arial" w:hAnsi="Arial" w:cs="Arial"/>
          <w:color w:val="0066FF"/>
          <w:sz w:val="22"/>
          <w:szCs w:val="24"/>
          <w:lang w:bidi="en-US"/>
        </w:rPr>
        <w:t>CONSULTANT, subrecipient (LOCAL AGENCY), or subconsultant shall take necessary and reasonable steps to ensure that DBEs have opportunities to participate in the contract (49 CFR 26). To ensure equal participation of DBEs provided in 49 CFR 26.5, The LOCAL AGENCY shows a contract goal for DBEs. CONSULTANT shall make work available to DBEs and select work parts consistent with available DBE subconsultants and suppliers.</w:t>
      </w:r>
    </w:p>
    <w:p w14:paraId="2B37A381" w14:textId="77777777" w:rsidR="000830E6" w:rsidRPr="000830E6" w:rsidRDefault="000830E6" w:rsidP="002F4DF6">
      <w:pPr>
        <w:pBdr>
          <w:right w:val="single" w:sz="24" w:space="4" w:color="0066FF"/>
        </w:pBdr>
        <w:ind w:left="450" w:hanging="450"/>
        <w:rPr>
          <w:rFonts w:ascii="Arial" w:hAnsi="Arial" w:cs="Arial"/>
          <w:color w:val="FF0000"/>
          <w:sz w:val="22"/>
          <w:szCs w:val="24"/>
          <w:lang w:bidi="en-US"/>
        </w:rPr>
      </w:pPr>
    </w:p>
    <w:p w14:paraId="471D54BF" w14:textId="5A3248BE" w:rsidR="000830E6" w:rsidRPr="00513ECB" w:rsidRDefault="00513ECB" w:rsidP="002F4DF6">
      <w:pPr>
        <w:pBdr>
          <w:right w:val="single" w:sz="24" w:space="4" w:color="0066FF"/>
        </w:pBdr>
        <w:ind w:left="450" w:hanging="450"/>
        <w:rPr>
          <w:rFonts w:ascii="Arial" w:hAnsi="Arial" w:cs="Arial"/>
          <w:color w:val="FF0000"/>
          <w:sz w:val="22"/>
          <w:szCs w:val="24"/>
          <w:lang w:bidi="en-US"/>
        </w:rPr>
      </w:pPr>
      <w:r>
        <w:rPr>
          <w:rFonts w:ascii="Arial" w:hAnsi="Arial" w:cs="Arial"/>
          <w:color w:val="FF0000"/>
          <w:sz w:val="22"/>
          <w:szCs w:val="24"/>
          <w:lang w:bidi="en-US"/>
        </w:rPr>
        <w:t xml:space="preserve">      </w:t>
      </w:r>
      <w:r>
        <w:rPr>
          <w:rFonts w:ascii="Arial" w:hAnsi="Arial" w:cs="Arial"/>
          <w:color w:val="FF0000"/>
          <w:sz w:val="22"/>
          <w:szCs w:val="24"/>
          <w:lang w:bidi="en-US"/>
        </w:rPr>
        <w:tab/>
      </w:r>
      <w:r w:rsidR="000830E6" w:rsidRPr="002F4DF6">
        <w:rPr>
          <w:rFonts w:ascii="Arial" w:hAnsi="Arial" w:cs="Arial"/>
          <w:color w:val="0066FF"/>
          <w:sz w:val="22"/>
          <w:szCs w:val="24"/>
          <w:lang w:bidi="en-US"/>
        </w:rPr>
        <w:t>CONSULTANT shall meet the DBE goal shown elsewhere in these special provisions or demonstrate that they made adequate good faith efforts to meet this goal.</w:t>
      </w:r>
      <w:r w:rsidRPr="002F4DF6">
        <w:rPr>
          <w:rFonts w:ascii="Arial" w:hAnsi="Arial" w:cs="Arial"/>
          <w:color w:val="0066FF"/>
          <w:sz w:val="22"/>
          <w:szCs w:val="24"/>
          <w:lang w:bidi="en-US"/>
        </w:rPr>
        <w:t xml:space="preserve"> </w:t>
      </w:r>
      <w:r w:rsidR="000830E6" w:rsidRPr="002F4DF6">
        <w:rPr>
          <w:rFonts w:ascii="Arial" w:hAnsi="Arial" w:cs="Arial"/>
          <w:color w:val="0066FF"/>
          <w:sz w:val="22"/>
          <w:szCs w:val="24"/>
          <w:lang w:bidi="en-US"/>
        </w:rPr>
        <w:t xml:space="preserve">It is CONSULTANT’s responsibility to verify that the DBE firm is certified as DBE at date of </w:t>
      </w:r>
      <w:r w:rsidR="002F4DF6" w:rsidRPr="002F4DF6">
        <w:rPr>
          <w:rFonts w:ascii="Arial" w:hAnsi="Arial" w:cs="Arial"/>
          <w:color w:val="0066FF"/>
          <w:sz w:val="22"/>
          <w:szCs w:val="24"/>
          <w:lang w:bidi="en-US"/>
        </w:rPr>
        <w:t>proposal</w:t>
      </w:r>
      <w:r w:rsidR="000830E6" w:rsidRPr="002F4DF6">
        <w:rPr>
          <w:rFonts w:ascii="Arial" w:hAnsi="Arial" w:cs="Arial"/>
          <w:color w:val="0066FF"/>
          <w:sz w:val="22"/>
          <w:szCs w:val="24"/>
          <w:lang w:bidi="en-US"/>
        </w:rPr>
        <w:t xml:space="preserve"> opening</w:t>
      </w:r>
      <w:r w:rsidR="002F4DF6" w:rsidRPr="002F4DF6">
        <w:rPr>
          <w:rFonts w:ascii="Arial" w:hAnsi="Arial" w:cs="Arial"/>
          <w:color w:val="0066FF"/>
          <w:sz w:val="22"/>
          <w:szCs w:val="24"/>
          <w:lang w:bidi="en-US"/>
        </w:rPr>
        <w:t xml:space="preserve"> and document the record by printing out the California Unified Certification Program (CUCP) data for each DBE firm</w:t>
      </w:r>
      <w:r w:rsidR="000830E6" w:rsidRPr="002F4DF6">
        <w:rPr>
          <w:rFonts w:ascii="Arial" w:hAnsi="Arial" w:cs="Arial"/>
          <w:color w:val="0066FF"/>
          <w:sz w:val="22"/>
          <w:szCs w:val="24"/>
          <w:lang w:bidi="en-US"/>
        </w:rPr>
        <w:t xml:space="preserve">. A list of DBEs certified by the </w:t>
      </w:r>
      <w:r w:rsidR="002F4DF6" w:rsidRPr="002F4DF6">
        <w:rPr>
          <w:rFonts w:ascii="Arial" w:hAnsi="Arial" w:cs="Arial"/>
          <w:color w:val="0066FF"/>
          <w:sz w:val="22"/>
          <w:szCs w:val="24"/>
          <w:lang w:bidi="en-US"/>
        </w:rPr>
        <w:t>CUCP</w:t>
      </w:r>
      <w:r w:rsidR="000830E6" w:rsidRPr="002F4DF6">
        <w:rPr>
          <w:rFonts w:ascii="Arial" w:hAnsi="Arial" w:cs="Arial"/>
          <w:color w:val="0066FF"/>
          <w:sz w:val="22"/>
          <w:szCs w:val="24"/>
          <w:lang w:bidi="en-US"/>
        </w:rPr>
        <w:t xml:space="preserve"> can be found </w:t>
      </w:r>
      <w:hyperlink r:id="rId15" w:history="1">
        <w:r w:rsidR="002F4DF6" w:rsidRPr="002F4DF6">
          <w:rPr>
            <w:rStyle w:val="Hyperlink"/>
            <w:rFonts w:ascii="Arial" w:hAnsi="Arial" w:cs="Arial"/>
            <w:sz w:val="22"/>
            <w:szCs w:val="24"/>
            <w:lang w:bidi="en-US"/>
          </w:rPr>
          <w:t>here</w:t>
        </w:r>
      </w:hyperlink>
      <w:r w:rsidR="002F4DF6" w:rsidRPr="002F4DF6">
        <w:rPr>
          <w:rFonts w:ascii="Arial" w:hAnsi="Arial" w:cs="Arial"/>
          <w:color w:val="0066FF"/>
          <w:sz w:val="22"/>
          <w:szCs w:val="24"/>
          <w:lang w:bidi="en-US"/>
        </w:rPr>
        <w:t>.</w:t>
      </w:r>
      <w:r w:rsidR="000830E6" w:rsidRPr="002F4DF6">
        <w:rPr>
          <w:rFonts w:ascii="Arial" w:hAnsi="Arial" w:cs="Arial"/>
          <w:color w:val="0066FF"/>
          <w:sz w:val="22"/>
          <w:szCs w:val="24"/>
          <w:lang w:bidi="en-US"/>
        </w:rPr>
        <w:t xml:space="preserve"> </w:t>
      </w:r>
    </w:p>
    <w:p w14:paraId="71D92CC3" w14:textId="77777777" w:rsidR="000830E6" w:rsidRPr="000830E6" w:rsidRDefault="000830E6" w:rsidP="002F4DF6">
      <w:pPr>
        <w:ind w:left="450" w:hanging="450"/>
        <w:rPr>
          <w:rFonts w:ascii="Arial" w:hAnsi="Arial" w:cs="Arial"/>
          <w:color w:val="FF0000"/>
          <w:sz w:val="22"/>
          <w:szCs w:val="24"/>
          <w:lang w:bidi="en-US"/>
        </w:rPr>
      </w:pPr>
    </w:p>
    <w:p w14:paraId="186C3072" w14:textId="77777777" w:rsidR="00513ECB" w:rsidRPr="002F4DF6" w:rsidRDefault="00513ECB" w:rsidP="002F4DF6">
      <w:pPr>
        <w:pBdr>
          <w:right w:val="single" w:sz="24" w:space="4" w:color="0066FF"/>
        </w:pBdr>
        <w:spacing w:after="120"/>
        <w:ind w:left="446" w:hanging="446"/>
        <w:rPr>
          <w:rFonts w:ascii="Arial" w:hAnsi="Arial" w:cs="Arial"/>
          <w:color w:val="0066FF"/>
          <w:sz w:val="22"/>
          <w:szCs w:val="24"/>
          <w:lang w:bidi="en-US"/>
        </w:rPr>
      </w:pPr>
      <w:r w:rsidRPr="002F4DF6">
        <w:rPr>
          <w:rFonts w:ascii="Arial" w:hAnsi="Arial" w:cs="Arial"/>
          <w:color w:val="0066FF"/>
          <w:sz w:val="22"/>
          <w:szCs w:val="24"/>
          <w:lang w:bidi="en-US"/>
        </w:rPr>
        <w:t xml:space="preserve"> </w:t>
      </w:r>
      <w:r w:rsidRPr="002F4DF6">
        <w:rPr>
          <w:rFonts w:ascii="Arial" w:hAnsi="Arial" w:cs="Arial"/>
          <w:color w:val="0066FF"/>
          <w:sz w:val="22"/>
          <w:szCs w:val="24"/>
          <w:lang w:bidi="en-US"/>
        </w:rPr>
        <w:tab/>
      </w:r>
      <w:r w:rsidR="000830E6" w:rsidRPr="002F4DF6">
        <w:rPr>
          <w:rFonts w:ascii="Arial" w:hAnsi="Arial" w:cs="Arial"/>
          <w:color w:val="0066FF"/>
          <w:sz w:val="22"/>
          <w:szCs w:val="24"/>
          <w:lang w:bidi="en-US"/>
        </w:rPr>
        <w:t>All DBE participation will count toward the California Department of Transportation’s federally mandated statewide overall DBE goal.</w:t>
      </w:r>
      <w:r w:rsidRPr="002F4DF6">
        <w:rPr>
          <w:rFonts w:ascii="Arial" w:hAnsi="Arial" w:cs="Arial"/>
          <w:color w:val="0066FF"/>
          <w:sz w:val="22"/>
          <w:szCs w:val="24"/>
          <w:lang w:bidi="en-US"/>
        </w:rPr>
        <w:t xml:space="preserve"> </w:t>
      </w:r>
      <w:r w:rsidR="000830E6" w:rsidRPr="002F4DF6">
        <w:rPr>
          <w:rFonts w:ascii="Arial" w:hAnsi="Arial" w:cs="Arial"/>
          <w:color w:val="0066FF"/>
          <w:sz w:val="22"/>
          <w:szCs w:val="24"/>
          <w:lang w:bidi="en-US"/>
        </w:rPr>
        <w:t>Credit for materials or supplies CONSULTANT purchases from DBEs counts towards the goal in the following manner:</w:t>
      </w:r>
    </w:p>
    <w:p w14:paraId="7BEC3380" w14:textId="34672D6F" w:rsidR="000830E6" w:rsidRDefault="000830E6" w:rsidP="002F4DF6">
      <w:pPr>
        <w:pStyle w:val="ListParagraph"/>
        <w:numPr>
          <w:ilvl w:val="0"/>
          <w:numId w:val="28"/>
        </w:numPr>
        <w:pBdr>
          <w:right w:val="single" w:sz="24" w:space="4" w:color="0066FF"/>
        </w:pBdr>
        <w:spacing w:after="120" w:line="259" w:lineRule="auto"/>
        <w:ind w:left="994"/>
        <w:contextualSpacing w:val="0"/>
        <w:rPr>
          <w:rFonts w:ascii="Arial" w:hAnsi="Arial" w:cs="Arial"/>
          <w:color w:val="0066FF"/>
          <w:sz w:val="22"/>
          <w:szCs w:val="24"/>
          <w:lang w:bidi="en-US"/>
        </w:rPr>
      </w:pPr>
      <w:r w:rsidRPr="002F4DF6">
        <w:rPr>
          <w:rFonts w:ascii="Arial" w:hAnsi="Arial" w:cs="Arial"/>
          <w:color w:val="0066FF"/>
          <w:sz w:val="22"/>
          <w:szCs w:val="24"/>
          <w:lang w:bidi="en-US"/>
        </w:rPr>
        <w:t>100 percent counts if the materials or supplies are obtained from a DBE manufacturer.</w:t>
      </w:r>
    </w:p>
    <w:p w14:paraId="03F46480" w14:textId="77777777" w:rsidR="002F4DF6" w:rsidRDefault="002F4DF6" w:rsidP="002F4DF6">
      <w:pPr>
        <w:pStyle w:val="ListParagraph"/>
        <w:numPr>
          <w:ilvl w:val="0"/>
          <w:numId w:val="28"/>
        </w:numPr>
        <w:pBdr>
          <w:right w:val="single" w:sz="24" w:space="4" w:color="0066FF"/>
        </w:pBdr>
        <w:spacing w:after="120" w:line="259" w:lineRule="auto"/>
        <w:ind w:left="994"/>
        <w:contextualSpacing w:val="0"/>
        <w:rPr>
          <w:rFonts w:ascii="Arial" w:hAnsi="Arial" w:cs="Arial"/>
          <w:color w:val="0066FF"/>
          <w:sz w:val="22"/>
          <w:szCs w:val="24"/>
          <w:lang w:bidi="en-US"/>
        </w:rPr>
      </w:pPr>
      <w:r>
        <w:rPr>
          <w:rFonts w:ascii="Arial" w:hAnsi="Arial" w:cs="Arial"/>
          <w:color w:val="0066FF"/>
          <w:sz w:val="22"/>
          <w:szCs w:val="24"/>
          <w:lang w:bidi="en-US"/>
        </w:rPr>
        <w:t>60 percent counts if the materials or supplies are purchased from a DBE regular dealer.</w:t>
      </w:r>
    </w:p>
    <w:p w14:paraId="40E1B03E" w14:textId="752E154F" w:rsidR="000830E6" w:rsidRPr="002F4DF6" w:rsidRDefault="000830E6" w:rsidP="002F4DF6">
      <w:pPr>
        <w:pStyle w:val="ListParagraph"/>
        <w:numPr>
          <w:ilvl w:val="0"/>
          <w:numId w:val="28"/>
        </w:numPr>
        <w:pBdr>
          <w:right w:val="single" w:sz="24" w:space="4" w:color="0066FF"/>
        </w:pBdr>
        <w:spacing w:after="120" w:line="259" w:lineRule="auto"/>
        <w:ind w:left="994"/>
        <w:contextualSpacing w:val="0"/>
        <w:rPr>
          <w:rFonts w:ascii="Arial" w:hAnsi="Arial" w:cs="Arial"/>
          <w:color w:val="0066FF"/>
          <w:sz w:val="22"/>
          <w:szCs w:val="24"/>
          <w:lang w:bidi="en-US"/>
        </w:rPr>
      </w:pPr>
      <w:r w:rsidRPr="002F4DF6">
        <w:rPr>
          <w:rFonts w:ascii="Arial" w:hAnsi="Arial" w:cs="Arial"/>
          <w:color w:val="0066FF"/>
          <w:sz w:val="22"/>
          <w:szCs w:val="24"/>
          <w:lang w:bidi="en-US"/>
        </w:rPr>
        <w:lastRenderedPageBreak/>
        <w:t>Only fees, commissions, and charges for assistance in the procurement and delivery of materials or supplies count if obtained from a DBE that is neither a manufacturer nor regular dealer. 49CFR26.55 defines "manufacturer" and "regular dealer."</w:t>
      </w:r>
    </w:p>
    <w:p w14:paraId="100C37BD" w14:textId="77777777" w:rsidR="000830E6" w:rsidRDefault="000830E6" w:rsidP="00513ECB">
      <w:pPr>
        <w:rPr>
          <w:rFonts w:ascii="Arial" w:hAnsi="Arial" w:cs="Arial"/>
          <w:sz w:val="22"/>
          <w:szCs w:val="24"/>
        </w:rPr>
      </w:pPr>
    </w:p>
    <w:p w14:paraId="090610BE" w14:textId="25CC07E8" w:rsidR="005F04CB" w:rsidRPr="007C4FE7" w:rsidRDefault="005F04CB" w:rsidP="00513ECB">
      <w:pPr>
        <w:ind w:left="450"/>
        <w:rPr>
          <w:rFonts w:ascii="Arial" w:hAnsi="Arial" w:cs="Arial"/>
          <w:sz w:val="22"/>
          <w:szCs w:val="24"/>
        </w:rPr>
      </w:pPr>
      <w:r w:rsidRPr="007C4FE7">
        <w:rPr>
          <w:rFonts w:ascii="Arial" w:hAnsi="Arial" w:cs="Arial"/>
          <w:sz w:val="22"/>
          <w:szCs w:val="24"/>
        </w:rPr>
        <w:t xml:space="preserve">This </w:t>
      </w:r>
      <w:r w:rsidR="00BD19C8" w:rsidRPr="007C4FE7">
        <w:rPr>
          <w:rFonts w:ascii="Arial" w:hAnsi="Arial" w:cs="Arial"/>
          <w:sz w:val="22"/>
          <w:szCs w:val="24"/>
        </w:rPr>
        <w:t>AGREEMENT</w:t>
      </w:r>
      <w:r w:rsidRPr="007C4FE7">
        <w:rPr>
          <w:rFonts w:ascii="Arial" w:hAnsi="Arial" w:cs="Arial"/>
          <w:sz w:val="22"/>
          <w:szCs w:val="24"/>
        </w:rPr>
        <w:t xml:space="preserve"> is subject to 49 CFR Part 26 entitled “Participation by Disadvantaged Business Enterprises in Department of Transportation Financial Assistance Programs”. </w:t>
      </w:r>
      <w:r w:rsidR="003A1ED1" w:rsidRPr="007C4FE7">
        <w:rPr>
          <w:rFonts w:ascii="Arial" w:hAnsi="Arial" w:cs="Arial"/>
          <w:sz w:val="22"/>
          <w:szCs w:val="24"/>
        </w:rPr>
        <w:t>CONSULTANT</w:t>
      </w:r>
      <w:r w:rsidRPr="007C4FE7">
        <w:rPr>
          <w:rFonts w:ascii="Arial" w:hAnsi="Arial" w:cs="Arial"/>
          <w:sz w:val="22"/>
          <w:szCs w:val="24"/>
        </w:rPr>
        <w:t>s</w:t>
      </w:r>
      <w:r w:rsidR="00260E15" w:rsidRPr="007C4FE7">
        <w:rPr>
          <w:rFonts w:ascii="Arial" w:hAnsi="Arial" w:cs="Arial"/>
          <w:sz w:val="22"/>
          <w:szCs w:val="24"/>
        </w:rPr>
        <w:t xml:space="preserve"> who enter into a federally-funded agreement will assist the LOCAL AGENCY in a good faith effort to achieve California's statewide overall DBE goal.</w:t>
      </w:r>
      <w:r w:rsidRPr="007C4FE7">
        <w:rPr>
          <w:rFonts w:ascii="Arial" w:hAnsi="Arial" w:cs="Arial"/>
          <w:sz w:val="22"/>
          <w:szCs w:val="24"/>
        </w:rPr>
        <w:t xml:space="preserve"> </w:t>
      </w:r>
    </w:p>
    <w:p w14:paraId="55DA579E" w14:textId="77777777" w:rsidR="00603BB2" w:rsidRPr="007C4FE7" w:rsidRDefault="00603BB2" w:rsidP="007C4FE7">
      <w:pPr>
        <w:ind w:left="450" w:hanging="450"/>
        <w:rPr>
          <w:rFonts w:ascii="Arial" w:hAnsi="Arial" w:cs="Arial"/>
          <w:sz w:val="22"/>
          <w:szCs w:val="24"/>
        </w:rPr>
      </w:pPr>
    </w:p>
    <w:p w14:paraId="48BD0198" w14:textId="5C07FD1E" w:rsidR="005F04CB" w:rsidRPr="007C4FE7" w:rsidRDefault="00513ECB" w:rsidP="00513ECB">
      <w:pPr>
        <w:ind w:left="450" w:hanging="450"/>
        <w:rPr>
          <w:rFonts w:ascii="Arial" w:hAnsi="Arial" w:cs="Arial"/>
          <w:sz w:val="22"/>
          <w:szCs w:val="24"/>
        </w:rPr>
      </w:pPr>
      <w:r w:rsidRPr="00513ECB">
        <w:rPr>
          <w:rFonts w:ascii="Arial" w:hAnsi="Arial" w:cs="Arial"/>
          <w:sz w:val="22"/>
          <w:szCs w:val="24"/>
        </w:rPr>
        <w:t>B.</w:t>
      </w:r>
      <w:r w:rsidR="005F04CB" w:rsidRPr="007C4FE7">
        <w:rPr>
          <w:rFonts w:ascii="Arial" w:hAnsi="Arial" w:cs="Arial"/>
          <w:sz w:val="22"/>
          <w:szCs w:val="24"/>
        </w:rPr>
        <w:tab/>
        <w:t xml:space="preserve">The goal for DBE participation for this </w:t>
      </w:r>
      <w:r w:rsidR="00BD19C8" w:rsidRPr="007C4FE7">
        <w:rPr>
          <w:rFonts w:ascii="Arial" w:hAnsi="Arial" w:cs="Arial"/>
          <w:sz w:val="22"/>
          <w:szCs w:val="24"/>
        </w:rPr>
        <w:t>AGREEMENT</w:t>
      </w:r>
      <w:r w:rsidR="005F04CB" w:rsidRPr="007C4FE7">
        <w:rPr>
          <w:rFonts w:ascii="Arial" w:hAnsi="Arial" w:cs="Arial"/>
          <w:sz w:val="22"/>
          <w:szCs w:val="24"/>
        </w:rPr>
        <w:t xml:space="preserve"> is</w:t>
      </w:r>
      <w:r w:rsidR="005F04CB" w:rsidRPr="007C4FE7">
        <w:rPr>
          <w:rFonts w:ascii="Arial" w:hAnsi="Arial" w:cs="Arial"/>
          <w:sz w:val="22"/>
          <w:szCs w:val="24"/>
          <w:highlight w:val="lightGray"/>
        </w:rPr>
        <w:t>_________</w:t>
      </w:r>
      <w:r w:rsidR="005F04CB" w:rsidRPr="007C4FE7">
        <w:rPr>
          <w:rFonts w:ascii="Arial" w:hAnsi="Arial" w:cs="Arial"/>
          <w:sz w:val="22"/>
          <w:szCs w:val="24"/>
        </w:rPr>
        <w:t xml:space="preserve">%. Participation by DBE </w:t>
      </w:r>
      <w:r w:rsidR="00BD19C8" w:rsidRPr="007C4FE7">
        <w:rPr>
          <w:rFonts w:ascii="Arial" w:hAnsi="Arial" w:cs="Arial"/>
          <w:sz w:val="22"/>
          <w:szCs w:val="24"/>
        </w:rPr>
        <w:t>CONSULTANT</w:t>
      </w:r>
      <w:r w:rsidR="005F04CB" w:rsidRPr="007C4FE7">
        <w:rPr>
          <w:rFonts w:ascii="Arial" w:hAnsi="Arial" w:cs="Arial"/>
          <w:sz w:val="22"/>
          <w:szCs w:val="24"/>
        </w:rPr>
        <w:t xml:space="preserve"> or subconsultants shall be in accordance with information contained </w:t>
      </w:r>
      <w:r w:rsidR="005F04CB" w:rsidRPr="00663D12">
        <w:rPr>
          <w:rFonts w:ascii="Arial" w:hAnsi="Arial" w:cs="Arial"/>
          <w:sz w:val="22"/>
          <w:szCs w:val="24"/>
        </w:rPr>
        <w:t xml:space="preserve">in </w:t>
      </w:r>
      <w:hyperlink r:id="rId16" w:history="1">
        <w:r w:rsidR="005F04CB" w:rsidRPr="00663D12">
          <w:rPr>
            <w:rStyle w:val="Hyperlink"/>
            <w:rFonts w:ascii="Arial" w:hAnsi="Arial" w:cs="Arial"/>
            <w:sz w:val="22"/>
            <w:szCs w:val="24"/>
          </w:rPr>
          <w:t>Exhibit 10-O2: Consultant Contract DBE Commitment</w:t>
        </w:r>
      </w:hyperlink>
      <w:r w:rsidR="005F04CB" w:rsidRPr="007C4FE7">
        <w:rPr>
          <w:rFonts w:ascii="Arial" w:hAnsi="Arial" w:cs="Arial"/>
          <w:sz w:val="22"/>
          <w:szCs w:val="24"/>
        </w:rPr>
        <w:t xml:space="preserve"> attached hereto and incorporated as part of the </w:t>
      </w:r>
      <w:r w:rsidR="00BD19C8" w:rsidRPr="007C4FE7">
        <w:rPr>
          <w:rFonts w:ascii="Arial" w:hAnsi="Arial" w:cs="Arial"/>
          <w:sz w:val="22"/>
          <w:szCs w:val="24"/>
        </w:rPr>
        <w:t>AGREEMENT</w:t>
      </w:r>
      <w:r w:rsidR="005F04CB" w:rsidRPr="007C4FE7">
        <w:rPr>
          <w:rFonts w:ascii="Arial" w:hAnsi="Arial" w:cs="Arial"/>
          <w:sz w:val="22"/>
          <w:szCs w:val="24"/>
        </w:rPr>
        <w:t>. If a DBE subconsultant is unable to perform, CONSULTANT must make a good faith effort to replace him/her with another DBE subconsultant, if the goal is not otherwise met.</w:t>
      </w:r>
    </w:p>
    <w:p w14:paraId="34601D12" w14:textId="77777777" w:rsidR="00603BB2" w:rsidRPr="007C4FE7" w:rsidRDefault="00603BB2" w:rsidP="007C4FE7">
      <w:pPr>
        <w:ind w:left="450" w:hanging="450"/>
        <w:rPr>
          <w:rFonts w:ascii="Arial" w:hAnsi="Arial" w:cs="Arial"/>
          <w:sz w:val="22"/>
          <w:szCs w:val="24"/>
        </w:rPr>
      </w:pPr>
    </w:p>
    <w:p w14:paraId="25200826" w14:textId="520AF4EF" w:rsidR="00272DA6" w:rsidRPr="007C4FE7" w:rsidRDefault="00513ECB" w:rsidP="00513ECB">
      <w:pPr>
        <w:pStyle w:val="List2"/>
        <w:spacing w:after="120"/>
        <w:ind w:left="450" w:hanging="450"/>
        <w:rPr>
          <w:rFonts w:ascii="Arial" w:hAnsi="Arial" w:cs="Arial"/>
          <w:sz w:val="22"/>
          <w:szCs w:val="24"/>
        </w:rPr>
      </w:pPr>
      <w:r w:rsidRPr="00513ECB">
        <w:rPr>
          <w:rFonts w:ascii="Arial" w:hAnsi="Arial" w:cs="Arial"/>
          <w:sz w:val="22"/>
          <w:szCs w:val="24"/>
        </w:rPr>
        <w:t>C</w:t>
      </w:r>
      <w:r w:rsidR="005F04CB" w:rsidRPr="00513ECB">
        <w:rPr>
          <w:rFonts w:ascii="Arial" w:hAnsi="Arial" w:cs="Arial"/>
          <w:sz w:val="22"/>
          <w:szCs w:val="24"/>
        </w:rPr>
        <w:t>.</w:t>
      </w:r>
      <w:r w:rsidR="005F04CB" w:rsidRPr="007C4FE7">
        <w:rPr>
          <w:rFonts w:ascii="Arial" w:hAnsi="Arial" w:cs="Arial"/>
          <w:sz w:val="22"/>
          <w:szCs w:val="24"/>
        </w:rPr>
        <w:tab/>
      </w:r>
      <w:r w:rsidR="00272DA6" w:rsidRPr="007C4FE7">
        <w:rPr>
          <w:rFonts w:ascii="Arial" w:hAnsi="Arial" w:cs="Arial"/>
          <w:sz w:val="22"/>
          <w:szCs w:val="24"/>
        </w:rPr>
        <w:t xml:space="preserve">CONSULTANT can meet the DBE participation goal by either documenting commitments to DBEs to meet the </w:t>
      </w:r>
      <w:r w:rsidR="00232CB9" w:rsidRPr="007C4FE7">
        <w:rPr>
          <w:rFonts w:ascii="Arial" w:hAnsi="Arial" w:cs="Arial"/>
          <w:sz w:val="22"/>
          <w:szCs w:val="24"/>
        </w:rPr>
        <w:t>AGREEMENT</w:t>
      </w:r>
      <w:r w:rsidR="00272DA6" w:rsidRPr="007C4FE7">
        <w:rPr>
          <w:rFonts w:ascii="Arial" w:hAnsi="Arial" w:cs="Arial"/>
          <w:sz w:val="22"/>
          <w:szCs w:val="24"/>
        </w:rPr>
        <w:t xml:space="preserve"> goal, or by documenting adequate good faith efforts to meet the </w:t>
      </w:r>
      <w:r w:rsidR="00232CB9" w:rsidRPr="007C4FE7">
        <w:rPr>
          <w:rFonts w:ascii="Arial" w:hAnsi="Arial" w:cs="Arial"/>
          <w:sz w:val="22"/>
          <w:szCs w:val="24"/>
        </w:rPr>
        <w:t>AGREEMENT</w:t>
      </w:r>
      <w:r w:rsidR="00272DA6" w:rsidRPr="007C4FE7">
        <w:rPr>
          <w:rFonts w:ascii="Arial" w:hAnsi="Arial" w:cs="Arial"/>
          <w:sz w:val="22"/>
          <w:szCs w:val="24"/>
        </w:rPr>
        <w:t xml:space="preserve"> goal.  An adequate good faith effort means that the CONSULTANT must show that it took all necessary and reasonable steps to achieve a DBE goal that, by their scope, intensity, and appropriateness to the objective, could reasonably be expected to meet the DBE goal.  If CONSULTANT has not met the DBE goal, complete and submit </w:t>
      </w:r>
      <w:r w:rsidR="00A660EA" w:rsidRPr="007C4FE7">
        <w:rPr>
          <w:rFonts w:ascii="Arial" w:hAnsi="Arial" w:cs="Arial"/>
          <w:sz w:val="22"/>
          <w:szCs w:val="24"/>
        </w:rPr>
        <w:t xml:space="preserve">Exhibit 15-H: </w:t>
      </w:r>
      <w:r w:rsidR="00A660EA" w:rsidRPr="00663D12">
        <w:rPr>
          <w:rFonts w:ascii="Arial" w:hAnsi="Arial" w:cs="Arial"/>
          <w:sz w:val="22"/>
          <w:szCs w:val="24"/>
        </w:rPr>
        <w:t>DBE Information – Good Faith Efforts</w:t>
      </w:r>
      <w:r w:rsidR="00A660EA" w:rsidRPr="007C4FE7">
        <w:rPr>
          <w:rFonts w:ascii="Arial" w:hAnsi="Arial" w:cs="Arial"/>
          <w:sz w:val="22"/>
          <w:szCs w:val="24"/>
        </w:rPr>
        <w:t xml:space="preserve"> </w:t>
      </w:r>
      <w:r w:rsidR="00272DA6" w:rsidRPr="007C4FE7">
        <w:rPr>
          <w:rFonts w:ascii="Arial" w:hAnsi="Arial" w:cs="Arial"/>
          <w:sz w:val="22"/>
          <w:szCs w:val="24"/>
        </w:rPr>
        <w:t xml:space="preserve">to document efforts to meet the goal.  Refer to 49 CFR </w:t>
      </w:r>
      <w:r w:rsidR="00BD19C8" w:rsidRPr="007C4FE7">
        <w:rPr>
          <w:rFonts w:ascii="Arial" w:hAnsi="Arial" w:cs="Arial"/>
          <w:sz w:val="22"/>
          <w:szCs w:val="24"/>
        </w:rPr>
        <w:t xml:space="preserve">Part </w:t>
      </w:r>
      <w:r w:rsidR="00272DA6" w:rsidRPr="007C4FE7">
        <w:rPr>
          <w:rFonts w:ascii="Arial" w:hAnsi="Arial" w:cs="Arial"/>
          <w:sz w:val="22"/>
          <w:szCs w:val="24"/>
        </w:rPr>
        <w:t>26 for guidance regarding evaluation of good faith efforts to meet the DBE goal.</w:t>
      </w:r>
    </w:p>
    <w:p w14:paraId="416C2464" w14:textId="430F92F2" w:rsidR="0011653A" w:rsidRPr="0011653A" w:rsidRDefault="00513ECB" w:rsidP="00A262F5">
      <w:pPr>
        <w:pBdr>
          <w:right w:val="single" w:sz="24" w:space="4" w:color="0066FF"/>
        </w:pBdr>
        <w:spacing w:before="100" w:beforeAutospacing="1" w:after="120"/>
        <w:ind w:left="446" w:hanging="446"/>
        <w:rPr>
          <w:rFonts w:ascii="Arial" w:hAnsi="Arial" w:cs="Arial"/>
          <w:color w:val="FF0000"/>
          <w:sz w:val="22"/>
          <w:szCs w:val="24"/>
        </w:rPr>
      </w:pPr>
      <w:r w:rsidRPr="00D42A37">
        <w:rPr>
          <w:rFonts w:ascii="Arial" w:hAnsi="Arial" w:cs="Arial"/>
          <w:sz w:val="22"/>
          <w:szCs w:val="24"/>
        </w:rPr>
        <w:t>D</w:t>
      </w:r>
      <w:r w:rsidR="00A660EA" w:rsidRPr="00D42A37">
        <w:rPr>
          <w:rFonts w:ascii="Arial" w:hAnsi="Arial" w:cs="Arial"/>
          <w:sz w:val="22"/>
          <w:szCs w:val="24"/>
        </w:rPr>
        <w:t>.</w:t>
      </w:r>
      <w:r w:rsidR="00A660EA" w:rsidRPr="0011653A">
        <w:rPr>
          <w:rFonts w:ascii="Arial" w:hAnsi="Arial" w:cs="Arial"/>
          <w:color w:val="FF0000"/>
          <w:sz w:val="22"/>
          <w:szCs w:val="24"/>
        </w:rPr>
        <w:t xml:space="preserve"> </w:t>
      </w:r>
      <w:r w:rsidR="00E71E16" w:rsidRPr="0011653A">
        <w:rPr>
          <w:rFonts w:ascii="Arial" w:hAnsi="Arial" w:cs="Arial"/>
          <w:color w:val="FF0000"/>
          <w:sz w:val="22"/>
          <w:szCs w:val="24"/>
        </w:rPr>
        <w:tab/>
      </w:r>
      <w:r w:rsidR="0011653A" w:rsidRPr="002F4DF6">
        <w:rPr>
          <w:rFonts w:ascii="Arial" w:hAnsi="Arial" w:cs="Arial"/>
          <w:color w:val="0066FF"/>
          <w:sz w:val="22"/>
          <w:szCs w:val="24"/>
        </w:rPr>
        <w:t>Contract Assurance</w:t>
      </w:r>
    </w:p>
    <w:p w14:paraId="42A6C233" w14:textId="2D157810" w:rsidR="0011653A" w:rsidRPr="002F4DF6" w:rsidRDefault="0011653A" w:rsidP="00A262F5">
      <w:pPr>
        <w:pBdr>
          <w:right w:val="single" w:sz="24" w:space="4" w:color="0066FF"/>
        </w:pBdr>
        <w:spacing w:after="120"/>
        <w:ind w:left="446"/>
        <w:rPr>
          <w:rFonts w:ascii="Arial" w:hAnsi="Arial" w:cs="Arial"/>
          <w:color w:val="0066FF"/>
          <w:sz w:val="22"/>
          <w:szCs w:val="24"/>
        </w:rPr>
      </w:pPr>
      <w:r w:rsidRPr="002F4DF6">
        <w:rPr>
          <w:rFonts w:ascii="Arial" w:hAnsi="Arial" w:cs="Arial"/>
          <w:color w:val="0066FF"/>
          <w:sz w:val="22"/>
          <w:szCs w:val="24"/>
        </w:rPr>
        <w:t>Under 49 CFR 26.13(b):</w:t>
      </w:r>
    </w:p>
    <w:p w14:paraId="4CC19290" w14:textId="77777777" w:rsidR="0011653A" w:rsidRPr="002F4DF6" w:rsidRDefault="0011653A" w:rsidP="00A262F5">
      <w:pPr>
        <w:pBdr>
          <w:right w:val="single" w:sz="24" w:space="4" w:color="0066FF"/>
        </w:pBdr>
        <w:spacing w:after="100" w:afterAutospacing="1"/>
        <w:ind w:left="446"/>
        <w:rPr>
          <w:rFonts w:ascii="Arial" w:hAnsi="Arial" w:cs="Arial"/>
          <w:iCs/>
          <w:color w:val="0066FF"/>
          <w:sz w:val="22"/>
          <w:szCs w:val="22"/>
        </w:rPr>
      </w:pPr>
      <w:r w:rsidRPr="002F4DF6">
        <w:rPr>
          <w:rFonts w:ascii="Arial" w:hAnsi="Arial" w:cs="Arial"/>
          <w:iCs/>
          <w:color w:val="0066FF"/>
          <w:sz w:val="22"/>
          <w:szCs w:val="22"/>
        </w:rPr>
        <w:t xml:space="preserve">CONSULTANT, subrecipient or subconsultant shall not discriminate on the basis of race, color, national origin, or sex in the performance of this contract. CONSULTANT shall carry out applicable requirements of 49 CFR 26 in the award and administration of federal-aid contracts. </w:t>
      </w:r>
    </w:p>
    <w:p w14:paraId="7FBC4A44" w14:textId="1CABFF2F" w:rsidR="002042BE" w:rsidRPr="00BA414A" w:rsidRDefault="002042BE" w:rsidP="00CB09A6">
      <w:pPr>
        <w:pBdr>
          <w:right w:val="single" w:sz="24" w:space="4" w:color="0066FF"/>
        </w:pBdr>
        <w:spacing w:before="100" w:beforeAutospacing="1" w:after="100" w:afterAutospacing="1"/>
        <w:ind w:left="450"/>
        <w:rPr>
          <w:rFonts w:ascii="Arial" w:hAnsi="Arial" w:cs="Arial"/>
          <w:strike/>
          <w:color w:val="FF0000"/>
          <w:sz w:val="22"/>
          <w:szCs w:val="24"/>
        </w:rPr>
      </w:pPr>
      <w:r w:rsidRPr="00BA414A">
        <w:rPr>
          <w:rFonts w:ascii="Arial" w:hAnsi="Arial" w:cs="Arial"/>
          <w:sz w:val="22"/>
          <w:szCs w:val="24"/>
        </w:rPr>
        <w:t xml:space="preserve">Failure by the </w:t>
      </w:r>
      <w:r w:rsidR="00E71E16" w:rsidRPr="00BA414A">
        <w:rPr>
          <w:rFonts w:ascii="Arial" w:hAnsi="Arial" w:cs="Arial"/>
          <w:sz w:val="22"/>
          <w:szCs w:val="24"/>
        </w:rPr>
        <w:t>CONSULTANT</w:t>
      </w:r>
      <w:r w:rsidRPr="00BA414A">
        <w:rPr>
          <w:rFonts w:ascii="Arial" w:hAnsi="Arial" w:cs="Arial"/>
          <w:sz w:val="22"/>
          <w:szCs w:val="24"/>
        </w:rPr>
        <w:t xml:space="preserve"> to carry out these requirement</w:t>
      </w:r>
      <w:r w:rsidR="00E71E16" w:rsidRPr="00BA414A">
        <w:rPr>
          <w:rFonts w:ascii="Arial" w:hAnsi="Arial" w:cs="Arial"/>
          <w:sz w:val="22"/>
          <w:szCs w:val="24"/>
        </w:rPr>
        <w:t xml:space="preserve">s is a material breach of this </w:t>
      </w:r>
      <w:r w:rsidR="0011653A" w:rsidRPr="00CB09A6">
        <w:rPr>
          <w:rFonts w:ascii="Arial" w:hAnsi="Arial" w:cs="Arial"/>
          <w:color w:val="0066FF"/>
          <w:sz w:val="22"/>
          <w:szCs w:val="24"/>
        </w:rPr>
        <w:t>contract</w:t>
      </w:r>
      <w:r w:rsidRPr="00BA414A">
        <w:rPr>
          <w:rFonts w:ascii="Arial" w:hAnsi="Arial" w:cs="Arial"/>
          <w:sz w:val="22"/>
          <w:szCs w:val="24"/>
        </w:rPr>
        <w:t xml:space="preserve">, which may result in the termination of this </w:t>
      </w:r>
      <w:r w:rsidR="0011653A" w:rsidRPr="00CB09A6">
        <w:rPr>
          <w:rFonts w:ascii="Arial" w:hAnsi="Arial" w:cs="Arial"/>
          <w:color w:val="0066FF"/>
          <w:sz w:val="22"/>
          <w:szCs w:val="24"/>
        </w:rPr>
        <w:t xml:space="preserve">contract </w:t>
      </w:r>
      <w:r w:rsidRPr="00BA414A">
        <w:rPr>
          <w:rFonts w:ascii="Arial" w:hAnsi="Arial" w:cs="Arial"/>
          <w:sz w:val="22"/>
          <w:szCs w:val="24"/>
        </w:rPr>
        <w:t>or such other remedy as the</w:t>
      </w:r>
      <w:r w:rsidR="00E71E16" w:rsidRPr="00BA414A">
        <w:rPr>
          <w:rFonts w:ascii="Arial" w:hAnsi="Arial" w:cs="Arial"/>
          <w:sz w:val="22"/>
          <w:szCs w:val="24"/>
        </w:rPr>
        <w:t xml:space="preserve"> </w:t>
      </w:r>
      <w:r w:rsidR="0011653A" w:rsidRPr="00CB09A6">
        <w:rPr>
          <w:rFonts w:ascii="Arial" w:hAnsi="Arial" w:cs="Arial"/>
          <w:color w:val="0066FF"/>
          <w:sz w:val="22"/>
          <w:szCs w:val="24"/>
        </w:rPr>
        <w:t>recipient</w:t>
      </w:r>
      <w:r w:rsidR="0011653A" w:rsidRPr="00BA414A">
        <w:rPr>
          <w:rFonts w:ascii="Arial" w:hAnsi="Arial" w:cs="Arial"/>
          <w:sz w:val="22"/>
          <w:szCs w:val="24"/>
        </w:rPr>
        <w:t xml:space="preserve"> </w:t>
      </w:r>
      <w:r w:rsidRPr="00BA414A">
        <w:rPr>
          <w:rFonts w:ascii="Arial" w:hAnsi="Arial" w:cs="Arial"/>
          <w:sz w:val="22"/>
          <w:szCs w:val="24"/>
        </w:rPr>
        <w:t>deems appropriate, which may include, but is not limited to:</w:t>
      </w:r>
    </w:p>
    <w:p w14:paraId="40CA8101" w14:textId="77777777" w:rsidR="00E71E16" w:rsidRPr="00BA414A" w:rsidRDefault="002042BE" w:rsidP="0011653A">
      <w:pPr>
        <w:spacing w:after="120"/>
        <w:ind w:left="990" w:hanging="86"/>
        <w:rPr>
          <w:rFonts w:ascii="Arial" w:hAnsi="Arial" w:cs="Arial"/>
          <w:sz w:val="22"/>
          <w:szCs w:val="24"/>
        </w:rPr>
      </w:pPr>
      <w:r w:rsidRPr="00BA414A">
        <w:rPr>
          <w:rFonts w:ascii="Arial" w:hAnsi="Arial" w:cs="Arial"/>
          <w:sz w:val="22"/>
          <w:szCs w:val="24"/>
        </w:rPr>
        <w:t>(1) Withholding monthly progress payments;</w:t>
      </w:r>
    </w:p>
    <w:p w14:paraId="64D59B3D" w14:textId="3610E268" w:rsidR="002042BE" w:rsidRPr="00BA414A" w:rsidRDefault="002042BE" w:rsidP="0011653A">
      <w:pPr>
        <w:tabs>
          <w:tab w:val="left" w:pos="810"/>
        </w:tabs>
        <w:spacing w:after="120"/>
        <w:ind w:left="990" w:hanging="86"/>
        <w:rPr>
          <w:rFonts w:ascii="Arial" w:hAnsi="Arial" w:cs="Arial"/>
          <w:sz w:val="22"/>
          <w:szCs w:val="24"/>
        </w:rPr>
      </w:pPr>
      <w:r w:rsidRPr="00BA414A">
        <w:rPr>
          <w:rFonts w:ascii="Arial" w:hAnsi="Arial" w:cs="Arial"/>
          <w:sz w:val="22"/>
          <w:szCs w:val="24"/>
        </w:rPr>
        <w:t>(2) Assessing sanctions;</w:t>
      </w:r>
    </w:p>
    <w:p w14:paraId="71B1662C" w14:textId="77777777" w:rsidR="002042BE" w:rsidRPr="00BA414A" w:rsidRDefault="002042BE" w:rsidP="0011653A">
      <w:pPr>
        <w:spacing w:after="120"/>
        <w:ind w:left="990" w:hanging="86"/>
        <w:rPr>
          <w:rFonts w:ascii="Arial" w:hAnsi="Arial" w:cs="Arial"/>
          <w:sz w:val="22"/>
          <w:szCs w:val="24"/>
        </w:rPr>
      </w:pPr>
      <w:r w:rsidRPr="00BA414A">
        <w:rPr>
          <w:rFonts w:ascii="Arial" w:hAnsi="Arial" w:cs="Arial"/>
          <w:sz w:val="22"/>
          <w:szCs w:val="24"/>
        </w:rPr>
        <w:t>(3) Liquidated damages; and/or</w:t>
      </w:r>
    </w:p>
    <w:p w14:paraId="3DA99F38" w14:textId="3B6007E6" w:rsidR="002042BE" w:rsidRPr="007C4FE7" w:rsidRDefault="002042BE" w:rsidP="002F4DF6">
      <w:pPr>
        <w:pBdr>
          <w:right w:val="single" w:sz="24" w:space="4" w:color="0066FF"/>
        </w:pBdr>
        <w:spacing w:after="120"/>
        <w:ind w:left="990" w:hanging="86"/>
        <w:rPr>
          <w:rFonts w:ascii="Arial" w:hAnsi="Arial" w:cs="Arial"/>
          <w:sz w:val="22"/>
          <w:szCs w:val="24"/>
        </w:rPr>
      </w:pPr>
      <w:r w:rsidRPr="00BA414A">
        <w:rPr>
          <w:rFonts w:ascii="Arial" w:hAnsi="Arial" w:cs="Arial"/>
          <w:sz w:val="22"/>
          <w:szCs w:val="24"/>
        </w:rPr>
        <w:t xml:space="preserve">(4) Disqualifying </w:t>
      </w:r>
      <w:r w:rsidR="0011653A" w:rsidRPr="002F4DF6">
        <w:rPr>
          <w:rFonts w:ascii="Arial" w:hAnsi="Arial" w:cs="Arial"/>
          <w:color w:val="0066FF"/>
          <w:sz w:val="22"/>
          <w:szCs w:val="24"/>
        </w:rPr>
        <w:t>CONSULTANT</w:t>
      </w:r>
      <w:r w:rsidR="0011653A" w:rsidRPr="00BA414A">
        <w:rPr>
          <w:rFonts w:ascii="Arial" w:hAnsi="Arial" w:cs="Arial"/>
          <w:sz w:val="22"/>
          <w:szCs w:val="24"/>
        </w:rPr>
        <w:t xml:space="preserve"> </w:t>
      </w:r>
      <w:r w:rsidRPr="00BA414A">
        <w:rPr>
          <w:rFonts w:ascii="Arial" w:hAnsi="Arial" w:cs="Arial"/>
          <w:sz w:val="22"/>
          <w:szCs w:val="24"/>
        </w:rPr>
        <w:t xml:space="preserve">from future </w:t>
      </w:r>
      <w:r w:rsidR="002F4DF6" w:rsidRPr="002F4DF6">
        <w:rPr>
          <w:rFonts w:ascii="Arial" w:hAnsi="Arial" w:cs="Arial"/>
          <w:color w:val="0066FF"/>
          <w:sz w:val="22"/>
          <w:szCs w:val="24"/>
        </w:rPr>
        <w:t>proposing</w:t>
      </w:r>
      <w:r w:rsidRPr="00BA414A">
        <w:rPr>
          <w:rFonts w:ascii="Arial" w:hAnsi="Arial" w:cs="Arial"/>
          <w:sz w:val="22"/>
          <w:szCs w:val="24"/>
        </w:rPr>
        <w:t xml:space="preserve"> as non-responsible</w:t>
      </w:r>
    </w:p>
    <w:p w14:paraId="7DBA018F" w14:textId="77777777" w:rsidR="00D42A37" w:rsidRDefault="00D42A37" w:rsidP="007C4FE7">
      <w:pPr>
        <w:rPr>
          <w:rFonts w:ascii="Arial" w:hAnsi="Arial" w:cs="Arial"/>
          <w:sz w:val="22"/>
          <w:szCs w:val="24"/>
        </w:rPr>
      </w:pPr>
    </w:p>
    <w:p w14:paraId="424B0EDC" w14:textId="5A13ABA1" w:rsidR="00AE34A7" w:rsidRPr="00CB09A6" w:rsidRDefault="00513ECB" w:rsidP="00CB09A6">
      <w:pPr>
        <w:pBdr>
          <w:right w:val="single" w:sz="24" w:space="4" w:color="0066FF"/>
        </w:pBdr>
        <w:spacing w:after="120"/>
        <w:ind w:left="446" w:hanging="446"/>
        <w:rPr>
          <w:rFonts w:ascii="Arial" w:hAnsi="Arial" w:cs="Arial"/>
          <w:color w:val="0066FF"/>
          <w:sz w:val="22"/>
          <w:szCs w:val="24"/>
        </w:rPr>
      </w:pPr>
      <w:r w:rsidRPr="00CB09A6">
        <w:rPr>
          <w:rFonts w:ascii="Arial" w:hAnsi="Arial" w:cs="Arial"/>
          <w:color w:val="0066FF"/>
          <w:sz w:val="22"/>
          <w:szCs w:val="24"/>
        </w:rPr>
        <w:t>E</w:t>
      </w:r>
      <w:r w:rsidR="00AE34A7" w:rsidRPr="00CB09A6">
        <w:rPr>
          <w:rFonts w:ascii="Arial" w:hAnsi="Arial" w:cs="Arial"/>
          <w:color w:val="0066FF"/>
          <w:sz w:val="22"/>
          <w:szCs w:val="24"/>
        </w:rPr>
        <w:t xml:space="preserve">. </w:t>
      </w:r>
      <w:r w:rsidR="00AE34A7" w:rsidRPr="00CB09A6">
        <w:rPr>
          <w:rFonts w:ascii="Arial" w:hAnsi="Arial" w:cs="Arial"/>
          <w:color w:val="0066FF"/>
          <w:sz w:val="22"/>
          <w:szCs w:val="24"/>
        </w:rPr>
        <w:tab/>
        <w:t>Termination and Substitution of DBE Subconsultants</w:t>
      </w:r>
    </w:p>
    <w:p w14:paraId="5B770D72" w14:textId="77777777" w:rsidR="00AE34A7" w:rsidRPr="00CB09A6" w:rsidRDefault="00AE34A7" w:rsidP="00CB09A6">
      <w:pPr>
        <w:pBdr>
          <w:right w:val="single" w:sz="24" w:space="4" w:color="0066FF"/>
        </w:pBdr>
        <w:ind w:left="450"/>
        <w:rPr>
          <w:rFonts w:ascii="Arial" w:hAnsi="Arial" w:cs="Arial"/>
          <w:color w:val="0066FF"/>
          <w:sz w:val="22"/>
          <w:szCs w:val="24"/>
          <w:lang w:bidi="en-US"/>
        </w:rPr>
      </w:pPr>
      <w:r w:rsidRPr="00CB09A6">
        <w:rPr>
          <w:rFonts w:ascii="Arial" w:hAnsi="Arial" w:cs="Arial"/>
          <w:color w:val="0066FF"/>
          <w:sz w:val="22"/>
          <w:szCs w:val="24"/>
          <w:lang w:bidi="en-US"/>
        </w:rPr>
        <w:t xml:space="preserve">CONSULTANT shall utilize the specific DBEs listed to perform the work and supply the materials for which each is listed unless CONSULTANT or DBE subconsultant obtains the LOCAL AGENCY’s written consent. CONSULTANT shall not terminate or substitute a listed DBE for convenience and perform the work with their own forces or obtain materials from other sources without authorization from the LOCAL AGENCY. Unless the LOCAL AGENCY’s consent is provided, the CONSULTANT shall not be entitled to any payment for work or material unless it is performed or supplied by the listed DBE on the Exhibit 10-02 </w:t>
      </w:r>
      <w:r w:rsidRPr="00CB09A6">
        <w:rPr>
          <w:rFonts w:ascii="Arial" w:hAnsi="Arial" w:cs="Arial"/>
          <w:iCs/>
          <w:color w:val="0066FF"/>
          <w:sz w:val="22"/>
          <w:szCs w:val="24"/>
          <w:lang w:bidi="en-US"/>
        </w:rPr>
        <w:t>Consultant Contract DBE Commitment form</w:t>
      </w:r>
      <w:r w:rsidRPr="00CB09A6">
        <w:rPr>
          <w:rFonts w:ascii="Arial" w:hAnsi="Arial" w:cs="Arial"/>
          <w:color w:val="0066FF"/>
          <w:sz w:val="22"/>
          <w:szCs w:val="24"/>
          <w:lang w:bidi="en-US"/>
        </w:rPr>
        <w:t>, included in the Bid.</w:t>
      </w:r>
    </w:p>
    <w:p w14:paraId="014BADA7" w14:textId="77777777" w:rsidR="00AE34A7" w:rsidRPr="00CB09A6" w:rsidRDefault="00AE34A7" w:rsidP="00CB09A6">
      <w:pPr>
        <w:pBdr>
          <w:right w:val="single" w:sz="24" w:space="4" w:color="0066FF"/>
        </w:pBdr>
        <w:ind w:left="450"/>
        <w:rPr>
          <w:rFonts w:ascii="Arial" w:hAnsi="Arial" w:cs="Arial"/>
          <w:color w:val="0066FF"/>
          <w:sz w:val="22"/>
          <w:szCs w:val="24"/>
          <w:lang w:bidi="en-US"/>
        </w:rPr>
      </w:pPr>
      <w:r w:rsidRPr="00CB09A6">
        <w:rPr>
          <w:rFonts w:ascii="Arial" w:hAnsi="Arial" w:cs="Arial"/>
          <w:color w:val="0066FF"/>
          <w:sz w:val="22"/>
          <w:szCs w:val="24"/>
          <w:lang w:bidi="en-US"/>
        </w:rPr>
        <w:lastRenderedPageBreak/>
        <w:t>The LOCAL AGENCY authorizes a request to use other forces or sources of materials if CONSULTANT shows any of the following justifications:</w:t>
      </w:r>
    </w:p>
    <w:p w14:paraId="59B6A2A6" w14:textId="77777777" w:rsidR="00AE34A7" w:rsidRPr="00CB09A6" w:rsidRDefault="00AE34A7" w:rsidP="00CB09A6">
      <w:pPr>
        <w:pBdr>
          <w:right w:val="single" w:sz="24" w:space="4" w:color="0066FF"/>
        </w:pBdr>
        <w:ind w:left="450"/>
        <w:rPr>
          <w:rFonts w:ascii="Arial" w:hAnsi="Arial" w:cs="Arial"/>
          <w:color w:val="0066FF"/>
          <w:sz w:val="22"/>
          <w:szCs w:val="24"/>
          <w:lang w:bidi="en-US"/>
        </w:rPr>
      </w:pPr>
    </w:p>
    <w:p w14:paraId="1473A760" w14:textId="77777777" w:rsidR="00AE34A7" w:rsidRPr="00CB09A6" w:rsidRDefault="00AE34A7" w:rsidP="00CB09A6">
      <w:pPr>
        <w:pStyle w:val="ListParagraph"/>
        <w:numPr>
          <w:ilvl w:val="0"/>
          <w:numId w:val="24"/>
        </w:numPr>
        <w:pBdr>
          <w:right w:val="single" w:sz="24" w:space="4" w:color="0066FF"/>
        </w:pBdr>
        <w:spacing w:after="120"/>
        <w:ind w:left="1267"/>
        <w:contextualSpacing w:val="0"/>
        <w:rPr>
          <w:rFonts w:ascii="Arial" w:hAnsi="Arial" w:cs="Arial"/>
          <w:color w:val="0066FF"/>
          <w:sz w:val="22"/>
          <w:szCs w:val="24"/>
          <w:lang w:bidi="en-US"/>
        </w:rPr>
      </w:pPr>
      <w:r w:rsidRPr="00CB09A6">
        <w:rPr>
          <w:rFonts w:ascii="Arial" w:hAnsi="Arial" w:cs="Arial"/>
          <w:color w:val="0066FF"/>
          <w:sz w:val="22"/>
          <w:szCs w:val="24"/>
        </w:rPr>
        <w:t>Listed DBE fails or refuses to execute a written contract based on plans and specifications for the project.</w:t>
      </w:r>
    </w:p>
    <w:p w14:paraId="0C52E44E" w14:textId="77777777" w:rsidR="00AE34A7" w:rsidRPr="00CB09A6" w:rsidRDefault="00AE34A7" w:rsidP="00CB09A6">
      <w:pPr>
        <w:pStyle w:val="ListParagraph"/>
        <w:numPr>
          <w:ilvl w:val="0"/>
          <w:numId w:val="24"/>
        </w:numPr>
        <w:pBdr>
          <w:right w:val="single" w:sz="24" w:space="4" w:color="0066FF"/>
        </w:pBdr>
        <w:spacing w:after="120"/>
        <w:ind w:left="1267"/>
        <w:contextualSpacing w:val="0"/>
        <w:rPr>
          <w:rFonts w:ascii="Arial" w:hAnsi="Arial" w:cs="Arial"/>
          <w:color w:val="0066FF"/>
          <w:sz w:val="22"/>
          <w:szCs w:val="24"/>
          <w:lang w:bidi="en-US"/>
        </w:rPr>
      </w:pPr>
      <w:r w:rsidRPr="00CB09A6">
        <w:rPr>
          <w:rFonts w:ascii="Arial" w:hAnsi="Arial" w:cs="Arial"/>
          <w:color w:val="0066FF"/>
          <w:sz w:val="22"/>
          <w:szCs w:val="24"/>
        </w:rPr>
        <w:t>The LOCAL AGENCY stipulated that a bond is a condition of executing the subcontract and the listed DBE fails to meet the LOCAL AGENCY’s bond requirements.</w:t>
      </w:r>
    </w:p>
    <w:p w14:paraId="3B24FB51" w14:textId="77777777" w:rsidR="00AE34A7" w:rsidRPr="00CB09A6" w:rsidRDefault="00AE34A7" w:rsidP="00CB09A6">
      <w:pPr>
        <w:pStyle w:val="ListParagraph"/>
        <w:numPr>
          <w:ilvl w:val="0"/>
          <w:numId w:val="24"/>
        </w:numPr>
        <w:pBdr>
          <w:right w:val="single" w:sz="24" w:space="4" w:color="0066FF"/>
        </w:pBdr>
        <w:spacing w:after="120"/>
        <w:ind w:left="1267"/>
        <w:contextualSpacing w:val="0"/>
        <w:rPr>
          <w:rFonts w:ascii="Arial" w:hAnsi="Arial" w:cs="Arial"/>
          <w:color w:val="0066FF"/>
          <w:sz w:val="22"/>
          <w:szCs w:val="24"/>
          <w:lang w:bidi="en-US"/>
        </w:rPr>
      </w:pPr>
      <w:r w:rsidRPr="00CB09A6">
        <w:rPr>
          <w:rFonts w:ascii="Arial" w:hAnsi="Arial" w:cs="Arial"/>
          <w:color w:val="0066FF"/>
          <w:sz w:val="22"/>
          <w:szCs w:val="24"/>
        </w:rPr>
        <w:t>Work requires a consultant's license and listed DBE does not have a valid license under Contractors License Law.</w:t>
      </w:r>
    </w:p>
    <w:p w14:paraId="01A70124" w14:textId="0F5176BB" w:rsidR="00AE34A7" w:rsidRPr="00CB09A6" w:rsidRDefault="00AE34A7" w:rsidP="00CB09A6">
      <w:pPr>
        <w:pStyle w:val="ListParagraph"/>
        <w:numPr>
          <w:ilvl w:val="0"/>
          <w:numId w:val="24"/>
        </w:numPr>
        <w:pBdr>
          <w:right w:val="single" w:sz="24" w:space="4" w:color="0066FF"/>
        </w:pBdr>
        <w:spacing w:after="120"/>
        <w:ind w:left="1267"/>
        <w:contextualSpacing w:val="0"/>
        <w:rPr>
          <w:rFonts w:ascii="Arial" w:hAnsi="Arial" w:cs="Arial"/>
          <w:color w:val="0066FF"/>
          <w:sz w:val="22"/>
          <w:szCs w:val="24"/>
          <w:lang w:bidi="en-US"/>
        </w:rPr>
      </w:pPr>
      <w:r w:rsidRPr="00CB09A6">
        <w:rPr>
          <w:rFonts w:ascii="Arial" w:hAnsi="Arial" w:cs="Arial"/>
          <w:color w:val="0066FF"/>
          <w:sz w:val="22"/>
          <w:szCs w:val="24"/>
        </w:rPr>
        <w:t>Listed DBE fails or refuses to perform the work or furnish the listed materials</w:t>
      </w:r>
      <w:r w:rsidR="00CB09A6" w:rsidRPr="00CB09A6">
        <w:rPr>
          <w:rFonts w:ascii="Arial" w:hAnsi="Arial" w:cs="Arial"/>
          <w:color w:val="0066FF"/>
          <w:sz w:val="22"/>
          <w:szCs w:val="24"/>
        </w:rPr>
        <w:t xml:space="preserve"> </w:t>
      </w:r>
      <w:r w:rsidR="00CB09A6" w:rsidRPr="007D1436">
        <w:rPr>
          <w:rFonts w:ascii="Arial" w:hAnsi="Arial" w:cs="Arial"/>
          <w:color w:val="0066FF"/>
          <w:sz w:val="22"/>
        </w:rPr>
        <w:t>(failing or refusing to perform is not an allowable reason to remove a DBE if the failure or refusal is a result of bad faith or discrimination).</w:t>
      </w:r>
    </w:p>
    <w:p w14:paraId="1748DD93" w14:textId="77777777" w:rsidR="00AE34A7" w:rsidRPr="00CB09A6" w:rsidRDefault="00AE34A7" w:rsidP="00CB09A6">
      <w:pPr>
        <w:pStyle w:val="ListParagraph"/>
        <w:numPr>
          <w:ilvl w:val="0"/>
          <w:numId w:val="24"/>
        </w:numPr>
        <w:pBdr>
          <w:right w:val="single" w:sz="24" w:space="4" w:color="0066FF"/>
        </w:pBdr>
        <w:spacing w:after="120"/>
        <w:ind w:left="1267"/>
        <w:contextualSpacing w:val="0"/>
        <w:rPr>
          <w:rFonts w:ascii="Arial" w:hAnsi="Arial" w:cs="Arial"/>
          <w:color w:val="0066FF"/>
          <w:sz w:val="22"/>
          <w:szCs w:val="24"/>
          <w:lang w:bidi="en-US"/>
        </w:rPr>
      </w:pPr>
      <w:r w:rsidRPr="00CB09A6">
        <w:rPr>
          <w:rFonts w:ascii="Arial" w:hAnsi="Arial" w:cs="Arial"/>
          <w:color w:val="0066FF"/>
          <w:sz w:val="22"/>
          <w:szCs w:val="24"/>
        </w:rPr>
        <w:t>Listed DBE's work is unsatisfactory and not in compliance with the contract.</w:t>
      </w:r>
    </w:p>
    <w:p w14:paraId="49E56612" w14:textId="77777777" w:rsidR="00AE34A7" w:rsidRPr="00CB09A6" w:rsidRDefault="00AE34A7" w:rsidP="00CB09A6">
      <w:pPr>
        <w:pStyle w:val="ListParagraph"/>
        <w:numPr>
          <w:ilvl w:val="0"/>
          <w:numId w:val="24"/>
        </w:numPr>
        <w:pBdr>
          <w:right w:val="single" w:sz="24" w:space="4" w:color="0066FF"/>
        </w:pBdr>
        <w:spacing w:after="120"/>
        <w:ind w:left="1267"/>
        <w:contextualSpacing w:val="0"/>
        <w:rPr>
          <w:rFonts w:ascii="Arial" w:hAnsi="Arial" w:cs="Arial"/>
          <w:color w:val="0066FF"/>
          <w:sz w:val="22"/>
          <w:szCs w:val="24"/>
          <w:lang w:bidi="en-US"/>
        </w:rPr>
      </w:pPr>
      <w:r w:rsidRPr="00CB09A6">
        <w:rPr>
          <w:rFonts w:ascii="Arial" w:hAnsi="Arial" w:cs="Arial"/>
          <w:color w:val="0066FF"/>
          <w:sz w:val="22"/>
          <w:szCs w:val="24"/>
        </w:rPr>
        <w:t>Listed DBE is ineligible to work on the project because of suspension or debarment.</w:t>
      </w:r>
    </w:p>
    <w:p w14:paraId="0D800E32" w14:textId="77777777" w:rsidR="00AE34A7" w:rsidRPr="00CB09A6" w:rsidRDefault="00AE34A7" w:rsidP="00CB09A6">
      <w:pPr>
        <w:pStyle w:val="ListParagraph"/>
        <w:numPr>
          <w:ilvl w:val="0"/>
          <w:numId w:val="24"/>
        </w:numPr>
        <w:pBdr>
          <w:right w:val="single" w:sz="24" w:space="4" w:color="0066FF"/>
        </w:pBdr>
        <w:spacing w:after="120"/>
        <w:ind w:left="1267"/>
        <w:contextualSpacing w:val="0"/>
        <w:rPr>
          <w:rFonts w:ascii="Arial" w:hAnsi="Arial" w:cs="Arial"/>
          <w:color w:val="0066FF"/>
          <w:sz w:val="22"/>
          <w:szCs w:val="24"/>
          <w:lang w:bidi="en-US"/>
        </w:rPr>
      </w:pPr>
      <w:r w:rsidRPr="00CB09A6">
        <w:rPr>
          <w:rFonts w:ascii="Arial" w:hAnsi="Arial" w:cs="Arial"/>
          <w:color w:val="0066FF"/>
          <w:sz w:val="22"/>
          <w:szCs w:val="24"/>
        </w:rPr>
        <w:t>Listed DBE becomes bankrupt or insolvent.</w:t>
      </w:r>
    </w:p>
    <w:p w14:paraId="35E9FDC9" w14:textId="77777777" w:rsidR="00AE34A7" w:rsidRPr="00CB09A6" w:rsidRDefault="00AE34A7" w:rsidP="00CB09A6">
      <w:pPr>
        <w:pStyle w:val="ListParagraph"/>
        <w:numPr>
          <w:ilvl w:val="0"/>
          <w:numId w:val="24"/>
        </w:numPr>
        <w:pBdr>
          <w:right w:val="single" w:sz="24" w:space="4" w:color="0066FF"/>
        </w:pBdr>
        <w:spacing w:after="120"/>
        <w:ind w:left="1267"/>
        <w:contextualSpacing w:val="0"/>
        <w:rPr>
          <w:rFonts w:ascii="Arial" w:hAnsi="Arial" w:cs="Arial"/>
          <w:color w:val="0066FF"/>
          <w:sz w:val="22"/>
          <w:szCs w:val="24"/>
          <w:lang w:bidi="en-US"/>
        </w:rPr>
      </w:pPr>
      <w:r w:rsidRPr="00CB09A6">
        <w:rPr>
          <w:rFonts w:ascii="Arial" w:hAnsi="Arial" w:cs="Arial"/>
          <w:color w:val="0066FF"/>
          <w:sz w:val="22"/>
          <w:szCs w:val="24"/>
        </w:rPr>
        <w:t>Listed DBE voluntarily withdraws with written notice from the Contract</w:t>
      </w:r>
    </w:p>
    <w:p w14:paraId="7E6A94C2" w14:textId="77777777" w:rsidR="00AE34A7" w:rsidRPr="00CB09A6" w:rsidRDefault="00AE34A7" w:rsidP="00CB09A6">
      <w:pPr>
        <w:pStyle w:val="ListParagraph"/>
        <w:numPr>
          <w:ilvl w:val="0"/>
          <w:numId w:val="24"/>
        </w:numPr>
        <w:pBdr>
          <w:right w:val="single" w:sz="24" w:space="4" w:color="0066FF"/>
        </w:pBdr>
        <w:spacing w:after="120"/>
        <w:ind w:left="1267"/>
        <w:contextualSpacing w:val="0"/>
        <w:rPr>
          <w:rFonts w:ascii="Arial" w:hAnsi="Arial" w:cs="Arial"/>
          <w:color w:val="0066FF"/>
          <w:sz w:val="22"/>
          <w:szCs w:val="24"/>
          <w:lang w:bidi="en-US"/>
        </w:rPr>
      </w:pPr>
      <w:r w:rsidRPr="00CB09A6">
        <w:rPr>
          <w:rFonts w:ascii="Arial" w:hAnsi="Arial" w:cs="Arial"/>
          <w:color w:val="0066FF"/>
          <w:sz w:val="22"/>
          <w:szCs w:val="24"/>
        </w:rPr>
        <w:t>Listed DBE is ineligible to receive credit for the type of work required.</w:t>
      </w:r>
    </w:p>
    <w:p w14:paraId="2D289F88" w14:textId="77777777" w:rsidR="00AE34A7" w:rsidRPr="00CB09A6" w:rsidRDefault="00AE34A7" w:rsidP="00CB09A6">
      <w:pPr>
        <w:pStyle w:val="ListParagraph"/>
        <w:numPr>
          <w:ilvl w:val="0"/>
          <w:numId w:val="24"/>
        </w:numPr>
        <w:pBdr>
          <w:right w:val="single" w:sz="24" w:space="4" w:color="0066FF"/>
        </w:pBdr>
        <w:spacing w:after="120"/>
        <w:ind w:left="1267"/>
        <w:contextualSpacing w:val="0"/>
        <w:rPr>
          <w:rFonts w:ascii="Arial" w:hAnsi="Arial" w:cs="Arial"/>
          <w:color w:val="0066FF"/>
          <w:sz w:val="22"/>
          <w:szCs w:val="24"/>
          <w:lang w:bidi="en-US"/>
        </w:rPr>
      </w:pPr>
      <w:r w:rsidRPr="00CB09A6">
        <w:rPr>
          <w:rFonts w:ascii="Arial" w:hAnsi="Arial" w:cs="Arial"/>
          <w:color w:val="0066FF"/>
          <w:sz w:val="22"/>
          <w:szCs w:val="24"/>
        </w:rPr>
        <w:t>Listed DBE owner dies or becomes disabled resulting in the inability to perform the work on the Contract.</w:t>
      </w:r>
    </w:p>
    <w:p w14:paraId="236B1DA9" w14:textId="0A7CE034" w:rsidR="00AE34A7" w:rsidRPr="00CB09A6" w:rsidRDefault="00AE34A7" w:rsidP="00CB09A6">
      <w:pPr>
        <w:pStyle w:val="ListParagraph"/>
        <w:numPr>
          <w:ilvl w:val="0"/>
          <w:numId w:val="24"/>
        </w:numPr>
        <w:pBdr>
          <w:right w:val="single" w:sz="24" w:space="4" w:color="0066FF"/>
        </w:pBdr>
        <w:spacing w:after="120"/>
        <w:ind w:left="1267"/>
        <w:contextualSpacing w:val="0"/>
        <w:rPr>
          <w:rFonts w:ascii="Arial" w:hAnsi="Arial" w:cs="Arial"/>
          <w:color w:val="0066FF"/>
          <w:sz w:val="22"/>
          <w:szCs w:val="24"/>
          <w:lang w:bidi="en-US"/>
        </w:rPr>
      </w:pPr>
      <w:r w:rsidRPr="00CB09A6">
        <w:rPr>
          <w:rFonts w:ascii="Arial" w:hAnsi="Arial" w:cs="Arial"/>
          <w:color w:val="0066FF"/>
          <w:sz w:val="22"/>
          <w:szCs w:val="24"/>
        </w:rPr>
        <w:t>The LOCAL AGENCY determines other documented good cause.</w:t>
      </w:r>
    </w:p>
    <w:p w14:paraId="4E8AA214" w14:textId="77777777" w:rsidR="00AE34A7" w:rsidRPr="00CB09A6" w:rsidRDefault="00AE34A7" w:rsidP="00CB09A6">
      <w:pPr>
        <w:pBdr>
          <w:right w:val="single" w:sz="24" w:space="4" w:color="0066FF"/>
        </w:pBdr>
        <w:ind w:left="1260"/>
        <w:rPr>
          <w:rFonts w:ascii="Arial" w:hAnsi="Arial" w:cs="Arial"/>
          <w:color w:val="0066FF"/>
          <w:sz w:val="22"/>
          <w:szCs w:val="24"/>
        </w:rPr>
      </w:pPr>
    </w:p>
    <w:p w14:paraId="5F5D909E" w14:textId="77777777" w:rsidR="00AE34A7" w:rsidRPr="00CB09A6" w:rsidRDefault="00AE34A7" w:rsidP="00CB09A6">
      <w:pPr>
        <w:pBdr>
          <w:right w:val="single" w:sz="24" w:space="4" w:color="0066FF"/>
        </w:pBdr>
        <w:ind w:left="450"/>
        <w:rPr>
          <w:rFonts w:ascii="Arial" w:hAnsi="Arial" w:cs="Arial"/>
          <w:color w:val="0066FF"/>
          <w:sz w:val="22"/>
          <w:szCs w:val="24"/>
        </w:rPr>
      </w:pPr>
      <w:r w:rsidRPr="00CB09A6">
        <w:rPr>
          <w:rFonts w:ascii="Arial" w:hAnsi="Arial" w:cs="Arial"/>
          <w:color w:val="0066FF"/>
          <w:sz w:val="22"/>
          <w:szCs w:val="24"/>
        </w:rPr>
        <w:t xml:space="preserve">CONSULTANT shall notify the original DBE of the intent to use other forces or material sources and provide the reasons and provide the DBE with 5 days to respond to the notice and advise CONSULTANT and the LOCAL AGENCY of the reasons why the use of other forces or sources of materials should not occur. </w:t>
      </w:r>
    </w:p>
    <w:p w14:paraId="436CCBD9" w14:textId="77777777" w:rsidR="00AE34A7" w:rsidRPr="00CB09A6" w:rsidRDefault="00AE34A7" w:rsidP="00CB09A6">
      <w:pPr>
        <w:pBdr>
          <w:right w:val="single" w:sz="24" w:space="4" w:color="0066FF"/>
        </w:pBdr>
        <w:ind w:left="450"/>
        <w:rPr>
          <w:rFonts w:ascii="Arial" w:hAnsi="Arial" w:cs="Arial"/>
          <w:b/>
          <w:bCs/>
          <w:i/>
          <w:color w:val="0066FF"/>
          <w:sz w:val="22"/>
          <w:szCs w:val="24"/>
        </w:rPr>
      </w:pPr>
    </w:p>
    <w:p w14:paraId="2381EE64" w14:textId="77777777" w:rsidR="00AE34A7" w:rsidRPr="00CB09A6" w:rsidRDefault="00AE34A7" w:rsidP="00CB09A6">
      <w:pPr>
        <w:pBdr>
          <w:right w:val="single" w:sz="24" w:space="4" w:color="0066FF"/>
        </w:pBdr>
        <w:spacing w:after="120"/>
        <w:ind w:left="450"/>
        <w:rPr>
          <w:rFonts w:ascii="Arial" w:hAnsi="Arial" w:cs="Arial"/>
          <w:color w:val="0066FF"/>
          <w:sz w:val="22"/>
          <w:szCs w:val="24"/>
          <w:lang w:bidi="en-US"/>
        </w:rPr>
      </w:pPr>
      <w:r w:rsidRPr="00CB09A6">
        <w:rPr>
          <w:rFonts w:ascii="Arial" w:hAnsi="Arial" w:cs="Arial"/>
          <w:color w:val="0066FF"/>
          <w:sz w:val="22"/>
          <w:szCs w:val="24"/>
          <w:lang w:bidi="en-US"/>
        </w:rPr>
        <w:t>CONSULTANT’s request to use other forces or material sources must include:</w:t>
      </w:r>
    </w:p>
    <w:p w14:paraId="7B9AC2C5" w14:textId="77777777" w:rsidR="00496CCA" w:rsidRDefault="00AE34A7" w:rsidP="00496CCA">
      <w:pPr>
        <w:pStyle w:val="ListParagraph"/>
        <w:numPr>
          <w:ilvl w:val="0"/>
          <w:numId w:val="29"/>
        </w:numPr>
        <w:pBdr>
          <w:right w:val="single" w:sz="24" w:space="4" w:color="0066FF"/>
        </w:pBdr>
        <w:spacing w:after="120" w:line="259" w:lineRule="auto"/>
        <w:ind w:left="1267"/>
        <w:contextualSpacing w:val="0"/>
        <w:rPr>
          <w:rFonts w:ascii="Arial" w:hAnsi="Arial" w:cs="Arial"/>
          <w:color w:val="0066FF"/>
          <w:sz w:val="22"/>
          <w:szCs w:val="22"/>
        </w:rPr>
      </w:pPr>
      <w:r w:rsidRPr="00496CCA">
        <w:rPr>
          <w:rFonts w:ascii="Arial" w:hAnsi="Arial" w:cs="Arial"/>
          <w:color w:val="0066FF"/>
          <w:sz w:val="22"/>
          <w:szCs w:val="22"/>
        </w:rPr>
        <w:t>One or more of the reasons listed in the preceding paragraph.</w:t>
      </w:r>
    </w:p>
    <w:p w14:paraId="58BF0C8D" w14:textId="77777777" w:rsidR="00496CCA" w:rsidRDefault="00AE34A7" w:rsidP="00496CCA">
      <w:pPr>
        <w:pStyle w:val="ListParagraph"/>
        <w:numPr>
          <w:ilvl w:val="0"/>
          <w:numId w:val="29"/>
        </w:numPr>
        <w:pBdr>
          <w:right w:val="single" w:sz="24" w:space="4" w:color="0066FF"/>
        </w:pBdr>
        <w:spacing w:after="120" w:line="259" w:lineRule="auto"/>
        <w:ind w:left="1267"/>
        <w:contextualSpacing w:val="0"/>
        <w:rPr>
          <w:rFonts w:ascii="Arial" w:hAnsi="Arial" w:cs="Arial"/>
          <w:color w:val="0066FF"/>
          <w:sz w:val="22"/>
          <w:szCs w:val="22"/>
        </w:rPr>
      </w:pPr>
      <w:r w:rsidRPr="00496CCA">
        <w:rPr>
          <w:rFonts w:ascii="Arial" w:hAnsi="Arial" w:cs="Arial"/>
          <w:color w:val="0066FF"/>
          <w:sz w:val="22"/>
          <w:szCs w:val="22"/>
        </w:rPr>
        <w:t>Notices from CONSULTANT to the DBE regarding the request.</w:t>
      </w:r>
    </w:p>
    <w:p w14:paraId="3FD50E76" w14:textId="345153C4" w:rsidR="00AE34A7" w:rsidRDefault="00AE34A7" w:rsidP="00496CCA">
      <w:pPr>
        <w:pStyle w:val="ListParagraph"/>
        <w:numPr>
          <w:ilvl w:val="0"/>
          <w:numId w:val="29"/>
        </w:numPr>
        <w:pBdr>
          <w:right w:val="single" w:sz="24" w:space="4" w:color="0066FF"/>
        </w:pBdr>
        <w:spacing w:after="240" w:line="259" w:lineRule="auto"/>
        <w:ind w:left="1267"/>
        <w:contextualSpacing w:val="0"/>
        <w:rPr>
          <w:rFonts w:ascii="Arial" w:hAnsi="Arial" w:cs="Arial"/>
          <w:color w:val="0066FF"/>
          <w:sz w:val="22"/>
          <w:szCs w:val="22"/>
        </w:rPr>
      </w:pPr>
      <w:r w:rsidRPr="00496CCA">
        <w:rPr>
          <w:rFonts w:ascii="Arial" w:hAnsi="Arial" w:cs="Arial"/>
          <w:color w:val="0066FF"/>
          <w:sz w:val="22"/>
          <w:szCs w:val="22"/>
        </w:rPr>
        <w:t>Notices from the DBEs to CONSULTANT regarding the request.</w:t>
      </w:r>
    </w:p>
    <w:p w14:paraId="19328799" w14:textId="77777777" w:rsidR="00AE34A7" w:rsidRPr="00CB09A6" w:rsidRDefault="00AE34A7" w:rsidP="00CB09A6">
      <w:pPr>
        <w:pBdr>
          <w:right w:val="single" w:sz="24" w:space="4" w:color="0066FF"/>
        </w:pBdr>
        <w:ind w:left="450"/>
        <w:rPr>
          <w:rFonts w:ascii="Arial" w:hAnsi="Arial" w:cs="Arial"/>
          <w:color w:val="0066FF"/>
          <w:sz w:val="22"/>
          <w:szCs w:val="24"/>
          <w:lang w:bidi="en-US"/>
        </w:rPr>
      </w:pPr>
      <w:r w:rsidRPr="00CB09A6">
        <w:rPr>
          <w:rFonts w:ascii="Arial" w:hAnsi="Arial" w:cs="Arial"/>
          <w:color w:val="0066FF"/>
          <w:sz w:val="22"/>
          <w:szCs w:val="24"/>
          <w:lang w:bidi="en-US"/>
        </w:rPr>
        <w:t>If a listed DBE is terminated or substituted, CONSULTANT must make good faith efforts to find another DBE to substitute for the original DBE. The substitute DBE must perform at least the same amount of work as the original DBE under the contract to the extent needed to meet or exceed the DBE goal.</w:t>
      </w:r>
    </w:p>
    <w:p w14:paraId="07112609" w14:textId="77777777" w:rsidR="00AE34A7" w:rsidRDefault="00AE34A7" w:rsidP="007C4FE7">
      <w:pPr>
        <w:rPr>
          <w:rFonts w:ascii="Arial" w:hAnsi="Arial" w:cs="Arial"/>
          <w:sz w:val="22"/>
          <w:szCs w:val="24"/>
        </w:rPr>
      </w:pPr>
    </w:p>
    <w:p w14:paraId="44559BD8" w14:textId="4A59E5E9" w:rsidR="003501D2" w:rsidRPr="00CB09A6" w:rsidRDefault="00513ECB" w:rsidP="00A262F5">
      <w:pPr>
        <w:pBdr>
          <w:right w:val="single" w:sz="24" w:space="4" w:color="0066FF"/>
        </w:pBdr>
        <w:spacing w:after="120"/>
        <w:ind w:left="446" w:hanging="446"/>
        <w:rPr>
          <w:rFonts w:ascii="Arial" w:hAnsi="Arial" w:cs="Arial"/>
          <w:color w:val="0066FF"/>
          <w:sz w:val="22"/>
          <w:szCs w:val="24"/>
        </w:rPr>
      </w:pPr>
      <w:r w:rsidRPr="00CB09A6">
        <w:rPr>
          <w:rFonts w:ascii="Arial" w:hAnsi="Arial" w:cs="Arial"/>
          <w:color w:val="0066FF"/>
          <w:sz w:val="22"/>
          <w:szCs w:val="24"/>
        </w:rPr>
        <w:t>F</w:t>
      </w:r>
      <w:r w:rsidR="003501D2" w:rsidRPr="00CB09A6">
        <w:rPr>
          <w:rFonts w:ascii="Arial" w:hAnsi="Arial" w:cs="Arial"/>
          <w:color w:val="0066FF"/>
          <w:sz w:val="22"/>
          <w:szCs w:val="24"/>
        </w:rPr>
        <w:t>.</w:t>
      </w:r>
      <w:r w:rsidR="003501D2" w:rsidRPr="00CB09A6">
        <w:rPr>
          <w:rFonts w:ascii="Arial" w:hAnsi="Arial" w:cs="Arial"/>
          <w:color w:val="0066FF"/>
          <w:sz w:val="22"/>
          <w:szCs w:val="24"/>
        </w:rPr>
        <w:tab/>
        <w:t>Commitment and Utilization</w:t>
      </w:r>
    </w:p>
    <w:p w14:paraId="5DB4B868" w14:textId="77777777" w:rsidR="003501D2" w:rsidRPr="00A262F5" w:rsidRDefault="003501D2" w:rsidP="00A262F5">
      <w:pPr>
        <w:pBdr>
          <w:right w:val="single" w:sz="24" w:space="4" w:color="0066FF"/>
        </w:pBdr>
        <w:spacing w:after="120"/>
        <w:ind w:left="446"/>
        <w:rPr>
          <w:rFonts w:ascii="Arial" w:hAnsi="Arial" w:cs="Arial"/>
          <w:color w:val="0066FF"/>
          <w:sz w:val="22"/>
          <w:lang w:bidi="en-US"/>
        </w:rPr>
      </w:pPr>
      <w:r w:rsidRPr="00A262F5">
        <w:rPr>
          <w:rFonts w:ascii="Arial" w:hAnsi="Arial" w:cs="Arial"/>
          <w:color w:val="0066FF"/>
          <w:sz w:val="22"/>
          <w:lang w:bidi="en-US"/>
        </w:rPr>
        <w:t xml:space="preserve">The LOCAL AGENCY’s DBE program must include a monitoring and enforcement mechanism to ensure that DBE commitments reconcile to DBE utilization. </w:t>
      </w:r>
    </w:p>
    <w:p w14:paraId="79134F69" w14:textId="77777777" w:rsidR="003501D2" w:rsidRPr="00A262F5" w:rsidRDefault="003501D2" w:rsidP="00A262F5">
      <w:pPr>
        <w:pBdr>
          <w:right w:val="single" w:sz="24" w:space="4" w:color="0066FF"/>
        </w:pBdr>
        <w:ind w:firstLine="450"/>
        <w:rPr>
          <w:rFonts w:ascii="Arial" w:hAnsi="Arial" w:cs="Arial"/>
          <w:color w:val="0066FF"/>
          <w:sz w:val="22"/>
          <w:lang w:bidi="en-US"/>
        </w:rPr>
      </w:pPr>
      <w:r w:rsidRPr="00A262F5">
        <w:rPr>
          <w:rFonts w:ascii="Arial" w:hAnsi="Arial" w:cs="Arial"/>
          <w:color w:val="0066FF"/>
          <w:sz w:val="22"/>
          <w:lang w:bidi="en-US"/>
        </w:rPr>
        <w:t>The LOCAL AGENCY shall request CONSULTANT to:</w:t>
      </w:r>
    </w:p>
    <w:p w14:paraId="74DA62FB" w14:textId="56390D19" w:rsidR="003501D2" w:rsidRPr="00CB09A6" w:rsidRDefault="003501D2" w:rsidP="00CB09A6">
      <w:pPr>
        <w:pStyle w:val="ListParagraph"/>
        <w:widowControl w:val="0"/>
        <w:numPr>
          <w:ilvl w:val="1"/>
          <w:numId w:val="26"/>
        </w:numPr>
        <w:pBdr>
          <w:right w:val="single" w:sz="24" w:space="4" w:color="0066FF"/>
        </w:pBdr>
        <w:tabs>
          <w:tab w:val="left" w:pos="1279"/>
          <w:tab w:val="left" w:pos="1280"/>
        </w:tabs>
        <w:autoSpaceDE w:val="0"/>
        <w:autoSpaceDN w:val="0"/>
        <w:spacing w:before="120"/>
        <w:ind w:left="1282"/>
        <w:contextualSpacing w:val="0"/>
        <w:rPr>
          <w:rFonts w:ascii="Arial" w:hAnsi="Arial" w:cs="Arial"/>
          <w:color w:val="0066FF"/>
          <w:sz w:val="22"/>
          <w:szCs w:val="22"/>
        </w:rPr>
      </w:pPr>
      <w:r w:rsidRPr="00CB09A6">
        <w:rPr>
          <w:rFonts w:ascii="Arial" w:hAnsi="Arial" w:cs="Arial"/>
          <w:color w:val="0066FF"/>
          <w:sz w:val="22"/>
          <w:szCs w:val="22"/>
        </w:rPr>
        <w:t xml:space="preserve">Notify the </w:t>
      </w:r>
      <w:r w:rsidR="00CB09A6" w:rsidRPr="00CB09A6">
        <w:rPr>
          <w:rFonts w:ascii="Arial" w:hAnsi="Arial" w:cs="Arial"/>
          <w:color w:val="0066FF"/>
          <w:sz w:val="22"/>
          <w:szCs w:val="22"/>
        </w:rPr>
        <w:t>L</w:t>
      </w:r>
      <w:r w:rsidR="00112195">
        <w:rPr>
          <w:rFonts w:ascii="Arial" w:hAnsi="Arial" w:cs="Arial"/>
          <w:color w:val="0066FF"/>
          <w:sz w:val="22"/>
          <w:szCs w:val="22"/>
        </w:rPr>
        <w:t>OCAL</w:t>
      </w:r>
      <w:r w:rsidR="00CB09A6" w:rsidRPr="00CB09A6">
        <w:rPr>
          <w:rFonts w:ascii="Arial" w:hAnsi="Arial" w:cs="Arial"/>
          <w:color w:val="0066FF"/>
          <w:sz w:val="22"/>
          <w:szCs w:val="22"/>
        </w:rPr>
        <w:t xml:space="preserve"> A</w:t>
      </w:r>
      <w:r w:rsidR="00112195">
        <w:rPr>
          <w:rFonts w:ascii="Arial" w:hAnsi="Arial" w:cs="Arial"/>
          <w:color w:val="0066FF"/>
          <w:sz w:val="22"/>
          <w:szCs w:val="22"/>
        </w:rPr>
        <w:t>GENCY</w:t>
      </w:r>
      <w:r w:rsidR="00CB09A6" w:rsidRPr="00CB09A6">
        <w:rPr>
          <w:rFonts w:ascii="Arial" w:hAnsi="Arial" w:cs="Arial"/>
          <w:color w:val="0066FF"/>
          <w:sz w:val="22"/>
          <w:szCs w:val="22"/>
        </w:rPr>
        <w:t>’s contract administrator or designated representative</w:t>
      </w:r>
      <w:r w:rsidRPr="00CB09A6">
        <w:rPr>
          <w:rFonts w:ascii="Arial" w:hAnsi="Arial" w:cs="Arial"/>
          <w:color w:val="0066FF"/>
          <w:sz w:val="22"/>
          <w:szCs w:val="22"/>
        </w:rPr>
        <w:t xml:space="preserve"> of any changes to its anticipated DBE</w:t>
      </w:r>
      <w:r w:rsidRPr="00CB09A6">
        <w:rPr>
          <w:rFonts w:ascii="Arial" w:hAnsi="Arial" w:cs="Arial"/>
          <w:color w:val="0066FF"/>
          <w:spacing w:val="-9"/>
          <w:sz w:val="22"/>
          <w:szCs w:val="22"/>
        </w:rPr>
        <w:t xml:space="preserve"> </w:t>
      </w:r>
      <w:r w:rsidRPr="00CB09A6">
        <w:rPr>
          <w:rFonts w:ascii="Arial" w:hAnsi="Arial" w:cs="Arial"/>
          <w:color w:val="0066FF"/>
          <w:sz w:val="22"/>
          <w:szCs w:val="22"/>
        </w:rPr>
        <w:t>participation</w:t>
      </w:r>
    </w:p>
    <w:p w14:paraId="7914307D" w14:textId="77777777" w:rsidR="003501D2" w:rsidRPr="00CB09A6" w:rsidRDefault="003501D2" w:rsidP="00CB09A6">
      <w:pPr>
        <w:pStyle w:val="ListParagraph"/>
        <w:widowControl w:val="0"/>
        <w:numPr>
          <w:ilvl w:val="1"/>
          <w:numId w:val="26"/>
        </w:numPr>
        <w:pBdr>
          <w:right w:val="single" w:sz="24" w:space="4" w:color="0066FF"/>
        </w:pBdr>
        <w:tabs>
          <w:tab w:val="left" w:pos="1279"/>
          <w:tab w:val="left" w:pos="1280"/>
        </w:tabs>
        <w:autoSpaceDE w:val="0"/>
        <w:autoSpaceDN w:val="0"/>
        <w:spacing w:before="118"/>
        <w:contextualSpacing w:val="0"/>
        <w:rPr>
          <w:rFonts w:ascii="Arial" w:hAnsi="Arial" w:cs="Arial"/>
          <w:color w:val="0066FF"/>
          <w:sz w:val="22"/>
          <w:szCs w:val="22"/>
        </w:rPr>
      </w:pPr>
      <w:r w:rsidRPr="00CB09A6">
        <w:rPr>
          <w:rFonts w:ascii="Arial" w:hAnsi="Arial" w:cs="Arial"/>
          <w:color w:val="0066FF"/>
          <w:sz w:val="22"/>
          <w:szCs w:val="22"/>
        </w:rPr>
        <w:t>Provide this notification before starting the affected</w:t>
      </w:r>
      <w:r w:rsidRPr="00CB09A6">
        <w:rPr>
          <w:rFonts w:ascii="Arial" w:hAnsi="Arial" w:cs="Arial"/>
          <w:color w:val="0066FF"/>
          <w:spacing w:val="-2"/>
          <w:sz w:val="22"/>
          <w:szCs w:val="22"/>
        </w:rPr>
        <w:t xml:space="preserve"> </w:t>
      </w:r>
      <w:r w:rsidRPr="00CB09A6">
        <w:rPr>
          <w:rFonts w:ascii="Arial" w:hAnsi="Arial" w:cs="Arial"/>
          <w:color w:val="0066FF"/>
          <w:sz w:val="22"/>
          <w:szCs w:val="22"/>
        </w:rPr>
        <w:t>work</w:t>
      </w:r>
    </w:p>
    <w:p w14:paraId="16952E9D" w14:textId="77777777" w:rsidR="003501D2" w:rsidRPr="00CB09A6" w:rsidRDefault="003501D2" w:rsidP="00CB09A6">
      <w:pPr>
        <w:pStyle w:val="ListParagraph"/>
        <w:widowControl w:val="0"/>
        <w:numPr>
          <w:ilvl w:val="1"/>
          <w:numId w:val="26"/>
        </w:numPr>
        <w:pBdr>
          <w:right w:val="single" w:sz="24" w:space="4" w:color="0066FF"/>
        </w:pBdr>
        <w:tabs>
          <w:tab w:val="left" w:pos="1279"/>
          <w:tab w:val="left" w:pos="1280"/>
        </w:tabs>
        <w:autoSpaceDE w:val="0"/>
        <w:autoSpaceDN w:val="0"/>
        <w:spacing w:before="120"/>
        <w:contextualSpacing w:val="0"/>
        <w:rPr>
          <w:rFonts w:ascii="Arial" w:hAnsi="Arial" w:cs="Arial"/>
          <w:color w:val="0066FF"/>
          <w:sz w:val="22"/>
          <w:szCs w:val="22"/>
        </w:rPr>
      </w:pPr>
      <w:r w:rsidRPr="00CB09A6">
        <w:rPr>
          <w:rFonts w:ascii="Arial" w:hAnsi="Arial" w:cs="Arial"/>
          <w:color w:val="0066FF"/>
          <w:sz w:val="22"/>
          <w:szCs w:val="22"/>
        </w:rPr>
        <w:lastRenderedPageBreak/>
        <w:t>Maintain records</w:t>
      </w:r>
      <w:r w:rsidRPr="00CB09A6">
        <w:rPr>
          <w:rFonts w:ascii="Arial" w:hAnsi="Arial" w:cs="Arial"/>
          <w:color w:val="0066FF"/>
          <w:spacing w:val="-3"/>
          <w:sz w:val="22"/>
          <w:szCs w:val="22"/>
        </w:rPr>
        <w:t xml:space="preserve"> </w:t>
      </w:r>
      <w:r w:rsidRPr="00CB09A6">
        <w:rPr>
          <w:rFonts w:ascii="Arial" w:hAnsi="Arial" w:cs="Arial"/>
          <w:color w:val="0066FF"/>
          <w:sz w:val="22"/>
          <w:szCs w:val="22"/>
        </w:rPr>
        <w:t>including:</w:t>
      </w:r>
    </w:p>
    <w:p w14:paraId="7429F29B" w14:textId="77777777" w:rsidR="003501D2" w:rsidRPr="00CB09A6" w:rsidRDefault="003501D2" w:rsidP="00CB09A6">
      <w:pPr>
        <w:pStyle w:val="ListParagraph"/>
        <w:widowControl w:val="0"/>
        <w:numPr>
          <w:ilvl w:val="2"/>
          <w:numId w:val="27"/>
        </w:numPr>
        <w:pBdr>
          <w:right w:val="single" w:sz="24" w:space="4" w:color="0066FF"/>
        </w:pBdr>
        <w:tabs>
          <w:tab w:val="left" w:pos="1639"/>
          <w:tab w:val="left" w:pos="1640"/>
        </w:tabs>
        <w:autoSpaceDE w:val="0"/>
        <w:autoSpaceDN w:val="0"/>
        <w:spacing w:before="120"/>
        <w:contextualSpacing w:val="0"/>
        <w:rPr>
          <w:rFonts w:ascii="Arial" w:hAnsi="Arial" w:cs="Arial"/>
          <w:color w:val="0066FF"/>
          <w:sz w:val="22"/>
          <w:szCs w:val="22"/>
        </w:rPr>
      </w:pPr>
      <w:r w:rsidRPr="00CB09A6">
        <w:rPr>
          <w:rFonts w:ascii="Arial" w:hAnsi="Arial" w:cs="Arial"/>
          <w:color w:val="0066FF"/>
          <w:sz w:val="22"/>
          <w:szCs w:val="22"/>
        </w:rPr>
        <w:t>Name and business address of each 1</w:t>
      </w:r>
      <w:proofErr w:type="spellStart"/>
      <w:r w:rsidRPr="00CB09A6">
        <w:rPr>
          <w:rFonts w:ascii="Arial" w:hAnsi="Arial" w:cs="Arial"/>
          <w:color w:val="0066FF"/>
          <w:position w:val="7"/>
          <w:sz w:val="22"/>
          <w:szCs w:val="22"/>
        </w:rPr>
        <w:t>st</w:t>
      </w:r>
      <w:proofErr w:type="spellEnd"/>
      <w:r w:rsidRPr="00CB09A6">
        <w:rPr>
          <w:rFonts w:ascii="Arial" w:hAnsi="Arial" w:cs="Arial"/>
          <w:color w:val="0066FF"/>
          <w:sz w:val="22"/>
          <w:szCs w:val="22"/>
        </w:rPr>
        <w:t>-tier</w:t>
      </w:r>
      <w:r w:rsidRPr="00CB09A6">
        <w:rPr>
          <w:rFonts w:ascii="Arial" w:hAnsi="Arial" w:cs="Arial"/>
          <w:color w:val="0066FF"/>
          <w:spacing w:val="-2"/>
          <w:sz w:val="22"/>
          <w:szCs w:val="22"/>
        </w:rPr>
        <w:t xml:space="preserve"> </w:t>
      </w:r>
      <w:r w:rsidRPr="00CB09A6">
        <w:rPr>
          <w:rFonts w:ascii="Arial" w:hAnsi="Arial" w:cs="Arial"/>
          <w:color w:val="0066FF"/>
          <w:sz w:val="22"/>
          <w:szCs w:val="22"/>
        </w:rPr>
        <w:t>subconsultant</w:t>
      </w:r>
    </w:p>
    <w:p w14:paraId="084D1FA5" w14:textId="77777777" w:rsidR="003501D2" w:rsidRPr="00CB09A6" w:rsidRDefault="003501D2" w:rsidP="00CB09A6">
      <w:pPr>
        <w:pStyle w:val="ListParagraph"/>
        <w:widowControl w:val="0"/>
        <w:numPr>
          <w:ilvl w:val="2"/>
          <w:numId w:val="27"/>
        </w:numPr>
        <w:pBdr>
          <w:right w:val="single" w:sz="24" w:space="4" w:color="0066FF"/>
        </w:pBdr>
        <w:tabs>
          <w:tab w:val="left" w:pos="1639"/>
          <w:tab w:val="left" w:pos="1640"/>
        </w:tabs>
        <w:autoSpaceDE w:val="0"/>
        <w:autoSpaceDN w:val="0"/>
        <w:spacing w:before="106"/>
        <w:contextualSpacing w:val="0"/>
        <w:rPr>
          <w:rFonts w:ascii="Arial" w:hAnsi="Arial" w:cs="Arial"/>
          <w:color w:val="0066FF"/>
          <w:sz w:val="22"/>
          <w:szCs w:val="22"/>
        </w:rPr>
      </w:pPr>
      <w:r w:rsidRPr="00CB09A6">
        <w:rPr>
          <w:rFonts w:ascii="Arial" w:hAnsi="Arial" w:cs="Arial"/>
          <w:color w:val="0066FF"/>
          <w:sz w:val="22"/>
          <w:szCs w:val="22"/>
        </w:rPr>
        <w:t>Name and business address of each DBE subconsultant, DBE vendor, and DBE</w:t>
      </w:r>
      <w:r w:rsidRPr="00CB09A6">
        <w:rPr>
          <w:rFonts w:ascii="Arial" w:hAnsi="Arial" w:cs="Arial"/>
          <w:color w:val="0066FF"/>
          <w:spacing w:val="-31"/>
          <w:sz w:val="22"/>
          <w:szCs w:val="22"/>
        </w:rPr>
        <w:t xml:space="preserve"> </w:t>
      </w:r>
      <w:r w:rsidRPr="00CB09A6">
        <w:rPr>
          <w:rFonts w:ascii="Arial" w:hAnsi="Arial" w:cs="Arial"/>
          <w:color w:val="0066FF"/>
          <w:sz w:val="22"/>
          <w:szCs w:val="22"/>
        </w:rPr>
        <w:t>trucking company, regardless of</w:t>
      </w:r>
      <w:r w:rsidRPr="00CB09A6">
        <w:rPr>
          <w:rFonts w:ascii="Arial" w:hAnsi="Arial" w:cs="Arial"/>
          <w:color w:val="0066FF"/>
          <w:spacing w:val="-3"/>
          <w:sz w:val="22"/>
          <w:szCs w:val="22"/>
        </w:rPr>
        <w:t xml:space="preserve"> </w:t>
      </w:r>
      <w:r w:rsidRPr="00CB09A6">
        <w:rPr>
          <w:rFonts w:ascii="Arial" w:hAnsi="Arial" w:cs="Arial"/>
          <w:color w:val="0066FF"/>
          <w:sz w:val="22"/>
          <w:szCs w:val="22"/>
        </w:rPr>
        <w:t>tier</w:t>
      </w:r>
    </w:p>
    <w:p w14:paraId="11C3AFD2" w14:textId="77777777" w:rsidR="003501D2" w:rsidRPr="00CB09A6" w:rsidRDefault="003501D2" w:rsidP="00A262F5">
      <w:pPr>
        <w:pStyle w:val="ListParagraph"/>
        <w:widowControl w:val="0"/>
        <w:numPr>
          <w:ilvl w:val="2"/>
          <w:numId w:val="27"/>
        </w:numPr>
        <w:pBdr>
          <w:right w:val="single" w:sz="24" w:space="4" w:color="0066FF"/>
        </w:pBdr>
        <w:tabs>
          <w:tab w:val="left" w:pos="1639"/>
          <w:tab w:val="left" w:pos="1640"/>
        </w:tabs>
        <w:autoSpaceDE w:val="0"/>
        <w:autoSpaceDN w:val="0"/>
        <w:spacing w:before="118" w:after="240"/>
        <w:ind w:left="1642"/>
        <w:contextualSpacing w:val="0"/>
        <w:rPr>
          <w:rFonts w:ascii="Arial" w:hAnsi="Arial" w:cs="Arial"/>
          <w:color w:val="0066FF"/>
          <w:sz w:val="22"/>
          <w:szCs w:val="22"/>
        </w:rPr>
      </w:pPr>
      <w:r w:rsidRPr="00CB09A6">
        <w:rPr>
          <w:rFonts w:ascii="Arial" w:hAnsi="Arial" w:cs="Arial"/>
          <w:color w:val="0066FF"/>
          <w:sz w:val="22"/>
          <w:szCs w:val="22"/>
        </w:rPr>
        <w:t xml:space="preserve">Date of payment and total amount paid to each business (see Exhibit 9-F </w:t>
      </w:r>
      <w:r w:rsidRPr="00CB09A6">
        <w:rPr>
          <w:rFonts w:ascii="Arial" w:hAnsi="Arial" w:cs="Arial"/>
          <w:i/>
          <w:iCs/>
          <w:color w:val="0066FF"/>
          <w:sz w:val="22"/>
          <w:szCs w:val="22"/>
        </w:rPr>
        <w:t>Monthly Disadvantaged Business Enterprise</w:t>
      </w:r>
      <w:r w:rsidRPr="00CB09A6">
        <w:rPr>
          <w:rFonts w:ascii="Arial" w:hAnsi="Arial" w:cs="Arial"/>
          <w:i/>
          <w:iCs/>
          <w:color w:val="0066FF"/>
          <w:spacing w:val="-2"/>
          <w:sz w:val="22"/>
          <w:szCs w:val="22"/>
        </w:rPr>
        <w:t xml:space="preserve"> </w:t>
      </w:r>
      <w:r w:rsidRPr="00CB09A6">
        <w:rPr>
          <w:rFonts w:ascii="Arial" w:hAnsi="Arial" w:cs="Arial"/>
          <w:i/>
          <w:iCs/>
          <w:color w:val="0066FF"/>
          <w:sz w:val="22"/>
          <w:szCs w:val="22"/>
        </w:rPr>
        <w:t>Payment</w:t>
      </w:r>
      <w:r w:rsidRPr="00CB09A6">
        <w:rPr>
          <w:rFonts w:ascii="Arial" w:hAnsi="Arial" w:cs="Arial"/>
          <w:color w:val="0066FF"/>
          <w:sz w:val="22"/>
          <w:szCs w:val="22"/>
        </w:rPr>
        <w:t>)</w:t>
      </w:r>
    </w:p>
    <w:p w14:paraId="1B3CCB95" w14:textId="6A08A457" w:rsidR="003501D2" w:rsidRDefault="003501D2" w:rsidP="00A262F5">
      <w:pPr>
        <w:pBdr>
          <w:right w:val="single" w:sz="24" w:space="4" w:color="0066FF"/>
        </w:pBdr>
        <w:ind w:left="450"/>
        <w:rPr>
          <w:rFonts w:ascii="Arial" w:hAnsi="Arial" w:cs="Arial"/>
          <w:color w:val="0066FF"/>
          <w:sz w:val="22"/>
          <w:lang w:bidi="en-US"/>
        </w:rPr>
      </w:pPr>
      <w:r w:rsidRPr="00A262F5">
        <w:rPr>
          <w:rFonts w:ascii="Arial" w:hAnsi="Arial" w:cs="Arial"/>
          <w:color w:val="0066FF"/>
          <w:sz w:val="22"/>
          <w:lang w:bidi="en-US"/>
        </w:rPr>
        <w:t>If CONSULTANT is a DBE CONSULTANT, they shall include the date of work performed by their own forces and the corresponding value of the work.</w:t>
      </w:r>
    </w:p>
    <w:p w14:paraId="68958A2D" w14:textId="77777777" w:rsidR="00A262F5" w:rsidRPr="00A262F5" w:rsidRDefault="00A262F5" w:rsidP="00A262F5">
      <w:pPr>
        <w:pBdr>
          <w:right w:val="single" w:sz="24" w:space="4" w:color="0066FF"/>
        </w:pBdr>
        <w:ind w:left="450"/>
        <w:rPr>
          <w:rFonts w:ascii="Arial" w:hAnsi="Arial" w:cs="Arial"/>
          <w:color w:val="0066FF"/>
          <w:sz w:val="22"/>
          <w:lang w:bidi="en-US"/>
        </w:rPr>
      </w:pPr>
    </w:p>
    <w:p w14:paraId="065AC0C4" w14:textId="365EE8C1" w:rsidR="003501D2" w:rsidRDefault="003501D2" w:rsidP="00A262F5">
      <w:pPr>
        <w:pBdr>
          <w:right w:val="single" w:sz="24" w:space="4" w:color="0066FF"/>
        </w:pBdr>
        <w:ind w:left="450"/>
        <w:rPr>
          <w:rFonts w:ascii="Arial" w:hAnsi="Arial" w:cs="Arial"/>
          <w:color w:val="0066FF"/>
          <w:sz w:val="22"/>
          <w:lang w:bidi="en-US"/>
        </w:rPr>
      </w:pPr>
      <w:r w:rsidRPr="00A262F5">
        <w:rPr>
          <w:rFonts w:ascii="Arial" w:hAnsi="Arial" w:cs="Arial"/>
          <w:color w:val="0066FF"/>
          <w:sz w:val="22"/>
          <w:lang w:bidi="en-US"/>
        </w:rPr>
        <w:t xml:space="preserve">If a DBE is decertified before completing its work, the DBE must notify CONSULTANT in writing of the decertification date. If a business becomes a certified DBE before completing its work, the business must notify CONSULTANT in writing of the certification date. CONSULTANT shall submit the notifications to the LOCAL AGENCY.  On work completion, CONSULTANT shall complete a Disadvantaged Business Enterprises (DBE) Certification Status Change, </w:t>
      </w:r>
      <w:proofErr w:type="gramStart"/>
      <w:r w:rsidRPr="00A262F5">
        <w:rPr>
          <w:rFonts w:ascii="Arial" w:hAnsi="Arial" w:cs="Arial"/>
          <w:color w:val="0066FF"/>
          <w:sz w:val="22"/>
          <w:lang w:bidi="en-US"/>
        </w:rPr>
        <w:t>Exhibit</w:t>
      </w:r>
      <w:proofErr w:type="gramEnd"/>
      <w:r w:rsidRPr="00A262F5">
        <w:rPr>
          <w:rFonts w:ascii="Arial" w:hAnsi="Arial" w:cs="Arial"/>
          <w:color w:val="0066FF"/>
          <w:sz w:val="22"/>
          <w:lang w:bidi="en-US"/>
        </w:rPr>
        <w:t xml:space="preserve"> 17-O, form and submit the form to the LOCAL AGENCY within 30 days of contract acceptance.</w:t>
      </w:r>
    </w:p>
    <w:p w14:paraId="7213FD8A" w14:textId="77777777" w:rsidR="00A262F5" w:rsidRPr="00A262F5" w:rsidRDefault="00A262F5" w:rsidP="00A262F5">
      <w:pPr>
        <w:ind w:left="450"/>
        <w:rPr>
          <w:rFonts w:ascii="Arial" w:hAnsi="Arial" w:cs="Arial"/>
          <w:color w:val="0066FF"/>
          <w:sz w:val="22"/>
          <w:lang w:bidi="en-US"/>
        </w:rPr>
      </w:pPr>
    </w:p>
    <w:p w14:paraId="62A1C411" w14:textId="06C31A9F" w:rsidR="003501D2" w:rsidRDefault="003501D2" w:rsidP="00A262F5">
      <w:pPr>
        <w:pBdr>
          <w:right w:val="single" w:sz="24" w:space="1" w:color="0066FF"/>
        </w:pBdr>
        <w:ind w:left="446" w:right="-90"/>
        <w:rPr>
          <w:rFonts w:ascii="Arial" w:hAnsi="Arial" w:cs="Arial"/>
          <w:color w:val="0066FF"/>
          <w:sz w:val="22"/>
          <w:lang w:bidi="en-US"/>
        </w:rPr>
      </w:pPr>
      <w:r w:rsidRPr="00A262F5">
        <w:rPr>
          <w:rFonts w:ascii="Arial" w:hAnsi="Arial" w:cs="Arial"/>
          <w:color w:val="0066FF"/>
          <w:sz w:val="22"/>
          <w:lang w:bidi="en-US"/>
        </w:rPr>
        <w:t>Upon work completion, CONSULTANT shall complete Exhibit 17-F Final Report – Utilization of Disadvantaged Business Enterprises (DBE), First-Tier Subcontractors and submit it to the LOCAL AGENCY within 90 days of contract acceptance. The LOCAL AGENCY will withhold $10,000 until the form is submitted. The LOCAL AGENCY will release the withhold upon submission of the completed form.</w:t>
      </w:r>
    </w:p>
    <w:p w14:paraId="05E0F32C" w14:textId="77777777" w:rsidR="00A262F5" w:rsidRPr="00A262F5" w:rsidRDefault="00A262F5" w:rsidP="00A262F5">
      <w:pPr>
        <w:pBdr>
          <w:right w:val="single" w:sz="24" w:space="1" w:color="0066FF"/>
        </w:pBdr>
        <w:ind w:left="446" w:right="-90"/>
        <w:rPr>
          <w:rFonts w:ascii="Arial" w:hAnsi="Arial" w:cs="Arial"/>
          <w:color w:val="0066FF"/>
          <w:sz w:val="22"/>
          <w:lang w:bidi="en-US"/>
        </w:rPr>
      </w:pPr>
    </w:p>
    <w:p w14:paraId="559CC4D0" w14:textId="594E64D4" w:rsidR="003501D2" w:rsidRPr="00A262F5" w:rsidRDefault="003501D2" w:rsidP="00A262F5">
      <w:pPr>
        <w:pBdr>
          <w:right w:val="single" w:sz="24" w:space="1" w:color="0066FF"/>
        </w:pBdr>
        <w:ind w:left="446" w:right="-90"/>
        <w:rPr>
          <w:rFonts w:ascii="Arial" w:hAnsi="Arial" w:cs="Arial"/>
          <w:color w:val="0066FF"/>
          <w:sz w:val="22"/>
          <w:lang w:bidi="en-US"/>
        </w:rPr>
      </w:pPr>
      <w:r w:rsidRPr="00A262F5">
        <w:rPr>
          <w:rFonts w:ascii="Arial" w:hAnsi="Arial" w:cs="Arial"/>
          <w:color w:val="0066FF"/>
          <w:sz w:val="22"/>
          <w:lang w:bidi="en-US"/>
        </w:rPr>
        <w:t>In the LOCAL AGENCY’s reports of DBE participation to Caltrans, the LOCAL AGENCY must display both commitments and attainments.</w:t>
      </w:r>
    </w:p>
    <w:p w14:paraId="772D81D8" w14:textId="77777777" w:rsidR="00603BB2" w:rsidRPr="007C4FE7" w:rsidRDefault="00603BB2" w:rsidP="00D42A37">
      <w:pPr>
        <w:rPr>
          <w:rFonts w:ascii="Arial" w:hAnsi="Arial" w:cs="Arial"/>
          <w:sz w:val="22"/>
          <w:szCs w:val="24"/>
        </w:rPr>
      </w:pPr>
    </w:p>
    <w:p w14:paraId="3372BB40" w14:textId="49740BF4" w:rsidR="005F04CB" w:rsidRPr="007C4FE7" w:rsidRDefault="00D42A37" w:rsidP="007C4FE7">
      <w:pPr>
        <w:ind w:left="450" w:hanging="450"/>
        <w:rPr>
          <w:rFonts w:ascii="Arial" w:hAnsi="Arial" w:cs="Arial"/>
          <w:sz w:val="22"/>
          <w:szCs w:val="24"/>
        </w:rPr>
      </w:pPr>
      <w:r w:rsidRPr="00CB09A6">
        <w:rPr>
          <w:rFonts w:ascii="Arial" w:hAnsi="Arial" w:cs="Arial"/>
          <w:color w:val="0066FF"/>
          <w:sz w:val="22"/>
          <w:szCs w:val="24"/>
        </w:rPr>
        <w:t>G</w:t>
      </w:r>
      <w:r w:rsidR="00603BB2" w:rsidRPr="00CB09A6">
        <w:rPr>
          <w:rFonts w:ascii="Arial" w:hAnsi="Arial" w:cs="Arial"/>
          <w:color w:val="0066FF"/>
          <w:sz w:val="22"/>
          <w:szCs w:val="24"/>
        </w:rPr>
        <w:t xml:space="preserve">. </w:t>
      </w:r>
      <w:r w:rsidR="00603BB2" w:rsidRPr="007C4FE7">
        <w:rPr>
          <w:rFonts w:ascii="Arial" w:hAnsi="Arial" w:cs="Arial"/>
          <w:sz w:val="22"/>
          <w:szCs w:val="24"/>
        </w:rPr>
        <w:tab/>
      </w:r>
      <w:r w:rsidR="004A0549" w:rsidRPr="007C4FE7">
        <w:rPr>
          <w:rFonts w:ascii="Arial" w:hAnsi="Arial" w:cs="Arial"/>
          <w:sz w:val="22"/>
          <w:szCs w:val="24"/>
        </w:rPr>
        <w:t xml:space="preserve">A DBE is only eligible to be counted toward the </w:t>
      </w:r>
      <w:r w:rsidR="00232CB9" w:rsidRPr="007C4FE7">
        <w:rPr>
          <w:rFonts w:ascii="Arial" w:hAnsi="Arial" w:cs="Arial"/>
          <w:sz w:val="22"/>
          <w:szCs w:val="24"/>
        </w:rPr>
        <w:t>AGREEMENT</w:t>
      </w:r>
      <w:r w:rsidR="004A0549" w:rsidRPr="007C4FE7">
        <w:rPr>
          <w:rFonts w:ascii="Arial" w:hAnsi="Arial" w:cs="Arial"/>
          <w:sz w:val="22"/>
          <w:szCs w:val="24"/>
        </w:rPr>
        <w:t xml:space="preserve"> goal if it performs a commercially useful function (CUF) on the </w:t>
      </w:r>
      <w:r w:rsidR="00232CB9" w:rsidRPr="007C4FE7">
        <w:rPr>
          <w:rFonts w:ascii="Arial" w:hAnsi="Arial" w:cs="Arial"/>
          <w:sz w:val="22"/>
          <w:szCs w:val="24"/>
        </w:rPr>
        <w:t>AGREEMENT</w:t>
      </w:r>
      <w:r w:rsidR="004A0549" w:rsidRPr="007C4FE7">
        <w:rPr>
          <w:rFonts w:ascii="Arial" w:hAnsi="Arial" w:cs="Arial"/>
          <w:sz w:val="22"/>
          <w:szCs w:val="24"/>
        </w:rPr>
        <w:t xml:space="preserve">. CUF must be evaluated on an agreement by agreement basis. </w:t>
      </w:r>
      <w:r w:rsidR="005F04CB" w:rsidRPr="007C4FE7">
        <w:rPr>
          <w:rFonts w:ascii="Arial" w:hAnsi="Arial" w:cs="Arial"/>
          <w:sz w:val="22"/>
          <w:szCs w:val="24"/>
        </w:rPr>
        <w:t xml:space="preserve">A DBE performs a Commercially Useful Function (CUF) when it is responsible for execution of the work of the </w:t>
      </w:r>
      <w:r w:rsidR="008C5807" w:rsidRPr="007C4FE7">
        <w:rPr>
          <w:rFonts w:ascii="Arial" w:hAnsi="Arial" w:cs="Arial"/>
          <w:sz w:val="22"/>
          <w:szCs w:val="24"/>
        </w:rPr>
        <w:t xml:space="preserve">AGREEMENT </w:t>
      </w:r>
      <w:r w:rsidR="005F04CB" w:rsidRPr="007C4FE7">
        <w:rPr>
          <w:rFonts w:ascii="Arial" w:hAnsi="Arial" w:cs="Arial"/>
          <w:sz w:val="22"/>
          <w:szCs w:val="24"/>
        </w:rPr>
        <w:t>and is carrying out its responsibilities by actually performing, managing, and supervising the work involved. To perform a CUF, the DBE must also be responsible</w:t>
      </w:r>
      <w:r w:rsidR="004A0549" w:rsidRPr="007C4FE7">
        <w:rPr>
          <w:rFonts w:ascii="Arial" w:hAnsi="Arial" w:cs="Arial"/>
          <w:sz w:val="22"/>
          <w:szCs w:val="24"/>
        </w:rPr>
        <w:t>,</w:t>
      </w:r>
      <w:r w:rsidR="005F04CB" w:rsidRPr="007C4FE7">
        <w:rPr>
          <w:rFonts w:ascii="Arial" w:hAnsi="Arial" w:cs="Arial"/>
          <w:sz w:val="22"/>
          <w:szCs w:val="24"/>
        </w:rPr>
        <w:t xml:space="preserve"> with respect to materials and supplies used on the </w:t>
      </w:r>
      <w:r w:rsidR="008C5807" w:rsidRPr="007C4FE7">
        <w:rPr>
          <w:rFonts w:ascii="Arial" w:hAnsi="Arial" w:cs="Arial"/>
          <w:sz w:val="22"/>
          <w:szCs w:val="24"/>
        </w:rPr>
        <w:t>AGREEMENT</w:t>
      </w:r>
      <w:r w:rsidR="005F04CB" w:rsidRPr="007C4FE7">
        <w:rPr>
          <w:rFonts w:ascii="Arial" w:hAnsi="Arial" w:cs="Arial"/>
          <w:sz w:val="22"/>
          <w:szCs w:val="24"/>
        </w:rPr>
        <w:t>, for negotiating price, determining quality and quantity, ordering the material and installing (where applicable)</w:t>
      </w:r>
      <w:r w:rsidR="004A0549" w:rsidRPr="007C4FE7">
        <w:rPr>
          <w:rFonts w:ascii="Arial" w:hAnsi="Arial" w:cs="Arial"/>
          <w:sz w:val="22"/>
          <w:szCs w:val="24"/>
        </w:rPr>
        <w:t>,</w:t>
      </w:r>
      <w:r w:rsidR="005F04CB" w:rsidRPr="007C4FE7">
        <w:rPr>
          <w:rFonts w:ascii="Arial" w:hAnsi="Arial" w:cs="Arial"/>
          <w:sz w:val="22"/>
          <w:szCs w:val="24"/>
        </w:rPr>
        <w:t xml:space="preserve"> and paying for the material itself.  </w:t>
      </w:r>
      <w:r w:rsidR="00603BB2" w:rsidRPr="007C4FE7">
        <w:rPr>
          <w:rFonts w:ascii="Arial" w:hAnsi="Arial" w:cs="Arial"/>
          <w:sz w:val="22"/>
          <w:szCs w:val="24"/>
        </w:rPr>
        <w:t>T</w:t>
      </w:r>
      <w:r w:rsidR="005F04CB" w:rsidRPr="007C4FE7">
        <w:rPr>
          <w:rFonts w:ascii="Arial" w:hAnsi="Arial" w:cs="Arial"/>
          <w:sz w:val="22"/>
          <w:szCs w:val="24"/>
        </w:rPr>
        <w:t>o determine whether a DBE is performing a CUF, evaluate the amount of work subcontracted, industry practices, whether the amount the firm is to be paid un</w:t>
      </w:r>
      <w:r w:rsidR="004A0549" w:rsidRPr="007C4FE7">
        <w:rPr>
          <w:rFonts w:ascii="Arial" w:hAnsi="Arial" w:cs="Arial"/>
          <w:sz w:val="22"/>
          <w:szCs w:val="24"/>
        </w:rPr>
        <w:t>der the</w:t>
      </w:r>
      <w:r w:rsidR="005F04CB" w:rsidRPr="007C4FE7">
        <w:rPr>
          <w:rFonts w:ascii="Arial" w:hAnsi="Arial" w:cs="Arial"/>
          <w:sz w:val="22"/>
          <w:szCs w:val="24"/>
        </w:rPr>
        <w:t xml:space="preserve"> </w:t>
      </w:r>
      <w:r w:rsidR="008C5807" w:rsidRPr="007C4FE7">
        <w:rPr>
          <w:rFonts w:ascii="Arial" w:hAnsi="Arial" w:cs="Arial"/>
          <w:sz w:val="22"/>
          <w:szCs w:val="24"/>
        </w:rPr>
        <w:t>AGREEMENT</w:t>
      </w:r>
      <w:r w:rsidR="005F04CB" w:rsidRPr="007C4FE7">
        <w:rPr>
          <w:rFonts w:ascii="Arial" w:hAnsi="Arial" w:cs="Arial"/>
          <w:sz w:val="22"/>
          <w:szCs w:val="24"/>
        </w:rPr>
        <w:t xml:space="preserve"> is commensurate with the work it is actually performing, and other relevant factors.  </w:t>
      </w:r>
    </w:p>
    <w:p w14:paraId="721EED4F" w14:textId="77777777" w:rsidR="00603BB2" w:rsidRPr="007C4FE7" w:rsidRDefault="00603BB2" w:rsidP="007C4FE7">
      <w:pPr>
        <w:ind w:left="450" w:hanging="450"/>
        <w:rPr>
          <w:rFonts w:ascii="Arial" w:hAnsi="Arial" w:cs="Arial"/>
          <w:sz w:val="22"/>
          <w:szCs w:val="24"/>
        </w:rPr>
      </w:pPr>
    </w:p>
    <w:p w14:paraId="538652AD" w14:textId="5DA5F564" w:rsidR="005F04CB" w:rsidRPr="007C4FE7" w:rsidRDefault="00D42A37" w:rsidP="007C4FE7">
      <w:pPr>
        <w:ind w:left="450" w:hanging="450"/>
        <w:rPr>
          <w:rFonts w:ascii="Arial" w:hAnsi="Arial" w:cs="Arial"/>
          <w:sz w:val="22"/>
          <w:szCs w:val="24"/>
        </w:rPr>
      </w:pPr>
      <w:r w:rsidRPr="00CB09A6">
        <w:rPr>
          <w:rFonts w:ascii="Arial" w:hAnsi="Arial" w:cs="Arial"/>
          <w:color w:val="0066FF"/>
          <w:sz w:val="22"/>
          <w:szCs w:val="24"/>
        </w:rPr>
        <w:t>H</w:t>
      </w:r>
      <w:r w:rsidR="00603BB2" w:rsidRPr="00CB09A6">
        <w:rPr>
          <w:rFonts w:ascii="Arial" w:hAnsi="Arial" w:cs="Arial"/>
          <w:color w:val="0066FF"/>
          <w:sz w:val="22"/>
          <w:szCs w:val="24"/>
        </w:rPr>
        <w:t>.</w:t>
      </w:r>
      <w:r w:rsidR="00603BB2" w:rsidRPr="007C4FE7">
        <w:rPr>
          <w:rFonts w:ascii="Arial" w:hAnsi="Arial" w:cs="Arial"/>
          <w:sz w:val="22"/>
          <w:szCs w:val="24"/>
        </w:rPr>
        <w:tab/>
      </w:r>
      <w:r w:rsidR="005F04CB" w:rsidRPr="007C4FE7">
        <w:rPr>
          <w:rFonts w:ascii="Arial" w:hAnsi="Arial" w:cs="Arial"/>
          <w:sz w:val="22"/>
          <w:szCs w:val="24"/>
        </w:rPr>
        <w:t xml:space="preserve">A DBE does not perform a CUF if its role is limited to that of an extra participant in a transaction, </w:t>
      </w:r>
      <w:r w:rsidR="00232CB9" w:rsidRPr="007C4FE7">
        <w:rPr>
          <w:rFonts w:ascii="Arial" w:hAnsi="Arial" w:cs="Arial"/>
          <w:sz w:val="22"/>
          <w:szCs w:val="24"/>
        </w:rPr>
        <w:t>AGREEMENT</w:t>
      </w:r>
      <w:r w:rsidR="005F04CB" w:rsidRPr="007C4FE7">
        <w:rPr>
          <w:rFonts w:ascii="Arial" w:hAnsi="Arial" w:cs="Arial"/>
          <w:sz w:val="22"/>
          <w:szCs w:val="24"/>
        </w:rPr>
        <w:t xml:space="preserve">, or project through which funds are passed in order to obtain the appearance of DBE participation.  In determining whether a DBE is such an extra participant, examine similar transactions, particularly those in which DBEs do not participate. </w:t>
      </w:r>
    </w:p>
    <w:p w14:paraId="2782F0CD" w14:textId="77777777" w:rsidR="00603BB2" w:rsidRPr="007C4FE7" w:rsidRDefault="00603BB2" w:rsidP="007C4FE7">
      <w:pPr>
        <w:rPr>
          <w:rFonts w:ascii="Arial" w:hAnsi="Arial" w:cs="Arial"/>
          <w:sz w:val="22"/>
          <w:szCs w:val="24"/>
        </w:rPr>
      </w:pPr>
    </w:p>
    <w:p w14:paraId="631E9B2D" w14:textId="6FE889DB" w:rsidR="005F04CB" w:rsidRPr="007C4FE7" w:rsidRDefault="00D42A37" w:rsidP="007C4FE7">
      <w:pPr>
        <w:ind w:left="450" w:hanging="450"/>
        <w:rPr>
          <w:rFonts w:ascii="Arial" w:hAnsi="Arial" w:cs="Arial"/>
          <w:sz w:val="22"/>
          <w:szCs w:val="24"/>
        </w:rPr>
      </w:pPr>
      <w:r w:rsidRPr="00CB09A6">
        <w:rPr>
          <w:rFonts w:ascii="Arial" w:hAnsi="Arial" w:cs="Arial"/>
          <w:color w:val="0066FF"/>
          <w:sz w:val="22"/>
          <w:szCs w:val="24"/>
        </w:rPr>
        <w:t>I</w:t>
      </w:r>
      <w:r w:rsidR="003501D2" w:rsidRPr="00CB09A6">
        <w:rPr>
          <w:rFonts w:ascii="Arial" w:hAnsi="Arial" w:cs="Arial"/>
          <w:color w:val="0066FF"/>
          <w:sz w:val="22"/>
          <w:szCs w:val="24"/>
        </w:rPr>
        <w:t>.</w:t>
      </w:r>
      <w:r w:rsidR="00603BB2" w:rsidRPr="00CB09A6">
        <w:rPr>
          <w:rFonts w:ascii="Arial" w:hAnsi="Arial" w:cs="Arial"/>
          <w:color w:val="0066FF"/>
          <w:sz w:val="22"/>
          <w:szCs w:val="24"/>
        </w:rPr>
        <w:t xml:space="preserve"> </w:t>
      </w:r>
      <w:r w:rsidR="00603BB2" w:rsidRPr="007C4FE7">
        <w:rPr>
          <w:rFonts w:ascii="Arial" w:hAnsi="Arial" w:cs="Arial"/>
          <w:sz w:val="22"/>
          <w:szCs w:val="24"/>
        </w:rPr>
        <w:tab/>
      </w:r>
      <w:r w:rsidR="005F04CB" w:rsidRPr="007C4FE7">
        <w:rPr>
          <w:rFonts w:ascii="Arial" w:hAnsi="Arial" w:cs="Arial"/>
          <w:sz w:val="22"/>
          <w:szCs w:val="24"/>
        </w:rPr>
        <w:t xml:space="preserve">If a DBE does not perform or exercise responsibility for at least thirty percent (30%) of the total cost of its </w:t>
      </w:r>
      <w:r w:rsidR="003A1ED1" w:rsidRPr="007C4FE7">
        <w:rPr>
          <w:rFonts w:ascii="Arial" w:hAnsi="Arial" w:cs="Arial"/>
          <w:sz w:val="22"/>
          <w:szCs w:val="24"/>
        </w:rPr>
        <w:t>AGREEMENT</w:t>
      </w:r>
      <w:r w:rsidR="005F04CB" w:rsidRPr="007C4FE7">
        <w:rPr>
          <w:rFonts w:ascii="Arial" w:hAnsi="Arial" w:cs="Arial"/>
          <w:sz w:val="22"/>
          <w:szCs w:val="24"/>
        </w:rPr>
        <w:t xml:space="preserve"> with its own work force, or the DBE subcontracts a greater portion of the work of the </w:t>
      </w:r>
      <w:r w:rsidR="003A1ED1" w:rsidRPr="007C4FE7">
        <w:rPr>
          <w:rFonts w:ascii="Arial" w:hAnsi="Arial" w:cs="Arial"/>
          <w:sz w:val="22"/>
          <w:szCs w:val="24"/>
        </w:rPr>
        <w:t>AGREEMENT</w:t>
      </w:r>
      <w:r w:rsidR="005F04CB" w:rsidRPr="007C4FE7">
        <w:rPr>
          <w:rFonts w:ascii="Arial" w:hAnsi="Arial" w:cs="Arial"/>
          <w:sz w:val="22"/>
          <w:szCs w:val="24"/>
        </w:rPr>
        <w:t xml:space="preserve"> than would be expected on the basis of normal industry practice for the type of work involved, it will be presumed that it is not performing a CUF.</w:t>
      </w:r>
    </w:p>
    <w:p w14:paraId="655CC11C" w14:textId="77777777" w:rsidR="00603BB2" w:rsidRPr="007C4FE7" w:rsidRDefault="00603BB2" w:rsidP="007C4FE7">
      <w:pPr>
        <w:ind w:left="450"/>
        <w:rPr>
          <w:rFonts w:ascii="Arial" w:hAnsi="Arial" w:cs="Arial"/>
          <w:sz w:val="22"/>
          <w:szCs w:val="24"/>
        </w:rPr>
      </w:pPr>
    </w:p>
    <w:p w14:paraId="2833EF81" w14:textId="7FD58C34" w:rsidR="005F04CB" w:rsidRPr="007C4FE7" w:rsidRDefault="00D42A37" w:rsidP="00CB09A6">
      <w:pPr>
        <w:ind w:left="450" w:hanging="450"/>
        <w:rPr>
          <w:rFonts w:ascii="Arial" w:hAnsi="Arial" w:cs="Arial"/>
          <w:sz w:val="22"/>
          <w:szCs w:val="24"/>
        </w:rPr>
      </w:pPr>
      <w:r w:rsidRPr="00CB09A6">
        <w:rPr>
          <w:rFonts w:ascii="Arial" w:hAnsi="Arial" w:cs="Arial"/>
          <w:color w:val="0066FF"/>
          <w:sz w:val="22"/>
          <w:szCs w:val="24"/>
        </w:rPr>
        <w:t>J</w:t>
      </w:r>
      <w:r w:rsidR="003501D2" w:rsidRPr="00CB09A6">
        <w:rPr>
          <w:rFonts w:ascii="Arial" w:hAnsi="Arial" w:cs="Arial"/>
          <w:color w:val="0066FF"/>
          <w:sz w:val="22"/>
          <w:szCs w:val="24"/>
        </w:rPr>
        <w:t>.</w:t>
      </w:r>
      <w:r w:rsidR="00603BB2" w:rsidRPr="007C4FE7">
        <w:rPr>
          <w:rFonts w:ascii="Arial" w:hAnsi="Arial" w:cs="Arial"/>
          <w:sz w:val="22"/>
          <w:szCs w:val="24"/>
        </w:rPr>
        <w:tab/>
      </w:r>
      <w:r w:rsidR="005F04CB" w:rsidRPr="007C4FE7">
        <w:rPr>
          <w:rFonts w:ascii="Arial" w:hAnsi="Arial" w:cs="Arial"/>
          <w:sz w:val="22"/>
          <w:szCs w:val="24"/>
        </w:rPr>
        <w:t xml:space="preserve">CONSULTANT shall maintain records of materials purchased or supplied from all subcontracts entered into with certified DBEs. The records shall show the name and business address of each </w:t>
      </w:r>
      <w:r w:rsidR="005F04CB" w:rsidRPr="007C4FE7">
        <w:rPr>
          <w:rFonts w:ascii="Arial" w:hAnsi="Arial" w:cs="Arial"/>
          <w:sz w:val="22"/>
          <w:szCs w:val="24"/>
        </w:rPr>
        <w:lastRenderedPageBreak/>
        <w:t>DBE or vendor and the total dollar amount actually paid each DBE or vendor, regardless of tier.  The records shall show the date of payment and the total do</w:t>
      </w:r>
      <w:r w:rsidR="003501D2">
        <w:rPr>
          <w:rFonts w:ascii="Arial" w:hAnsi="Arial" w:cs="Arial"/>
          <w:sz w:val="22"/>
          <w:szCs w:val="24"/>
        </w:rPr>
        <w:t>llar figure paid to all firms.</w:t>
      </w:r>
      <w:r w:rsidR="005F04CB" w:rsidRPr="007C4FE7">
        <w:rPr>
          <w:rFonts w:ascii="Arial" w:hAnsi="Arial" w:cs="Arial"/>
          <w:sz w:val="22"/>
          <w:szCs w:val="24"/>
        </w:rPr>
        <w:t xml:space="preserve"> DBE</w:t>
      </w:r>
      <w:r w:rsidR="00CB09A6">
        <w:rPr>
          <w:rFonts w:ascii="Arial" w:hAnsi="Arial" w:cs="Arial"/>
          <w:sz w:val="22"/>
          <w:szCs w:val="24"/>
        </w:rPr>
        <w:t xml:space="preserve"> </w:t>
      </w:r>
      <w:r w:rsidR="003A1ED1" w:rsidRPr="007C4FE7">
        <w:rPr>
          <w:rFonts w:ascii="Arial" w:hAnsi="Arial" w:cs="Arial"/>
          <w:sz w:val="22"/>
          <w:szCs w:val="24"/>
        </w:rPr>
        <w:t>CONSULTANT’</w:t>
      </w:r>
      <w:r w:rsidR="005F04CB" w:rsidRPr="007C4FE7">
        <w:rPr>
          <w:rFonts w:ascii="Arial" w:hAnsi="Arial" w:cs="Arial"/>
          <w:sz w:val="22"/>
          <w:szCs w:val="24"/>
        </w:rPr>
        <w:t xml:space="preserve">s shall also show the date of work performed by their own forces along with the corresponding dollar value of the work. </w:t>
      </w:r>
    </w:p>
    <w:p w14:paraId="32694ACE" w14:textId="77777777" w:rsidR="00603BB2" w:rsidRPr="007C4FE7" w:rsidRDefault="00603BB2" w:rsidP="00CB09A6">
      <w:pPr>
        <w:rPr>
          <w:rFonts w:ascii="Arial" w:hAnsi="Arial" w:cs="Arial"/>
          <w:sz w:val="22"/>
          <w:szCs w:val="24"/>
        </w:rPr>
      </w:pPr>
    </w:p>
    <w:p w14:paraId="759B6B6C" w14:textId="464B70EC" w:rsidR="005F04CB" w:rsidRPr="007C4FE7" w:rsidRDefault="00D42A37" w:rsidP="007C4FE7">
      <w:pPr>
        <w:ind w:left="450" w:hanging="450"/>
        <w:rPr>
          <w:rFonts w:ascii="Arial" w:hAnsi="Arial" w:cs="Arial"/>
          <w:sz w:val="22"/>
          <w:szCs w:val="24"/>
        </w:rPr>
      </w:pPr>
      <w:r w:rsidRPr="00CB09A6">
        <w:rPr>
          <w:rFonts w:ascii="Arial" w:hAnsi="Arial" w:cs="Arial"/>
          <w:color w:val="0066FF"/>
          <w:sz w:val="22"/>
          <w:szCs w:val="24"/>
        </w:rPr>
        <w:t>K</w:t>
      </w:r>
      <w:r w:rsidR="00603BB2" w:rsidRPr="00CB09A6">
        <w:rPr>
          <w:rFonts w:ascii="Arial" w:hAnsi="Arial" w:cs="Arial"/>
          <w:color w:val="0066FF"/>
          <w:sz w:val="22"/>
          <w:szCs w:val="24"/>
        </w:rPr>
        <w:t>.</w:t>
      </w:r>
      <w:r w:rsidR="00603BB2" w:rsidRPr="007C4FE7">
        <w:rPr>
          <w:rFonts w:ascii="Arial" w:hAnsi="Arial" w:cs="Arial"/>
          <w:sz w:val="22"/>
          <w:szCs w:val="24"/>
        </w:rPr>
        <w:tab/>
      </w:r>
      <w:r w:rsidR="005F04CB" w:rsidRPr="007C4FE7">
        <w:rPr>
          <w:rFonts w:ascii="Arial" w:hAnsi="Arial" w:cs="Arial"/>
          <w:sz w:val="22"/>
          <w:szCs w:val="24"/>
        </w:rPr>
        <w:t xml:space="preserve">If a DBE subconsultant is decertified during the life of the </w:t>
      </w:r>
      <w:r w:rsidR="00232CB9" w:rsidRPr="007C4FE7">
        <w:rPr>
          <w:rFonts w:ascii="Arial" w:hAnsi="Arial" w:cs="Arial"/>
          <w:sz w:val="22"/>
          <w:szCs w:val="24"/>
        </w:rPr>
        <w:t>AGREEMENT</w:t>
      </w:r>
      <w:r w:rsidR="005F04CB" w:rsidRPr="007C4FE7">
        <w:rPr>
          <w:rFonts w:ascii="Arial" w:hAnsi="Arial" w:cs="Arial"/>
          <w:sz w:val="22"/>
          <w:szCs w:val="24"/>
        </w:rPr>
        <w:t xml:space="preserve">, the decertified subconsultant shall notify CONSULTANT in writing with the date of decertification.  If a subconsultant becomes a certified DBE during the life of the </w:t>
      </w:r>
      <w:r w:rsidR="00232CB9" w:rsidRPr="007C4FE7">
        <w:rPr>
          <w:rFonts w:ascii="Arial" w:hAnsi="Arial" w:cs="Arial"/>
          <w:sz w:val="22"/>
          <w:szCs w:val="24"/>
        </w:rPr>
        <w:t>AGREEMENT</w:t>
      </w:r>
      <w:r w:rsidR="005F04CB" w:rsidRPr="007C4FE7">
        <w:rPr>
          <w:rFonts w:ascii="Arial" w:hAnsi="Arial" w:cs="Arial"/>
          <w:sz w:val="22"/>
          <w:szCs w:val="24"/>
        </w:rPr>
        <w:t xml:space="preserve">, the subconsultant shall notify CONSULTANT in writing with the date of certification. Any changes should be reported to LOCAL AGENCY’s Contract Administrator within </w:t>
      </w:r>
      <w:r w:rsidR="00311C8F" w:rsidRPr="007C4FE7">
        <w:rPr>
          <w:rFonts w:ascii="Arial" w:hAnsi="Arial" w:cs="Arial"/>
          <w:sz w:val="22"/>
          <w:szCs w:val="24"/>
        </w:rPr>
        <w:t>thirty (</w:t>
      </w:r>
      <w:r w:rsidR="005F04CB" w:rsidRPr="007C4FE7">
        <w:rPr>
          <w:rFonts w:ascii="Arial" w:hAnsi="Arial" w:cs="Arial"/>
          <w:sz w:val="22"/>
          <w:szCs w:val="24"/>
        </w:rPr>
        <w:t>30</w:t>
      </w:r>
      <w:r w:rsidR="00311C8F" w:rsidRPr="007C4FE7">
        <w:rPr>
          <w:rFonts w:ascii="Arial" w:hAnsi="Arial" w:cs="Arial"/>
          <w:sz w:val="22"/>
          <w:szCs w:val="24"/>
        </w:rPr>
        <w:t>) calendar</w:t>
      </w:r>
      <w:r w:rsidR="005F04CB" w:rsidRPr="007C4FE7">
        <w:rPr>
          <w:rFonts w:ascii="Arial" w:hAnsi="Arial" w:cs="Arial"/>
          <w:sz w:val="22"/>
          <w:szCs w:val="24"/>
        </w:rPr>
        <w:t xml:space="preserve"> days.</w:t>
      </w:r>
    </w:p>
    <w:p w14:paraId="61B0F727" w14:textId="77777777" w:rsidR="00A5207A" w:rsidRPr="00F01C44" w:rsidRDefault="00A5207A" w:rsidP="007C4FE7">
      <w:pPr>
        <w:ind w:left="450" w:hanging="450"/>
        <w:rPr>
          <w:rFonts w:ascii="Arial" w:hAnsi="Arial" w:cs="Arial"/>
          <w:sz w:val="22"/>
          <w:szCs w:val="24"/>
        </w:rPr>
      </w:pPr>
    </w:p>
    <w:p w14:paraId="3E86782A" w14:textId="1634AA28" w:rsidR="00C00324" w:rsidRPr="00C00324" w:rsidRDefault="00D42A37" w:rsidP="00F01C44">
      <w:pPr>
        <w:ind w:left="450" w:hanging="450"/>
        <w:rPr>
          <w:rFonts w:ascii="Arial" w:hAnsi="Arial" w:cs="Arial"/>
          <w:color w:val="0070C0"/>
          <w:sz w:val="22"/>
          <w:szCs w:val="24"/>
        </w:rPr>
      </w:pPr>
      <w:r w:rsidRPr="00CB09A6">
        <w:rPr>
          <w:rFonts w:ascii="Arial" w:hAnsi="Arial" w:cs="Arial"/>
          <w:color w:val="0066FF"/>
          <w:sz w:val="22"/>
          <w:szCs w:val="24"/>
        </w:rPr>
        <w:t>L</w:t>
      </w:r>
      <w:r w:rsidR="00A5207A" w:rsidRPr="00CB09A6">
        <w:rPr>
          <w:rFonts w:ascii="Arial" w:hAnsi="Arial" w:cs="Arial"/>
          <w:color w:val="0066FF"/>
          <w:sz w:val="22"/>
          <w:szCs w:val="24"/>
        </w:rPr>
        <w:t>.</w:t>
      </w:r>
      <w:r w:rsidR="00A5207A" w:rsidRPr="00F01C44">
        <w:rPr>
          <w:rFonts w:ascii="Arial" w:hAnsi="Arial" w:cs="Arial"/>
          <w:sz w:val="22"/>
          <w:szCs w:val="24"/>
        </w:rPr>
        <w:tab/>
      </w:r>
      <w:r w:rsidR="00C00324" w:rsidRPr="00F01C44">
        <w:rPr>
          <w:rFonts w:ascii="Arial" w:hAnsi="Arial" w:cs="Arial"/>
          <w:sz w:val="22"/>
          <w:szCs w:val="24"/>
        </w:rPr>
        <w:t>After submitting an invoice for reimbursement that includes a payment to a DBE, but no later than the 10</w:t>
      </w:r>
      <w:r w:rsidR="00C00324" w:rsidRPr="00F01C44">
        <w:rPr>
          <w:rFonts w:ascii="Arial" w:hAnsi="Arial" w:cs="Arial"/>
          <w:sz w:val="22"/>
          <w:szCs w:val="24"/>
          <w:vertAlign w:val="superscript"/>
        </w:rPr>
        <w:t>th</w:t>
      </w:r>
      <w:r w:rsidR="00C00324" w:rsidRPr="00F01C44">
        <w:rPr>
          <w:rFonts w:ascii="Arial" w:hAnsi="Arial" w:cs="Arial"/>
          <w:sz w:val="22"/>
          <w:szCs w:val="24"/>
        </w:rPr>
        <w:t xml:space="preserve"> of the following month, the prime contractor/consultant shall complete and email the Exhibit 9- F: Disadvantaged Business Enterprise Running Tally of Payments to </w:t>
      </w:r>
      <w:hyperlink r:id="rId17" w:history="1">
        <w:r w:rsidR="00C00324" w:rsidRPr="00C00324">
          <w:rPr>
            <w:rStyle w:val="Hyperlink"/>
            <w:rFonts w:ascii="Arial" w:hAnsi="Arial" w:cs="Arial"/>
            <w:sz w:val="22"/>
            <w:szCs w:val="24"/>
          </w:rPr>
          <w:t>business.support.unit@dot.ca.gov</w:t>
        </w:r>
      </w:hyperlink>
      <w:r w:rsidR="00C00324" w:rsidRPr="00C00324">
        <w:rPr>
          <w:rFonts w:ascii="Arial" w:hAnsi="Arial" w:cs="Arial"/>
          <w:color w:val="0070C0"/>
          <w:sz w:val="22"/>
          <w:szCs w:val="24"/>
        </w:rPr>
        <w:t xml:space="preserve"> </w:t>
      </w:r>
      <w:r w:rsidR="00C00324" w:rsidRPr="00F01C44">
        <w:rPr>
          <w:rFonts w:ascii="Arial" w:hAnsi="Arial" w:cs="Arial"/>
          <w:sz w:val="22"/>
          <w:szCs w:val="24"/>
        </w:rPr>
        <w:t>with a copy to the Agency.</w:t>
      </w:r>
    </w:p>
    <w:p w14:paraId="2EF156C8" w14:textId="77777777" w:rsidR="00C00324" w:rsidRDefault="00C00324" w:rsidP="007C4FE7">
      <w:pPr>
        <w:ind w:left="450" w:hanging="450"/>
        <w:rPr>
          <w:rFonts w:ascii="Arial" w:hAnsi="Arial" w:cs="Arial"/>
          <w:sz w:val="22"/>
          <w:szCs w:val="24"/>
        </w:rPr>
      </w:pPr>
    </w:p>
    <w:p w14:paraId="36AAC26F" w14:textId="05E6E1CC" w:rsidR="00A5207A" w:rsidRDefault="00D42A37" w:rsidP="007C4FE7">
      <w:pPr>
        <w:ind w:left="450" w:hanging="450"/>
        <w:rPr>
          <w:rFonts w:ascii="Arial" w:hAnsi="Arial" w:cs="Arial"/>
          <w:sz w:val="22"/>
          <w:szCs w:val="24"/>
        </w:rPr>
      </w:pPr>
      <w:r w:rsidRPr="00CB09A6">
        <w:rPr>
          <w:rFonts w:ascii="Arial" w:hAnsi="Arial" w:cs="Arial"/>
          <w:color w:val="0066FF"/>
          <w:sz w:val="22"/>
          <w:szCs w:val="24"/>
        </w:rPr>
        <w:t>M</w:t>
      </w:r>
      <w:r w:rsidR="00C00324" w:rsidRPr="00CB09A6">
        <w:rPr>
          <w:rFonts w:ascii="Arial" w:hAnsi="Arial" w:cs="Arial"/>
          <w:color w:val="0066FF"/>
          <w:sz w:val="22"/>
          <w:szCs w:val="24"/>
        </w:rPr>
        <w:t>.</w:t>
      </w:r>
      <w:r w:rsidR="00C00324">
        <w:rPr>
          <w:rFonts w:ascii="Arial" w:hAnsi="Arial" w:cs="Arial"/>
          <w:sz w:val="22"/>
          <w:szCs w:val="24"/>
        </w:rPr>
        <w:tab/>
      </w:r>
      <w:r w:rsidR="00A5207A" w:rsidRPr="007C4FE7">
        <w:rPr>
          <w:rFonts w:ascii="Arial" w:hAnsi="Arial" w:cs="Arial"/>
          <w:sz w:val="22"/>
          <w:szCs w:val="24"/>
        </w:rPr>
        <w:t xml:space="preserve">Any subcontract entered into as a result of this </w:t>
      </w:r>
      <w:r w:rsidR="008C5807" w:rsidRPr="007C4FE7">
        <w:rPr>
          <w:rFonts w:ascii="Arial" w:hAnsi="Arial" w:cs="Arial"/>
          <w:sz w:val="22"/>
          <w:szCs w:val="24"/>
        </w:rPr>
        <w:t>AGREEMENT</w:t>
      </w:r>
      <w:r w:rsidR="00A5207A" w:rsidRPr="007C4FE7">
        <w:rPr>
          <w:rFonts w:ascii="Arial" w:hAnsi="Arial" w:cs="Arial"/>
          <w:sz w:val="22"/>
          <w:szCs w:val="24"/>
        </w:rPr>
        <w:t xml:space="preserve"> shall contain </w:t>
      </w:r>
      <w:proofErr w:type="gramStart"/>
      <w:r w:rsidR="00A5207A" w:rsidRPr="007C4FE7">
        <w:rPr>
          <w:rFonts w:ascii="Arial" w:hAnsi="Arial" w:cs="Arial"/>
          <w:sz w:val="22"/>
          <w:szCs w:val="24"/>
        </w:rPr>
        <w:t>all of</w:t>
      </w:r>
      <w:proofErr w:type="gramEnd"/>
      <w:r w:rsidR="00A5207A" w:rsidRPr="007C4FE7">
        <w:rPr>
          <w:rFonts w:ascii="Arial" w:hAnsi="Arial" w:cs="Arial"/>
          <w:sz w:val="22"/>
          <w:szCs w:val="24"/>
        </w:rPr>
        <w:t xml:space="preserve"> the provisions of this section.</w:t>
      </w:r>
    </w:p>
    <w:p w14:paraId="1EAE03D6" w14:textId="4B313F27" w:rsidR="007301EE" w:rsidRPr="007C4FE7" w:rsidRDefault="003370F1" w:rsidP="007C4FE7">
      <w:pPr>
        <w:pStyle w:val="Heading1"/>
        <w:numPr>
          <w:ilvl w:val="0"/>
          <w:numId w:val="0"/>
        </w:numPr>
        <w:spacing w:after="120"/>
        <w:rPr>
          <w:rFonts w:ascii="Arial" w:hAnsi="Arial" w:cs="Arial"/>
          <w:sz w:val="22"/>
          <w:szCs w:val="24"/>
        </w:rPr>
      </w:pPr>
      <w:bookmarkStart w:id="46" w:name="_Toc49924197"/>
      <w:r w:rsidRPr="007C4FE7">
        <w:rPr>
          <w:rFonts w:ascii="Arial" w:hAnsi="Arial" w:cs="Arial"/>
          <w:b/>
          <w:kern w:val="0"/>
          <w:sz w:val="22"/>
          <w:szCs w:val="24"/>
        </w:rPr>
        <w:t>ARTICLE XI</w:t>
      </w:r>
      <w:r w:rsidR="005F04CB" w:rsidRPr="007C4FE7">
        <w:rPr>
          <w:rFonts w:ascii="Arial" w:hAnsi="Arial" w:cs="Arial"/>
          <w:b/>
          <w:kern w:val="0"/>
          <w:sz w:val="22"/>
          <w:szCs w:val="24"/>
        </w:rPr>
        <w:t>X</w:t>
      </w:r>
      <w:r w:rsidR="004D329A" w:rsidRPr="007C4FE7">
        <w:rPr>
          <w:rFonts w:ascii="Arial" w:hAnsi="Arial" w:cs="Arial"/>
          <w:b/>
          <w:kern w:val="0"/>
          <w:sz w:val="22"/>
          <w:szCs w:val="24"/>
        </w:rPr>
        <w:t xml:space="preserve"> </w:t>
      </w:r>
      <w:r w:rsidR="005F04CB" w:rsidRPr="007C4FE7">
        <w:rPr>
          <w:rFonts w:ascii="Arial" w:hAnsi="Arial" w:cs="Arial"/>
          <w:b/>
          <w:kern w:val="0"/>
          <w:sz w:val="22"/>
          <w:szCs w:val="24"/>
        </w:rPr>
        <w:t>INSURANCE</w:t>
      </w:r>
      <w:bookmarkEnd w:id="46"/>
    </w:p>
    <w:p w14:paraId="22E07C71" w14:textId="77777777" w:rsidR="005F04CB" w:rsidRPr="007C4FE7" w:rsidRDefault="005F04CB" w:rsidP="007C4FE7">
      <w:pPr>
        <w:rPr>
          <w:rFonts w:ascii="Arial" w:hAnsi="Arial" w:cs="Arial"/>
          <w:i/>
          <w:sz w:val="22"/>
          <w:szCs w:val="24"/>
        </w:rPr>
      </w:pPr>
      <w:r w:rsidRPr="007C4FE7">
        <w:rPr>
          <w:rFonts w:ascii="Arial" w:hAnsi="Arial" w:cs="Arial"/>
          <w:i/>
          <w:sz w:val="22"/>
          <w:szCs w:val="24"/>
        </w:rPr>
        <w:t>(Choose either Option 1 or Option 2)</w:t>
      </w:r>
    </w:p>
    <w:p w14:paraId="3CAC4135" w14:textId="77777777" w:rsidR="00C033CA" w:rsidRPr="007C4FE7" w:rsidRDefault="00C033CA" w:rsidP="007C4FE7">
      <w:pPr>
        <w:ind w:left="450"/>
        <w:rPr>
          <w:rFonts w:ascii="Arial" w:hAnsi="Arial" w:cs="Arial"/>
          <w:i/>
          <w:sz w:val="22"/>
          <w:szCs w:val="24"/>
        </w:rPr>
      </w:pPr>
    </w:p>
    <w:p w14:paraId="1912B041" w14:textId="5EA5D554" w:rsidR="005F04CB" w:rsidRPr="007C4FE7" w:rsidRDefault="005F04CB" w:rsidP="007C4FE7">
      <w:pPr>
        <w:rPr>
          <w:rFonts w:ascii="Arial" w:hAnsi="Arial" w:cs="Arial"/>
          <w:i/>
          <w:sz w:val="22"/>
          <w:szCs w:val="24"/>
        </w:rPr>
      </w:pPr>
      <w:r w:rsidRPr="007C4FE7">
        <w:rPr>
          <w:rFonts w:ascii="Arial" w:hAnsi="Arial" w:cs="Arial"/>
          <w:i/>
          <w:sz w:val="22"/>
          <w:szCs w:val="24"/>
        </w:rPr>
        <w:t xml:space="preserve">(Option 1 - for </w:t>
      </w:r>
      <w:r w:rsidR="003A1ED1" w:rsidRPr="007C4FE7">
        <w:rPr>
          <w:rFonts w:ascii="Arial" w:hAnsi="Arial" w:cs="Arial"/>
          <w:i/>
          <w:sz w:val="22"/>
          <w:szCs w:val="24"/>
        </w:rPr>
        <w:t>AGREEMENT</w:t>
      </w:r>
      <w:r w:rsidRPr="007C4FE7">
        <w:rPr>
          <w:rFonts w:ascii="Arial" w:hAnsi="Arial" w:cs="Arial"/>
          <w:i/>
          <w:sz w:val="22"/>
          <w:szCs w:val="24"/>
        </w:rPr>
        <w:t xml:space="preserve"> with a scope of services that may require the </w:t>
      </w:r>
      <w:r w:rsidR="003A1ED1" w:rsidRPr="007C4FE7">
        <w:rPr>
          <w:rFonts w:ascii="Arial" w:hAnsi="Arial" w:cs="Arial"/>
          <w:i/>
          <w:sz w:val="22"/>
          <w:szCs w:val="24"/>
        </w:rPr>
        <w:t>CONSULTANT</w:t>
      </w:r>
      <w:r w:rsidRPr="007C4FE7">
        <w:rPr>
          <w:rFonts w:ascii="Arial" w:hAnsi="Arial" w:cs="Arial"/>
          <w:i/>
          <w:sz w:val="22"/>
          <w:szCs w:val="24"/>
        </w:rPr>
        <w:t xml:space="preserve"> or subconsultant to work within the operating state or Local Agency Highway Right of Way; where there would be exposure to public traffic or construction operations)</w:t>
      </w:r>
      <w:r w:rsidR="00C033CA" w:rsidRPr="007C4FE7">
        <w:rPr>
          <w:rFonts w:ascii="Arial" w:hAnsi="Arial" w:cs="Arial"/>
          <w:i/>
          <w:sz w:val="22"/>
          <w:szCs w:val="24"/>
        </w:rPr>
        <w:t>.</w:t>
      </w:r>
    </w:p>
    <w:p w14:paraId="27BED5D8" w14:textId="77777777" w:rsidR="00C033CA" w:rsidRPr="007C4FE7" w:rsidRDefault="00C033CA" w:rsidP="007C4FE7">
      <w:pPr>
        <w:rPr>
          <w:rFonts w:ascii="Arial" w:hAnsi="Arial" w:cs="Arial"/>
          <w:sz w:val="22"/>
          <w:szCs w:val="24"/>
        </w:rPr>
      </w:pPr>
    </w:p>
    <w:p w14:paraId="7D005FBD" w14:textId="77777777" w:rsidR="005F04CB" w:rsidRPr="007C4FE7" w:rsidRDefault="005F04CB" w:rsidP="007C4FE7">
      <w:pPr>
        <w:ind w:left="450" w:hanging="450"/>
        <w:rPr>
          <w:rFonts w:ascii="Arial" w:hAnsi="Arial" w:cs="Arial"/>
          <w:bCs/>
          <w:sz w:val="22"/>
          <w:szCs w:val="24"/>
        </w:rPr>
      </w:pPr>
      <w:r w:rsidRPr="007C4FE7">
        <w:rPr>
          <w:rFonts w:ascii="Arial" w:hAnsi="Arial" w:cs="Arial"/>
          <w:sz w:val="22"/>
          <w:szCs w:val="24"/>
        </w:rPr>
        <w:t>A.</w:t>
      </w:r>
      <w:r w:rsidRPr="007C4FE7">
        <w:rPr>
          <w:rFonts w:ascii="Arial" w:hAnsi="Arial" w:cs="Arial"/>
          <w:sz w:val="22"/>
          <w:szCs w:val="24"/>
        </w:rPr>
        <w:tab/>
      </w:r>
      <w:r w:rsidRPr="007C4FE7">
        <w:rPr>
          <w:rFonts w:ascii="Arial" w:hAnsi="Arial" w:cs="Arial"/>
          <w:bCs/>
          <w:sz w:val="22"/>
          <w:szCs w:val="24"/>
        </w:rPr>
        <w:t xml:space="preserve">Prior to commencement of the work described herein, CONSULTANT shall furnish LOCAL AGENCY a Certificate of Insurance stating that there is general comprehensive liability insurance presently in effect for CONSULTANT with a combined single limit (CSL) of not less than one million dollars ($1,000,000) per occurrence. </w:t>
      </w:r>
    </w:p>
    <w:p w14:paraId="2F09D5A1" w14:textId="77777777" w:rsidR="00C033CA" w:rsidRPr="007C4FE7" w:rsidRDefault="00C033CA" w:rsidP="007C4FE7">
      <w:pPr>
        <w:ind w:left="450" w:hanging="450"/>
        <w:rPr>
          <w:rFonts w:ascii="Arial" w:hAnsi="Arial" w:cs="Arial"/>
          <w:bCs/>
          <w:sz w:val="22"/>
          <w:szCs w:val="24"/>
        </w:rPr>
      </w:pPr>
    </w:p>
    <w:p w14:paraId="1265C35C" w14:textId="77777777" w:rsidR="005F04CB" w:rsidRPr="007C4FE7" w:rsidRDefault="005F04CB" w:rsidP="007C4FE7">
      <w:pPr>
        <w:ind w:left="450" w:hanging="450"/>
        <w:rPr>
          <w:rFonts w:ascii="Arial" w:hAnsi="Arial" w:cs="Arial"/>
          <w:bCs/>
          <w:sz w:val="22"/>
          <w:szCs w:val="24"/>
        </w:rPr>
      </w:pPr>
      <w:r w:rsidRPr="007C4FE7">
        <w:rPr>
          <w:rFonts w:ascii="Arial" w:hAnsi="Arial" w:cs="Arial"/>
          <w:sz w:val="22"/>
          <w:szCs w:val="24"/>
        </w:rPr>
        <w:t>B.</w:t>
      </w:r>
      <w:r w:rsidRPr="007C4FE7">
        <w:rPr>
          <w:rFonts w:ascii="Arial" w:hAnsi="Arial" w:cs="Arial"/>
          <w:sz w:val="22"/>
          <w:szCs w:val="24"/>
        </w:rPr>
        <w:tab/>
      </w:r>
      <w:r w:rsidRPr="007C4FE7">
        <w:rPr>
          <w:rFonts w:ascii="Arial" w:hAnsi="Arial" w:cs="Arial"/>
          <w:bCs/>
          <w:sz w:val="22"/>
          <w:szCs w:val="24"/>
        </w:rPr>
        <w:t xml:space="preserve">The Certificate of Insurance will provide: </w:t>
      </w:r>
    </w:p>
    <w:p w14:paraId="360E3F2E" w14:textId="77777777" w:rsidR="00C033CA" w:rsidRPr="007C4FE7" w:rsidRDefault="00C033CA" w:rsidP="007C4FE7">
      <w:pPr>
        <w:ind w:left="450" w:hanging="450"/>
        <w:rPr>
          <w:rFonts w:ascii="Arial" w:hAnsi="Arial" w:cs="Arial"/>
          <w:bCs/>
          <w:sz w:val="22"/>
          <w:szCs w:val="24"/>
        </w:rPr>
      </w:pPr>
    </w:p>
    <w:p w14:paraId="650450E6" w14:textId="74814A29" w:rsidR="005F04CB" w:rsidRPr="007C4FE7" w:rsidRDefault="005F04CB" w:rsidP="007C4FE7">
      <w:pPr>
        <w:ind w:left="720" w:hanging="270"/>
        <w:rPr>
          <w:rFonts w:ascii="Arial" w:hAnsi="Arial" w:cs="Arial"/>
          <w:bCs/>
          <w:sz w:val="22"/>
          <w:szCs w:val="24"/>
        </w:rPr>
      </w:pPr>
      <w:r w:rsidRPr="007C4FE7">
        <w:rPr>
          <w:rFonts w:ascii="Arial" w:hAnsi="Arial" w:cs="Arial"/>
          <w:sz w:val="22"/>
          <w:szCs w:val="24"/>
        </w:rPr>
        <w:t>1.</w:t>
      </w:r>
      <w:r w:rsidRPr="007C4FE7">
        <w:rPr>
          <w:rFonts w:ascii="Arial" w:hAnsi="Arial" w:cs="Arial"/>
          <w:sz w:val="22"/>
          <w:szCs w:val="24"/>
        </w:rPr>
        <w:tab/>
      </w:r>
      <w:r w:rsidRPr="007C4FE7">
        <w:rPr>
          <w:rFonts w:ascii="Arial" w:hAnsi="Arial" w:cs="Arial"/>
          <w:bCs/>
          <w:sz w:val="22"/>
          <w:szCs w:val="24"/>
        </w:rPr>
        <w:t xml:space="preserve">That the insurer will not cancel the insured’s coverage without </w:t>
      </w:r>
      <w:r w:rsidR="00311C8F" w:rsidRPr="007C4FE7">
        <w:rPr>
          <w:rFonts w:ascii="Arial" w:hAnsi="Arial" w:cs="Arial"/>
          <w:bCs/>
          <w:sz w:val="22"/>
          <w:szCs w:val="24"/>
        </w:rPr>
        <w:t>thirty (</w:t>
      </w:r>
      <w:r w:rsidRPr="007C4FE7">
        <w:rPr>
          <w:rFonts w:ascii="Arial" w:hAnsi="Arial" w:cs="Arial"/>
          <w:bCs/>
          <w:sz w:val="22"/>
          <w:szCs w:val="24"/>
        </w:rPr>
        <w:t>30</w:t>
      </w:r>
      <w:r w:rsidR="00311C8F" w:rsidRPr="007C4FE7">
        <w:rPr>
          <w:rFonts w:ascii="Arial" w:hAnsi="Arial" w:cs="Arial"/>
          <w:bCs/>
          <w:sz w:val="22"/>
          <w:szCs w:val="24"/>
        </w:rPr>
        <w:t>) calendar</w:t>
      </w:r>
      <w:r w:rsidRPr="007C4FE7">
        <w:rPr>
          <w:rFonts w:ascii="Arial" w:hAnsi="Arial" w:cs="Arial"/>
          <w:bCs/>
          <w:sz w:val="22"/>
          <w:szCs w:val="24"/>
        </w:rPr>
        <w:t xml:space="preserve"> days prior written notice to LOCAL AGENCY. </w:t>
      </w:r>
    </w:p>
    <w:p w14:paraId="27555077" w14:textId="77777777" w:rsidR="00C033CA" w:rsidRPr="007C4FE7" w:rsidRDefault="00C033CA" w:rsidP="007C4FE7">
      <w:pPr>
        <w:ind w:left="450"/>
        <w:rPr>
          <w:rFonts w:ascii="Arial" w:hAnsi="Arial" w:cs="Arial"/>
          <w:bCs/>
          <w:sz w:val="22"/>
          <w:szCs w:val="24"/>
        </w:rPr>
      </w:pPr>
    </w:p>
    <w:p w14:paraId="71A07566" w14:textId="23A4E41F" w:rsidR="005F04CB" w:rsidRPr="007C4FE7" w:rsidRDefault="005F04CB" w:rsidP="007C4FE7">
      <w:pPr>
        <w:ind w:left="720" w:hanging="270"/>
        <w:rPr>
          <w:rFonts w:ascii="Arial" w:hAnsi="Arial" w:cs="Arial"/>
          <w:bCs/>
          <w:sz w:val="22"/>
          <w:szCs w:val="24"/>
        </w:rPr>
      </w:pPr>
      <w:r w:rsidRPr="007C4FE7">
        <w:rPr>
          <w:rFonts w:ascii="Arial" w:hAnsi="Arial" w:cs="Arial"/>
          <w:sz w:val="22"/>
          <w:szCs w:val="24"/>
        </w:rPr>
        <w:t>2.</w:t>
      </w:r>
      <w:r w:rsidRPr="007C4FE7">
        <w:rPr>
          <w:rFonts w:ascii="Arial" w:hAnsi="Arial" w:cs="Arial"/>
          <w:sz w:val="22"/>
          <w:szCs w:val="24"/>
        </w:rPr>
        <w:tab/>
      </w:r>
      <w:r w:rsidRPr="007C4FE7">
        <w:rPr>
          <w:rFonts w:ascii="Arial" w:hAnsi="Arial" w:cs="Arial"/>
          <w:bCs/>
          <w:sz w:val="22"/>
          <w:szCs w:val="24"/>
        </w:rPr>
        <w:t>That LOCAL AGENCY, its officers, agents</w:t>
      </w:r>
      <w:r w:rsidRPr="007C4FE7">
        <w:rPr>
          <w:rFonts w:ascii="Arial" w:hAnsi="Arial" w:cs="Arial"/>
          <w:sz w:val="22"/>
          <w:szCs w:val="24"/>
        </w:rPr>
        <w:t>,</w:t>
      </w:r>
      <w:r w:rsidRPr="007C4FE7">
        <w:rPr>
          <w:rFonts w:ascii="Arial" w:hAnsi="Arial" w:cs="Arial"/>
          <w:bCs/>
          <w:sz w:val="22"/>
          <w:szCs w:val="24"/>
        </w:rPr>
        <w:t xml:space="preserve"> employees, and servants are included as additional insureds, but only insofar as the operations under this </w:t>
      </w:r>
      <w:r w:rsidR="00311C8F" w:rsidRPr="007C4FE7">
        <w:rPr>
          <w:rFonts w:ascii="Arial" w:hAnsi="Arial" w:cs="Arial"/>
          <w:bCs/>
          <w:sz w:val="22"/>
          <w:szCs w:val="24"/>
        </w:rPr>
        <w:t>AGREEMENT</w:t>
      </w:r>
      <w:r w:rsidRPr="007C4FE7">
        <w:rPr>
          <w:rFonts w:ascii="Arial" w:hAnsi="Arial" w:cs="Arial"/>
          <w:bCs/>
          <w:sz w:val="22"/>
          <w:szCs w:val="24"/>
        </w:rPr>
        <w:t xml:space="preserve"> are concerned. </w:t>
      </w:r>
    </w:p>
    <w:p w14:paraId="0E104BAF" w14:textId="77777777" w:rsidR="00C033CA" w:rsidRPr="007C4FE7" w:rsidRDefault="00C033CA" w:rsidP="007C4FE7">
      <w:pPr>
        <w:ind w:left="450"/>
        <w:rPr>
          <w:rFonts w:ascii="Arial" w:hAnsi="Arial" w:cs="Arial"/>
          <w:bCs/>
          <w:sz w:val="22"/>
          <w:szCs w:val="24"/>
        </w:rPr>
      </w:pPr>
    </w:p>
    <w:p w14:paraId="33C4AED6" w14:textId="77777777" w:rsidR="005F04CB" w:rsidRPr="007C4FE7" w:rsidRDefault="005F04CB" w:rsidP="007C4FE7">
      <w:pPr>
        <w:ind w:left="450"/>
        <w:rPr>
          <w:rFonts w:ascii="Arial" w:hAnsi="Arial" w:cs="Arial"/>
          <w:bCs/>
          <w:sz w:val="22"/>
          <w:szCs w:val="24"/>
        </w:rPr>
      </w:pPr>
      <w:r w:rsidRPr="007C4FE7">
        <w:rPr>
          <w:rFonts w:ascii="Arial" w:hAnsi="Arial" w:cs="Arial"/>
          <w:sz w:val="22"/>
          <w:szCs w:val="24"/>
        </w:rPr>
        <w:t>3.</w:t>
      </w:r>
      <w:r w:rsidRPr="007C4FE7">
        <w:rPr>
          <w:rFonts w:ascii="Arial" w:hAnsi="Arial" w:cs="Arial"/>
          <w:sz w:val="22"/>
          <w:szCs w:val="24"/>
        </w:rPr>
        <w:tab/>
      </w:r>
      <w:r w:rsidRPr="007C4FE7">
        <w:rPr>
          <w:rFonts w:ascii="Arial" w:hAnsi="Arial" w:cs="Arial"/>
          <w:bCs/>
          <w:sz w:val="22"/>
          <w:szCs w:val="24"/>
        </w:rPr>
        <w:t xml:space="preserve">That LOCAL AGENCY will not be responsible for any premiums or assessments on the policy. </w:t>
      </w:r>
    </w:p>
    <w:p w14:paraId="223436D7" w14:textId="77777777" w:rsidR="00C033CA" w:rsidRPr="007C4FE7" w:rsidRDefault="00C033CA" w:rsidP="007C4FE7">
      <w:pPr>
        <w:ind w:left="450" w:hanging="450"/>
        <w:rPr>
          <w:rFonts w:ascii="Arial" w:hAnsi="Arial" w:cs="Arial"/>
          <w:sz w:val="22"/>
          <w:szCs w:val="24"/>
        </w:rPr>
      </w:pPr>
    </w:p>
    <w:p w14:paraId="1B74070F" w14:textId="3B931B6A" w:rsidR="005F04CB" w:rsidRPr="007C4FE7" w:rsidRDefault="005F04CB" w:rsidP="007C4FE7">
      <w:pPr>
        <w:ind w:left="450" w:hanging="450"/>
        <w:rPr>
          <w:rFonts w:ascii="Arial" w:hAnsi="Arial" w:cs="Arial"/>
          <w:sz w:val="22"/>
          <w:szCs w:val="24"/>
        </w:rPr>
      </w:pPr>
      <w:r w:rsidRPr="007C4FE7">
        <w:rPr>
          <w:rFonts w:ascii="Arial" w:hAnsi="Arial" w:cs="Arial"/>
          <w:bCs/>
          <w:sz w:val="22"/>
          <w:szCs w:val="24"/>
        </w:rPr>
        <w:t>C.</w:t>
      </w:r>
      <w:r w:rsidRPr="007C4FE7">
        <w:rPr>
          <w:rFonts w:ascii="Arial" w:hAnsi="Arial" w:cs="Arial"/>
          <w:bCs/>
          <w:sz w:val="22"/>
          <w:szCs w:val="24"/>
        </w:rPr>
        <w:tab/>
        <w:t xml:space="preserve">CONSULTANT agrees that the bodily injury liability insurance herein provided for, shall be in effect at all times during the term of this </w:t>
      </w:r>
      <w:r w:rsidR="00311C8F" w:rsidRPr="007C4FE7">
        <w:rPr>
          <w:rFonts w:ascii="Arial" w:hAnsi="Arial" w:cs="Arial"/>
          <w:bCs/>
          <w:sz w:val="22"/>
          <w:szCs w:val="24"/>
        </w:rPr>
        <w:t>AGREEMENT</w:t>
      </w:r>
      <w:r w:rsidRPr="007C4FE7">
        <w:rPr>
          <w:rFonts w:ascii="Arial" w:hAnsi="Arial" w:cs="Arial"/>
          <w:bCs/>
          <w:sz w:val="22"/>
          <w:szCs w:val="24"/>
        </w:rPr>
        <w:t xml:space="preserve">.  In the event said insurance coverage expires at any time or times </w:t>
      </w:r>
      <w:r w:rsidR="00311C8F" w:rsidRPr="007C4FE7">
        <w:rPr>
          <w:rFonts w:ascii="Arial" w:hAnsi="Arial" w:cs="Arial"/>
          <w:bCs/>
          <w:sz w:val="22"/>
          <w:szCs w:val="24"/>
        </w:rPr>
        <w:t>during the term of this AGREEMENT</w:t>
      </w:r>
      <w:r w:rsidRPr="007C4FE7">
        <w:rPr>
          <w:rFonts w:ascii="Arial" w:hAnsi="Arial" w:cs="Arial"/>
          <w:bCs/>
          <w:sz w:val="22"/>
          <w:szCs w:val="24"/>
        </w:rPr>
        <w:t xml:space="preserve">, CONSULTANT agrees to provide at least thirty (30) </w:t>
      </w:r>
      <w:r w:rsidR="00311C8F" w:rsidRPr="007C4FE7">
        <w:rPr>
          <w:rFonts w:ascii="Arial" w:hAnsi="Arial" w:cs="Arial"/>
          <w:bCs/>
          <w:sz w:val="22"/>
          <w:szCs w:val="24"/>
        </w:rPr>
        <w:t xml:space="preserve">calendar </w:t>
      </w:r>
      <w:r w:rsidRPr="007C4FE7">
        <w:rPr>
          <w:rFonts w:ascii="Arial" w:hAnsi="Arial" w:cs="Arial"/>
          <w:bCs/>
          <w:sz w:val="22"/>
          <w:szCs w:val="24"/>
        </w:rPr>
        <w:t>days prior notice to said expiration date; and a new Certificate of Insurance evidencing insurance coverage as provided for herein, for not less than either the remainder of the term of th</w:t>
      </w:r>
      <w:r w:rsidR="00311C8F" w:rsidRPr="007C4FE7">
        <w:rPr>
          <w:rFonts w:ascii="Arial" w:hAnsi="Arial" w:cs="Arial"/>
          <w:sz w:val="22"/>
          <w:szCs w:val="24"/>
        </w:rPr>
        <w:t>e AGREEMENT</w:t>
      </w:r>
      <w:r w:rsidRPr="007C4FE7">
        <w:rPr>
          <w:rFonts w:ascii="Arial" w:hAnsi="Arial" w:cs="Arial"/>
          <w:sz w:val="22"/>
          <w:szCs w:val="24"/>
        </w:rPr>
        <w:t xml:space="preserve">, or for a period of not less than one (1) year.  New Certificates of Insurance are subject to the approval of LOCAL AGENCY.  In the event CONSULTANT fails to keep in effect at all times insurance coverage as herein provided, LOCAL AGENCY may, in addition to any other remedies it may have, terminate this </w:t>
      </w:r>
      <w:r w:rsidR="00311C8F" w:rsidRPr="007C4FE7">
        <w:rPr>
          <w:rFonts w:ascii="Arial" w:hAnsi="Arial" w:cs="Arial"/>
          <w:sz w:val="22"/>
          <w:szCs w:val="24"/>
        </w:rPr>
        <w:t>AGREEMENT</w:t>
      </w:r>
      <w:r w:rsidRPr="007C4FE7">
        <w:rPr>
          <w:rFonts w:ascii="Arial" w:hAnsi="Arial" w:cs="Arial"/>
          <w:sz w:val="22"/>
          <w:szCs w:val="24"/>
        </w:rPr>
        <w:t xml:space="preserve"> upon occurrence of such event.</w:t>
      </w:r>
    </w:p>
    <w:p w14:paraId="4828ADC5" w14:textId="77777777" w:rsidR="00C033CA" w:rsidRPr="007C4FE7" w:rsidRDefault="00C033CA" w:rsidP="007C4FE7">
      <w:pPr>
        <w:ind w:left="720" w:hanging="720"/>
        <w:rPr>
          <w:rFonts w:ascii="Arial" w:hAnsi="Arial" w:cs="Arial"/>
          <w:bCs/>
          <w:sz w:val="22"/>
          <w:szCs w:val="24"/>
        </w:rPr>
      </w:pPr>
    </w:p>
    <w:p w14:paraId="1A9A7E92" w14:textId="08570E16" w:rsidR="005F04CB" w:rsidRPr="007C4FE7" w:rsidRDefault="00CA1989" w:rsidP="007C4FE7">
      <w:pPr>
        <w:rPr>
          <w:rFonts w:ascii="Arial" w:hAnsi="Arial" w:cs="Arial"/>
          <w:i/>
          <w:sz w:val="22"/>
          <w:szCs w:val="24"/>
        </w:rPr>
      </w:pPr>
      <w:r w:rsidRPr="007C4FE7">
        <w:rPr>
          <w:rFonts w:ascii="Arial" w:hAnsi="Arial" w:cs="Arial"/>
          <w:i/>
          <w:sz w:val="22"/>
          <w:szCs w:val="24"/>
        </w:rPr>
        <w:t>(Option 2 - f</w:t>
      </w:r>
      <w:r w:rsidR="005F04CB" w:rsidRPr="007C4FE7">
        <w:rPr>
          <w:rFonts w:ascii="Arial" w:hAnsi="Arial" w:cs="Arial"/>
          <w:i/>
          <w:sz w:val="22"/>
          <w:szCs w:val="24"/>
        </w:rPr>
        <w:t xml:space="preserve">or </w:t>
      </w:r>
      <w:r w:rsidR="003A1ED1" w:rsidRPr="007C4FE7">
        <w:rPr>
          <w:rFonts w:ascii="Arial" w:hAnsi="Arial" w:cs="Arial"/>
          <w:i/>
          <w:sz w:val="22"/>
          <w:szCs w:val="24"/>
        </w:rPr>
        <w:t>AGREEMENT</w:t>
      </w:r>
      <w:r w:rsidR="00311C8F" w:rsidRPr="007C4FE7">
        <w:rPr>
          <w:rFonts w:ascii="Arial" w:hAnsi="Arial" w:cs="Arial"/>
          <w:i/>
          <w:sz w:val="22"/>
          <w:szCs w:val="24"/>
        </w:rPr>
        <w:t>s</w:t>
      </w:r>
      <w:r w:rsidR="005F04CB" w:rsidRPr="007C4FE7">
        <w:rPr>
          <w:rFonts w:ascii="Arial" w:hAnsi="Arial" w:cs="Arial"/>
          <w:i/>
          <w:sz w:val="22"/>
          <w:szCs w:val="24"/>
        </w:rPr>
        <w:t xml:space="preserve"> with a scope of services that will not require the </w:t>
      </w:r>
      <w:r w:rsidR="003A1ED1" w:rsidRPr="007C4FE7">
        <w:rPr>
          <w:rFonts w:ascii="Arial" w:hAnsi="Arial" w:cs="Arial"/>
          <w:i/>
          <w:sz w:val="22"/>
          <w:szCs w:val="24"/>
        </w:rPr>
        <w:t>CONSULTANT</w:t>
      </w:r>
      <w:r w:rsidR="005F04CB" w:rsidRPr="007C4FE7">
        <w:rPr>
          <w:rFonts w:ascii="Arial" w:hAnsi="Arial" w:cs="Arial"/>
          <w:i/>
          <w:sz w:val="22"/>
          <w:szCs w:val="24"/>
        </w:rPr>
        <w:t xml:space="preserve"> or subconsultant to work within the operating </w:t>
      </w:r>
      <w:r w:rsidRPr="007C4FE7">
        <w:rPr>
          <w:rFonts w:ascii="Arial" w:hAnsi="Arial" w:cs="Arial"/>
          <w:i/>
          <w:sz w:val="22"/>
          <w:szCs w:val="24"/>
        </w:rPr>
        <w:t>state or Local Agency Highway</w:t>
      </w:r>
      <w:r w:rsidR="005F04CB" w:rsidRPr="007C4FE7">
        <w:rPr>
          <w:rFonts w:ascii="Arial" w:hAnsi="Arial" w:cs="Arial"/>
          <w:i/>
          <w:sz w:val="22"/>
          <w:szCs w:val="24"/>
        </w:rPr>
        <w:t xml:space="preserve"> Right of Way where there would be exposure to  public traffic or construction </w:t>
      </w:r>
      <w:r w:rsidR="003A1ED1" w:rsidRPr="007C4FE7">
        <w:rPr>
          <w:rFonts w:ascii="Arial" w:hAnsi="Arial" w:cs="Arial"/>
          <w:i/>
          <w:sz w:val="22"/>
          <w:szCs w:val="24"/>
        </w:rPr>
        <w:t>CONSULTANT</w:t>
      </w:r>
      <w:r w:rsidR="005F04CB" w:rsidRPr="007C4FE7">
        <w:rPr>
          <w:rFonts w:ascii="Arial" w:hAnsi="Arial" w:cs="Arial"/>
          <w:i/>
          <w:sz w:val="22"/>
          <w:szCs w:val="24"/>
        </w:rPr>
        <w:t xml:space="preserve"> operations)</w:t>
      </w:r>
      <w:r w:rsidR="00C033CA" w:rsidRPr="007C4FE7">
        <w:rPr>
          <w:rFonts w:ascii="Arial" w:hAnsi="Arial" w:cs="Arial"/>
          <w:i/>
          <w:sz w:val="22"/>
          <w:szCs w:val="24"/>
        </w:rPr>
        <w:t>.</w:t>
      </w:r>
    </w:p>
    <w:p w14:paraId="33F663BB" w14:textId="77777777" w:rsidR="005F04CB" w:rsidRPr="007C4FE7" w:rsidRDefault="005F04CB" w:rsidP="007C4FE7">
      <w:pPr>
        <w:ind w:left="450"/>
        <w:rPr>
          <w:rFonts w:ascii="Arial" w:hAnsi="Arial" w:cs="Arial"/>
          <w:sz w:val="22"/>
          <w:szCs w:val="24"/>
        </w:rPr>
      </w:pPr>
    </w:p>
    <w:p w14:paraId="753ECC99" w14:textId="7FB59780" w:rsidR="007301EE" w:rsidRPr="007C4FE7" w:rsidRDefault="005F04CB" w:rsidP="00A262F5">
      <w:pPr>
        <w:ind w:left="450"/>
        <w:rPr>
          <w:rFonts w:ascii="Arial" w:hAnsi="Arial" w:cs="Arial"/>
          <w:b/>
          <w:sz w:val="22"/>
          <w:szCs w:val="24"/>
        </w:rPr>
      </w:pPr>
      <w:r w:rsidRPr="007C4FE7">
        <w:rPr>
          <w:rFonts w:ascii="Arial" w:hAnsi="Arial" w:cs="Arial"/>
          <w:sz w:val="22"/>
          <w:szCs w:val="24"/>
        </w:rPr>
        <w:t>CONSULTANT is not required to show evidence of general comprehensive liability insurance.</w:t>
      </w:r>
    </w:p>
    <w:p w14:paraId="6744C831" w14:textId="03BEFFEC" w:rsidR="007301EE" w:rsidRPr="007C4FE7" w:rsidRDefault="003D7E0C" w:rsidP="007C4FE7">
      <w:pPr>
        <w:pStyle w:val="Heading1"/>
        <w:numPr>
          <w:ilvl w:val="0"/>
          <w:numId w:val="0"/>
        </w:numPr>
        <w:spacing w:after="120"/>
        <w:rPr>
          <w:rFonts w:ascii="Arial" w:hAnsi="Arial" w:cs="Arial"/>
          <w:sz w:val="22"/>
          <w:szCs w:val="24"/>
        </w:rPr>
      </w:pPr>
      <w:bookmarkStart w:id="47" w:name="_Toc49924198"/>
      <w:r w:rsidRPr="007C4FE7">
        <w:rPr>
          <w:rFonts w:ascii="Arial" w:hAnsi="Arial" w:cs="Arial"/>
          <w:b/>
          <w:kern w:val="0"/>
          <w:sz w:val="22"/>
          <w:szCs w:val="24"/>
        </w:rPr>
        <w:t>ARTICLE X</w:t>
      </w:r>
      <w:r w:rsidR="003370F1" w:rsidRPr="007C4FE7">
        <w:rPr>
          <w:rFonts w:ascii="Arial" w:hAnsi="Arial" w:cs="Arial"/>
          <w:b/>
          <w:kern w:val="0"/>
          <w:sz w:val="22"/>
          <w:szCs w:val="24"/>
        </w:rPr>
        <w:t>X</w:t>
      </w:r>
      <w:r w:rsidRPr="007C4FE7">
        <w:rPr>
          <w:rFonts w:ascii="Arial" w:hAnsi="Arial" w:cs="Arial"/>
          <w:b/>
          <w:kern w:val="0"/>
          <w:sz w:val="22"/>
          <w:szCs w:val="24"/>
        </w:rPr>
        <w:t xml:space="preserve"> FUNDING REQUIREMENTS</w:t>
      </w:r>
      <w:bookmarkEnd w:id="47"/>
      <w:r w:rsidRPr="007C4FE7">
        <w:rPr>
          <w:rFonts w:ascii="Arial" w:hAnsi="Arial" w:cs="Arial"/>
          <w:b/>
          <w:kern w:val="0"/>
          <w:sz w:val="22"/>
          <w:szCs w:val="24"/>
        </w:rPr>
        <w:t xml:space="preserve"> </w:t>
      </w:r>
    </w:p>
    <w:p w14:paraId="6467561C" w14:textId="268260D7" w:rsidR="00311C8F" w:rsidRPr="007C4FE7" w:rsidRDefault="00311C8F" w:rsidP="007C4FE7">
      <w:pPr>
        <w:ind w:left="450" w:hanging="450"/>
        <w:rPr>
          <w:rFonts w:ascii="Arial" w:hAnsi="Arial" w:cs="Arial"/>
          <w:sz w:val="22"/>
          <w:szCs w:val="24"/>
        </w:rPr>
      </w:pPr>
      <w:r w:rsidRPr="007C4FE7">
        <w:rPr>
          <w:rFonts w:ascii="Arial" w:hAnsi="Arial" w:cs="Arial"/>
          <w:sz w:val="22"/>
          <w:szCs w:val="24"/>
        </w:rPr>
        <w:t>A.</w:t>
      </w:r>
      <w:r w:rsidRPr="007C4FE7">
        <w:rPr>
          <w:rFonts w:ascii="Arial" w:hAnsi="Arial" w:cs="Arial"/>
          <w:sz w:val="22"/>
          <w:szCs w:val="24"/>
        </w:rPr>
        <w:tab/>
        <w:t xml:space="preserve">It is mutually understood between the parties that this AGREEMENT may have been written before ascertaining the availability of funds or appropriation of funds, for the mutual benefit of both parties, in order to avoid program and fiscal delays that would occur if the </w:t>
      </w:r>
      <w:r w:rsidR="003A1ED1" w:rsidRPr="007C4FE7">
        <w:rPr>
          <w:rFonts w:ascii="Arial" w:hAnsi="Arial" w:cs="Arial"/>
          <w:sz w:val="22"/>
          <w:szCs w:val="24"/>
        </w:rPr>
        <w:t>AGREEMENT</w:t>
      </w:r>
      <w:r w:rsidRPr="007C4FE7">
        <w:rPr>
          <w:rFonts w:ascii="Arial" w:hAnsi="Arial" w:cs="Arial"/>
          <w:sz w:val="22"/>
          <w:szCs w:val="24"/>
        </w:rPr>
        <w:t xml:space="preserve"> were executed after that determination was made.</w:t>
      </w:r>
    </w:p>
    <w:p w14:paraId="6B5F6E59" w14:textId="77777777" w:rsidR="00311C8F" w:rsidRPr="007C4FE7" w:rsidRDefault="00311C8F" w:rsidP="007C4FE7">
      <w:pPr>
        <w:rPr>
          <w:rFonts w:ascii="Arial" w:hAnsi="Arial" w:cs="Arial"/>
          <w:sz w:val="22"/>
          <w:szCs w:val="24"/>
        </w:rPr>
      </w:pPr>
    </w:p>
    <w:p w14:paraId="4719480A" w14:textId="4D49D63C" w:rsidR="00311C8F" w:rsidRPr="007C4FE7" w:rsidRDefault="00311C8F" w:rsidP="007C4FE7">
      <w:pPr>
        <w:ind w:left="450" w:hanging="450"/>
        <w:rPr>
          <w:rFonts w:ascii="Arial" w:hAnsi="Arial" w:cs="Arial"/>
          <w:sz w:val="22"/>
          <w:szCs w:val="24"/>
        </w:rPr>
      </w:pPr>
      <w:r w:rsidRPr="007C4FE7">
        <w:rPr>
          <w:rFonts w:ascii="Arial" w:hAnsi="Arial" w:cs="Arial"/>
          <w:sz w:val="22"/>
          <w:szCs w:val="24"/>
        </w:rPr>
        <w:t>B.</w:t>
      </w:r>
      <w:r w:rsidRPr="007C4FE7">
        <w:rPr>
          <w:rFonts w:ascii="Arial" w:hAnsi="Arial" w:cs="Arial"/>
          <w:sz w:val="22"/>
          <w:szCs w:val="24"/>
        </w:rPr>
        <w:tab/>
        <w:t>This AGREEMENT is valid and enforceable only if sufficient funds are made available to LOCAL AGENCY for the purpose of this AGREEMENT. In addition, this AGREEMENT is subject to any additional restrictions, limitations, conditions, or any statute enacted by the Congress, State Legislature, or LOCAL AGENCY governing board that may affect the provisions, terms, or funding of this AGREEMENT in any manner.</w:t>
      </w:r>
    </w:p>
    <w:p w14:paraId="2FED7D47" w14:textId="77777777" w:rsidR="00311C8F" w:rsidRPr="007C4FE7" w:rsidRDefault="00311C8F" w:rsidP="007C4FE7">
      <w:pPr>
        <w:ind w:left="450" w:hanging="450"/>
        <w:rPr>
          <w:rFonts w:ascii="Arial" w:hAnsi="Arial" w:cs="Arial"/>
          <w:sz w:val="22"/>
          <w:szCs w:val="24"/>
        </w:rPr>
      </w:pPr>
    </w:p>
    <w:p w14:paraId="44EBD7DF" w14:textId="77777777" w:rsidR="00311C8F" w:rsidRPr="007C4FE7" w:rsidRDefault="00311C8F" w:rsidP="007C4FE7">
      <w:pPr>
        <w:ind w:left="450" w:hanging="450"/>
        <w:rPr>
          <w:rFonts w:ascii="Arial" w:hAnsi="Arial" w:cs="Arial"/>
          <w:sz w:val="22"/>
          <w:szCs w:val="24"/>
        </w:rPr>
      </w:pPr>
      <w:r w:rsidRPr="007C4FE7">
        <w:rPr>
          <w:rFonts w:ascii="Arial" w:hAnsi="Arial" w:cs="Arial"/>
          <w:sz w:val="22"/>
          <w:szCs w:val="24"/>
        </w:rPr>
        <w:t>C.</w:t>
      </w:r>
      <w:r w:rsidRPr="007C4FE7">
        <w:rPr>
          <w:rFonts w:ascii="Arial" w:hAnsi="Arial" w:cs="Arial"/>
          <w:sz w:val="22"/>
          <w:szCs w:val="24"/>
        </w:rPr>
        <w:tab/>
        <w:t>It is mutually agreed that if sufficient funds are not appropriated, this AGREEMENT may be amended to reflect any reduction in funds.</w:t>
      </w:r>
    </w:p>
    <w:p w14:paraId="26C56001" w14:textId="77777777" w:rsidR="00311C8F" w:rsidRPr="007C4FE7" w:rsidRDefault="00311C8F" w:rsidP="007C4FE7">
      <w:pPr>
        <w:ind w:left="450" w:hanging="450"/>
        <w:rPr>
          <w:rFonts w:ascii="Arial" w:hAnsi="Arial" w:cs="Arial"/>
          <w:sz w:val="22"/>
          <w:szCs w:val="24"/>
        </w:rPr>
      </w:pPr>
    </w:p>
    <w:p w14:paraId="7D00BF9B" w14:textId="7376094E" w:rsidR="00311C8F" w:rsidRPr="007C4FE7" w:rsidRDefault="00311C8F" w:rsidP="007C4FE7">
      <w:pPr>
        <w:ind w:left="450" w:hanging="450"/>
        <w:rPr>
          <w:rFonts w:ascii="Arial" w:hAnsi="Arial" w:cs="Arial"/>
          <w:sz w:val="22"/>
          <w:szCs w:val="24"/>
        </w:rPr>
      </w:pPr>
      <w:r w:rsidRPr="007C4FE7">
        <w:rPr>
          <w:rFonts w:ascii="Arial" w:hAnsi="Arial" w:cs="Arial"/>
          <w:sz w:val="22"/>
          <w:szCs w:val="24"/>
        </w:rPr>
        <w:t>D.</w:t>
      </w:r>
      <w:r w:rsidRPr="007C4FE7">
        <w:rPr>
          <w:rFonts w:ascii="Arial" w:hAnsi="Arial" w:cs="Arial"/>
          <w:sz w:val="22"/>
          <w:szCs w:val="24"/>
        </w:rPr>
        <w:tab/>
        <w:t xml:space="preserve">LOCAL AGENCY has the option to </w:t>
      </w:r>
      <w:r w:rsidR="00B36441" w:rsidRPr="007C4FE7">
        <w:rPr>
          <w:rFonts w:ascii="Arial" w:hAnsi="Arial" w:cs="Arial"/>
          <w:sz w:val="22"/>
          <w:szCs w:val="24"/>
        </w:rPr>
        <w:t>terminate</w:t>
      </w:r>
      <w:r w:rsidRPr="007C4FE7">
        <w:rPr>
          <w:rFonts w:ascii="Arial" w:hAnsi="Arial" w:cs="Arial"/>
          <w:sz w:val="22"/>
          <w:szCs w:val="24"/>
        </w:rPr>
        <w:t xml:space="preserve"> the </w:t>
      </w:r>
      <w:r w:rsidR="003A1ED1" w:rsidRPr="007C4FE7">
        <w:rPr>
          <w:rFonts w:ascii="Arial" w:hAnsi="Arial" w:cs="Arial"/>
          <w:sz w:val="22"/>
          <w:szCs w:val="24"/>
        </w:rPr>
        <w:t>AGREEMENT</w:t>
      </w:r>
      <w:r w:rsidRPr="007C4FE7">
        <w:rPr>
          <w:rFonts w:ascii="Arial" w:hAnsi="Arial" w:cs="Arial"/>
          <w:sz w:val="22"/>
          <w:szCs w:val="24"/>
        </w:rPr>
        <w:t xml:space="preserve"> pursuant to Article VI Termination, or by mutual agreement to amend the AGREEMENT to reflect any reduction of funds.</w:t>
      </w:r>
    </w:p>
    <w:p w14:paraId="0B9C91C3" w14:textId="5F04A514" w:rsidR="007301EE" w:rsidRPr="007C4FE7" w:rsidRDefault="003370F1" w:rsidP="007C4FE7">
      <w:pPr>
        <w:pStyle w:val="Heading1"/>
        <w:numPr>
          <w:ilvl w:val="0"/>
          <w:numId w:val="0"/>
        </w:numPr>
        <w:spacing w:after="120"/>
        <w:rPr>
          <w:rFonts w:ascii="Arial" w:hAnsi="Arial" w:cs="Arial"/>
          <w:sz w:val="22"/>
          <w:szCs w:val="24"/>
        </w:rPr>
      </w:pPr>
      <w:bookmarkStart w:id="48" w:name="_Toc49924199"/>
      <w:r w:rsidRPr="007C4FE7">
        <w:rPr>
          <w:rFonts w:ascii="Arial" w:hAnsi="Arial" w:cs="Arial"/>
          <w:b/>
          <w:kern w:val="0"/>
          <w:sz w:val="22"/>
          <w:szCs w:val="24"/>
        </w:rPr>
        <w:t>ARTICLE X</w:t>
      </w:r>
      <w:r w:rsidR="003D7E0C" w:rsidRPr="007C4FE7">
        <w:rPr>
          <w:rFonts w:ascii="Arial" w:hAnsi="Arial" w:cs="Arial"/>
          <w:b/>
          <w:kern w:val="0"/>
          <w:sz w:val="22"/>
          <w:szCs w:val="24"/>
        </w:rPr>
        <w:t>X</w:t>
      </w:r>
      <w:r w:rsidRPr="007C4FE7">
        <w:rPr>
          <w:rFonts w:ascii="Arial" w:hAnsi="Arial" w:cs="Arial"/>
          <w:b/>
          <w:kern w:val="0"/>
          <w:sz w:val="22"/>
          <w:szCs w:val="24"/>
        </w:rPr>
        <w:t>I</w:t>
      </w:r>
      <w:r w:rsidR="003D7E0C" w:rsidRPr="007C4FE7">
        <w:rPr>
          <w:rFonts w:ascii="Arial" w:hAnsi="Arial" w:cs="Arial"/>
          <w:b/>
          <w:kern w:val="0"/>
          <w:sz w:val="22"/>
          <w:szCs w:val="24"/>
        </w:rPr>
        <w:t xml:space="preserve"> CHANGE IN TERMS</w:t>
      </w:r>
      <w:bookmarkEnd w:id="48"/>
    </w:p>
    <w:p w14:paraId="65A3995D" w14:textId="33B8B988" w:rsidR="003D7E0C" w:rsidRPr="007C4FE7" w:rsidRDefault="003D7E0C" w:rsidP="007C4FE7">
      <w:pPr>
        <w:ind w:left="450" w:hanging="450"/>
        <w:rPr>
          <w:rFonts w:ascii="Arial" w:hAnsi="Arial" w:cs="Arial"/>
          <w:sz w:val="22"/>
          <w:szCs w:val="24"/>
        </w:rPr>
      </w:pPr>
      <w:r w:rsidRPr="007C4FE7">
        <w:rPr>
          <w:rFonts w:ascii="Arial" w:hAnsi="Arial" w:cs="Arial"/>
          <w:sz w:val="22"/>
          <w:szCs w:val="24"/>
        </w:rPr>
        <w:t>A.</w:t>
      </w:r>
      <w:r w:rsidRPr="007C4FE7">
        <w:rPr>
          <w:rFonts w:ascii="Arial" w:hAnsi="Arial" w:cs="Arial"/>
          <w:sz w:val="22"/>
          <w:szCs w:val="24"/>
        </w:rPr>
        <w:tab/>
        <w:t xml:space="preserve">This </w:t>
      </w:r>
      <w:r w:rsidR="00311C8F" w:rsidRPr="007C4FE7">
        <w:rPr>
          <w:rFonts w:ascii="Arial" w:hAnsi="Arial" w:cs="Arial"/>
          <w:sz w:val="22"/>
          <w:szCs w:val="24"/>
        </w:rPr>
        <w:t>AGREEMENT</w:t>
      </w:r>
      <w:r w:rsidR="001A5327" w:rsidRPr="007C4FE7">
        <w:rPr>
          <w:rFonts w:ascii="Arial" w:hAnsi="Arial" w:cs="Arial"/>
          <w:sz w:val="22"/>
          <w:szCs w:val="24"/>
        </w:rPr>
        <w:t xml:space="preserve"> </w:t>
      </w:r>
      <w:r w:rsidRPr="007C4FE7">
        <w:rPr>
          <w:rFonts w:ascii="Arial" w:hAnsi="Arial" w:cs="Arial"/>
          <w:sz w:val="22"/>
          <w:szCs w:val="24"/>
        </w:rPr>
        <w:t>may be amended or modified only by mutual written agreement of the parties.</w:t>
      </w:r>
    </w:p>
    <w:p w14:paraId="3D543F3A" w14:textId="77777777" w:rsidR="00C33FF8" w:rsidRPr="007C4FE7" w:rsidRDefault="00C33FF8" w:rsidP="007C4FE7">
      <w:pPr>
        <w:ind w:left="450" w:hanging="450"/>
        <w:rPr>
          <w:rFonts w:ascii="Arial" w:hAnsi="Arial" w:cs="Arial"/>
          <w:sz w:val="22"/>
          <w:szCs w:val="24"/>
        </w:rPr>
      </w:pPr>
    </w:p>
    <w:p w14:paraId="503F7A93" w14:textId="7FB04A59" w:rsidR="003D7E0C" w:rsidRPr="007C4FE7" w:rsidRDefault="003D7E0C" w:rsidP="007C4FE7">
      <w:pPr>
        <w:ind w:left="450" w:hanging="450"/>
        <w:rPr>
          <w:rFonts w:ascii="Arial" w:hAnsi="Arial" w:cs="Arial"/>
          <w:bCs/>
          <w:sz w:val="22"/>
          <w:szCs w:val="24"/>
        </w:rPr>
      </w:pPr>
      <w:r w:rsidRPr="007C4FE7">
        <w:rPr>
          <w:rFonts w:ascii="Arial" w:hAnsi="Arial" w:cs="Arial"/>
          <w:sz w:val="22"/>
          <w:szCs w:val="24"/>
        </w:rPr>
        <w:t>B.</w:t>
      </w:r>
      <w:r w:rsidRPr="007C4FE7">
        <w:rPr>
          <w:rFonts w:ascii="Arial" w:hAnsi="Arial" w:cs="Arial"/>
          <w:sz w:val="22"/>
          <w:szCs w:val="24"/>
        </w:rPr>
        <w:tab/>
      </w:r>
      <w:r w:rsidRPr="007C4FE7">
        <w:rPr>
          <w:rFonts w:ascii="Arial" w:hAnsi="Arial" w:cs="Arial"/>
          <w:bCs/>
          <w:sz w:val="22"/>
          <w:szCs w:val="24"/>
        </w:rPr>
        <w:t xml:space="preserve">CONSULTANT shall only commence work covered by an amendment after the amendment is executed and notification to proceed has been provided by LOCAL AGENCY’s </w:t>
      </w:r>
      <w:r w:rsidRPr="007C4FE7">
        <w:rPr>
          <w:rFonts w:ascii="Arial" w:hAnsi="Arial" w:cs="Arial"/>
          <w:sz w:val="22"/>
          <w:szCs w:val="24"/>
        </w:rPr>
        <w:t>Contract Administrator</w:t>
      </w:r>
      <w:r w:rsidRPr="007C4FE7">
        <w:rPr>
          <w:rFonts w:ascii="Arial" w:hAnsi="Arial" w:cs="Arial"/>
          <w:bCs/>
          <w:sz w:val="22"/>
          <w:szCs w:val="24"/>
        </w:rPr>
        <w:t>.</w:t>
      </w:r>
    </w:p>
    <w:p w14:paraId="0FDCD813" w14:textId="77777777" w:rsidR="00C33FF8" w:rsidRPr="007C4FE7" w:rsidRDefault="00C33FF8" w:rsidP="007C4FE7">
      <w:pPr>
        <w:ind w:left="450" w:hanging="450"/>
        <w:rPr>
          <w:rFonts w:ascii="Arial" w:hAnsi="Arial" w:cs="Arial"/>
          <w:bCs/>
          <w:sz w:val="22"/>
          <w:szCs w:val="24"/>
        </w:rPr>
      </w:pPr>
    </w:p>
    <w:p w14:paraId="2E4E2D06" w14:textId="0AF60B08" w:rsidR="003D7E0C" w:rsidRPr="007C4FE7" w:rsidRDefault="003D7E0C" w:rsidP="007C4FE7">
      <w:pPr>
        <w:ind w:left="450" w:hanging="450"/>
        <w:rPr>
          <w:rFonts w:ascii="Arial" w:hAnsi="Arial" w:cs="Arial"/>
          <w:bCs/>
          <w:sz w:val="22"/>
          <w:szCs w:val="24"/>
        </w:rPr>
      </w:pPr>
      <w:r w:rsidRPr="007C4FE7">
        <w:rPr>
          <w:rFonts w:ascii="Arial" w:hAnsi="Arial" w:cs="Arial"/>
          <w:sz w:val="22"/>
          <w:szCs w:val="24"/>
        </w:rPr>
        <w:t>C.</w:t>
      </w:r>
      <w:r w:rsidRPr="007C4FE7">
        <w:rPr>
          <w:rFonts w:ascii="Arial" w:hAnsi="Arial" w:cs="Arial"/>
          <w:sz w:val="22"/>
          <w:szCs w:val="24"/>
        </w:rPr>
        <w:tab/>
      </w:r>
      <w:r w:rsidRPr="007C4FE7">
        <w:rPr>
          <w:rFonts w:ascii="Arial" w:hAnsi="Arial" w:cs="Arial"/>
          <w:bCs/>
          <w:sz w:val="22"/>
          <w:szCs w:val="24"/>
        </w:rPr>
        <w:t xml:space="preserve">There shall be no change in CONSULTANT’s Project Manager or members of the project team, as listed in the approved Cost Proposal, which is a part of this </w:t>
      </w:r>
      <w:r w:rsidR="00311C8F" w:rsidRPr="007C4FE7">
        <w:rPr>
          <w:rFonts w:ascii="Arial" w:hAnsi="Arial" w:cs="Arial"/>
          <w:bCs/>
          <w:sz w:val="22"/>
          <w:szCs w:val="24"/>
        </w:rPr>
        <w:t xml:space="preserve">AGREEMENT </w:t>
      </w:r>
      <w:r w:rsidRPr="007C4FE7">
        <w:rPr>
          <w:rFonts w:ascii="Arial" w:hAnsi="Arial" w:cs="Arial"/>
          <w:bCs/>
          <w:sz w:val="22"/>
          <w:szCs w:val="24"/>
        </w:rPr>
        <w:t xml:space="preserve">without prior written approval by LOCAL AGENCY’s </w:t>
      </w:r>
      <w:r w:rsidRPr="007C4FE7">
        <w:rPr>
          <w:rFonts w:ascii="Arial" w:hAnsi="Arial" w:cs="Arial"/>
          <w:sz w:val="22"/>
          <w:szCs w:val="24"/>
        </w:rPr>
        <w:t>Contract Administrator</w:t>
      </w:r>
      <w:r w:rsidRPr="007C4FE7">
        <w:rPr>
          <w:rFonts w:ascii="Arial" w:hAnsi="Arial" w:cs="Arial"/>
          <w:bCs/>
          <w:sz w:val="22"/>
          <w:szCs w:val="24"/>
        </w:rPr>
        <w:t>.</w:t>
      </w:r>
    </w:p>
    <w:p w14:paraId="40E5465C" w14:textId="25307532" w:rsidR="007301EE" w:rsidRPr="007C4FE7" w:rsidRDefault="003D7E0C" w:rsidP="007C4FE7">
      <w:pPr>
        <w:pStyle w:val="Heading1"/>
        <w:numPr>
          <w:ilvl w:val="0"/>
          <w:numId w:val="0"/>
        </w:numPr>
        <w:spacing w:after="120"/>
        <w:ind w:left="1152" w:hanging="1152"/>
        <w:rPr>
          <w:rFonts w:ascii="Arial" w:hAnsi="Arial" w:cs="Arial"/>
          <w:sz w:val="22"/>
          <w:szCs w:val="24"/>
        </w:rPr>
      </w:pPr>
      <w:bookmarkStart w:id="49" w:name="_Toc49924200"/>
      <w:r w:rsidRPr="007C4FE7">
        <w:rPr>
          <w:rFonts w:ascii="Arial" w:hAnsi="Arial" w:cs="Arial"/>
          <w:b/>
          <w:kern w:val="0"/>
          <w:sz w:val="22"/>
          <w:szCs w:val="24"/>
        </w:rPr>
        <w:t>ARTICLE XX</w:t>
      </w:r>
      <w:r w:rsidR="003370F1" w:rsidRPr="007C4FE7">
        <w:rPr>
          <w:rFonts w:ascii="Arial" w:hAnsi="Arial" w:cs="Arial"/>
          <w:b/>
          <w:kern w:val="0"/>
          <w:sz w:val="22"/>
          <w:szCs w:val="24"/>
        </w:rPr>
        <w:t>I</w:t>
      </w:r>
      <w:r w:rsidRPr="007C4FE7">
        <w:rPr>
          <w:rFonts w:ascii="Arial" w:hAnsi="Arial" w:cs="Arial"/>
          <w:b/>
          <w:kern w:val="0"/>
          <w:sz w:val="22"/>
          <w:szCs w:val="24"/>
        </w:rPr>
        <w:t>I CONTINGENT FEE</w:t>
      </w:r>
      <w:bookmarkEnd w:id="49"/>
    </w:p>
    <w:p w14:paraId="466C1553" w14:textId="77777777" w:rsidR="00311C8F" w:rsidRPr="007C4FE7" w:rsidRDefault="00311C8F" w:rsidP="007C4FE7">
      <w:pPr>
        <w:rPr>
          <w:rFonts w:ascii="Arial" w:hAnsi="Arial" w:cs="Arial"/>
          <w:sz w:val="22"/>
          <w:szCs w:val="24"/>
        </w:rPr>
      </w:pPr>
      <w:r w:rsidRPr="007C4FE7">
        <w:rPr>
          <w:rFonts w:ascii="Arial" w:hAnsi="Arial" w:cs="Arial"/>
          <w:sz w:val="22"/>
          <w:szCs w:val="24"/>
        </w:rPr>
        <w:t>CONSULTANT warrants, by execution of this AGREEMENT that no person or selling agency has been employed, or retained, to solicit or secure this AGREEMENT upon an agreement or understanding, for a commission, percentage, brokerage, or contingent fee, excepting bona fide employees, or bona fide established commercial or selling agencies maintained by CONSULTANT for the purpose of securing business.  For breach or violation of this warranty, LOCAL AGENCY has the right to annul this AGREEMENT without liability; pay only for the value of the work actually performed, or in its discretion to deduct from the AGREEMENT price or consideration, or otherwise recover the full amount of such commission, percentage, brokerage, or contingent fee.</w:t>
      </w:r>
    </w:p>
    <w:p w14:paraId="33FD3C3A" w14:textId="3DFEB8BF" w:rsidR="007301EE" w:rsidRPr="007C4FE7" w:rsidRDefault="003D7E0C" w:rsidP="007C4FE7">
      <w:pPr>
        <w:pStyle w:val="Heading1"/>
        <w:numPr>
          <w:ilvl w:val="0"/>
          <w:numId w:val="0"/>
        </w:numPr>
        <w:spacing w:after="120"/>
        <w:ind w:left="1152" w:hanging="1152"/>
        <w:rPr>
          <w:rFonts w:ascii="Arial" w:hAnsi="Arial" w:cs="Arial"/>
          <w:sz w:val="22"/>
          <w:szCs w:val="24"/>
        </w:rPr>
      </w:pPr>
      <w:bookmarkStart w:id="50" w:name="_Toc49924201"/>
      <w:r w:rsidRPr="007C4FE7">
        <w:rPr>
          <w:rFonts w:ascii="Arial" w:hAnsi="Arial" w:cs="Arial"/>
          <w:b/>
          <w:kern w:val="0"/>
          <w:sz w:val="22"/>
          <w:szCs w:val="24"/>
        </w:rPr>
        <w:t>ARTICLE XXII</w:t>
      </w:r>
      <w:r w:rsidR="003370F1" w:rsidRPr="007C4FE7">
        <w:rPr>
          <w:rFonts w:ascii="Arial" w:hAnsi="Arial" w:cs="Arial"/>
          <w:b/>
          <w:kern w:val="0"/>
          <w:sz w:val="22"/>
          <w:szCs w:val="24"/>
        </w:rPr>
        <w:t>I</w:t>
      </w:r>
      <w:r w:rsidRPr="007C4FE7">
        <w:rPr>
          <w:rFonts w:ascii="Arial" w:hAnsi="Arial" w:cs="Arial"/>
          <w:b/>
          <w:kern w:val="0"/>
          <w:sz w:val="22"/>
          <w:szCs w:val="24"/>
        </w:rPr>
        <w:t xml:space="preserve"> DISPUTES</w:t>
      </w:r>
      <w:bookmarkEnd w:id="50"/>
    </w:p>
    <w:p w14:paraId="71D5992C" w14:textId="2E980E89" w:rsidR="001F0A7D" w:rsidRPr="007C4FE7" w:rsidRDefault="001F0A7D" w:rsidP="007C4FE7">
      <w:pPr>
        <w:pStyle w:val="NumContinue"/>
        <w:jc w:val="both"/>
        <w:rPr>
          <w:rFonts w:ascii="Arial" w:hAnsi="Arial" w:cs="Arial"/>
          <w:sz w:val="22"/>
          <w:szCs w:val="24"/>
        </w:rPr>
      </w:pPr>
      <w:r w:rsidRPr="007C4FE7">
        <w:rPr>
          <w:rFonts w:ascii="Arial" w:hAnsi="Arial" w:cs="Arial"/>
          <w:sz w:val="22"/>
          <w:szCs w:val="24"/>
        </w:rPr>
        <w:t xml:space="preserve">Prior to either party commencing any legal action under this </w:t>
      </w:r>
      <w:r w:rsidR="00232CB9" w:rsidRPr="007C4FE7">
        <w:rPr>
          <w:rFonts w:ascii="Arial" w:hAnsi="Arial" w:cs="Arial"/>
          <w:sz w:val="22"/>
          <w:szCs w:val="24"/>
        </w:rPr>
        <w:t>AGREEMENT</w:t>
      </w:r>
      <w:r w:rsidRPr="007C4FE7">
        <w:rPr>
          <w:rFonts w:ascii="Arial" w:hAnsi="Arial" w:cs="Arial"/>
          <w:sz w:val="22"/>
          <w:szCs w:val="24"/>
        </w:rPr>
        <w:t xml:space="preserve">, the parties agree to try in good faith, to settle any dispute amicably between them. If a dispute has not been settled after forty-five </w:t>
      </w:r>
      <w:r w:rsidRPr="007C4FE7">
        <w:rPr>
          <w:rFonts w:ascii="Arial" w:hAnsi="Arial" w:cs="Arial"/>
          <w:sz w:val="22"/>
          <w:szCs w:val="24"/>
        </w:rPr>
        <w:lastRenderedPageBreak/>
        <w:t>(45) days of good-faith negotiations and as may be otherwise provided herein, then either party may commence legal action against the other.</w:t>
      </w:r>
      <w:r w:rsidRPr="007C4FE7">
        <w:rPr>
          <w:rFonts w:ascii="Arial" w:hAnsi="Arial" w:cs="Arial"/>
          <w:color w:val="FF0000"/>
          <w:sz w:val="22"/>
          <w:szCs w:val="24"/>
        </w:rPr>
        <w:t xml:space="preserve"> </w:t>
      </w:r>
    </w:p>
    <w:p w14:paraId="108B58D5" w14:textId="2A620FD1" w:rsidR="003D7E0C" w:rsidRPr="007C4FE7" w:rsidRDefault="001F0A7D" w:rsidP="007C4FE7">
      <w:pPr>
        <w:rPr>
          <w:rFonts w:ascii="Arial" w:hAnsi="Arial" w:cs="Arial"/>
          <w:i/>
          <w:sz w:val="22"/>
          <w:szCs w:val="24"/>
        </w:rPr>
      </w:pPr>
      <w:r w:rsidRPr="007C4FE7">
        <w:rPr>
          <w:rFonts w:ascii="Arial" w:hAnsi="Arial" w:cs="Arial"/>
          <w:i/>
          <w:sz w:val="22"/>
          <w:szCs w:val="24"/>
        </w:rPr>
        <w:t xml:space="preserve"> </w:t>
      </w:r>
      <w:r w:rsidR="003D7E0C" w:rsidRPr="007C4FE7">
        <w:rPr>
          <w:rFonts w:ascii="Arial" w:hAnsi="Arial" w:cs="Arial"/>
          <w:i/>
          <w:sz w:val="22"/>
          <w:szCs w:val="24"/>
        </w:rPr>
        <w:t>(Choose either Option 1 or Option 2)</w:t>
      </w:r>
    </w:p>
    <w:p w14:paraId="138CE540" w14:textId="77777777" w:rsidR="00C33FF8" w:rsidRPr="007C4FE7" w:rsidRDefault="00C33FF8" w:rsidP="007C4FE7">
      <w:pPr>
        <w:rPr>
          <w:rFonts w:ascii="Arial" w:hAnsi="Arial" w:cs="Arial"/>
          <w:i/>
          <w:sz w:val="22"/>
          <w:szCs w:val="24"/>
        </w:rPr>
      </w:pPr>
    </w:p>
    <w:p w14:paraId="4CDB919C" w14:textId="455B71C1" w:rsidR="003D7E0C" w:rsidRPr="007C4FE7" w:rsidRDefault="003D7E0C" w:rsidP="007C4FE7">
      <w:pPr>
        <w:rPr>
          <w:rFonts w:ascii="Arial" w:hAnsi="Arial" w:cs="Arial"/>
          <w:sz w:val="22"/>
          <w:szCs w:val="24"/>
        </w:rPr>
      </w:pPr>
      <w:r w:rsidRPr="007C4FE7">
        <w:rPr>
          <w:rFonts w:ascii="Arial" w:hAnsi="Arial" w:cs="Arial"/>
          <w:i/>
          <w:sz w:val="22"/>
          <w:szCs w:val="24"/>
        </w:rPr>
        <w:t xml:space="preserve">(Option 1 - Use paragraphs A through C below for all </w:t>
      </w:r>
      <w:r w:rsidR="00232CB9" w:rsidRPr="007C4FE7">
        <w:rPr>
          <w:rFonts w:ascii="Arial" w:hAnsi="Arial" w:cs="Arial"/>
          <w:i/>
          <w:sz w:val="22"/>
          <w:szCs w:val="24"/>
        </w:rPr>
        <w:t>AGREEMENT</w:t>
      </w:r>
      <w:r w:rsidRPr="007C4FE7">
        <w:rPr>
          <w:rFonts w:ascii="Arial" w:hAnsi="Arial" w:cs="Arial"/>
          <w:i/>
          <w:sz w:val="22"/>
          <w:szCs w:val="24"/>
        </w:rPr>
        <w:t>s without PS&amp;E submittal)</w:t>
      </w:r>
    </w:p>
    <w:p w14:paraId="1F437A61" w14:textId="77777777" w:rsidR="00C33FF8" w:rsidRPr="007C4FE7" w:rsidRDefault="00C33FF8" w:rsidP="007C4FE7">
      <w:pPr>
        <w:rPr>
          <w:rFonts w:ascii="Arial" w:hAnsi="Arial" w:cs="Arial"/>
          <w:sz w:val="22"/>
          <w:szCs w:val="24"/>
        </w:rPr>
      </w:pPr>
    </w:p>
    <w:p w14:paraId="279DD9DA" w14:textId="77777777" w:rsidR="00311C8F" w:rsidRPr="007C4FE7" w:rsidRDefault="003D7E0C" w:rsidP="007C4FE7">
      <w:pPr>
        <w:ind w:left="450" w:hanging="450"/>
        <w:rPr>
          <w:rFonts w:ascii="Arial" w:hAnsi="Arial" w:cs="Arial"/>
          <w:bCs/>
          <w:sz w:val="22"/>
          <w:szCs w:val="24"/>
        </w:rPr>
      </w:pPr>
      <w:r w:rsidRPr="007C4FE7">
        <w:rPr>
          <w:rFonts w:ascii="Arial" w:hAnsi="Arial" w:cs="Arial"/>
          <w:sz w:val="22"/>
          <w:szCs w:val="24"/>
        </w:rPr>
        <w:t>A.</w:t>
      </w:r>
      <w:r w:rsidRPr="007C4FE7">
        <w:rPr>
          <w:rFonts w:ascii="Arial" w:hAnsi="Arial" w:cs="Arial"/>
          <w:sz w:val="22"/>
          <w:szCs w:val="24"/>
        </w:rPr>
        <w:tab/>
      </w:r>
      <w:r w:rsidR="00311C8F" w:rsidRPr="007C4FE7">
        <w:rPr>
          <w:rFonts w:ascii="Arial" w:hAnsi="Arial" w:cs="Arial"/>
          <w:bCs/>
          <w:sz w:val="22"/>
          <w:szCs w:val="24"/>
        </w:rPr>
        <w:t>Any dispute, other than audit, concerning a question of fact arising under this AGREEMENT that is not disposed of by agreement shall be decided by a committee consisting of LOCAL AGENCY’s Contract Administrator and (</w:t>
      </w:r>
      <w:r w:rsidR="00311C8F" w:rsidRPr="007C4FE7">
        <w:rPr>
          <w:rFonts w:ascii="Arial" w:hAnsi="Arial" w:cs="Arial"/>
          <w:bCs/>
          <w:sz w:val="22"/>
          <w:szCs w:val="24"/>
          <w:highlight w:val="lightGray"/>
          <w:u w:val="single"/>
        </w:rPr>
        <w:t>Insert Department Head or Official</w:t>
      </w:r>
      <w:r w:rsidR="00311C8F" w:rsidRPr="007C4FE7">
        <w:rPr>
          <w:rFonts w:ascii="Arial" w:hAnsi="Arial" w:cs="Arial"/>
          <w:bCs/>
          <w:sz w:val="22"/>
          <w:szCs w:val="24"/>
        </w:rPr>
        <w:t>), who may consider written or verbal information submitted by CONSULTANT.</w:t>
      </w:r>
    </w:p>
    <w:p w14:paraId="6DBB3E29" w14:textId="77777777" w:rsidR="00311C8F" w:rsidRPr="007C4FE7" w:rsidRDefault="00311C8F" w:rsidP="007C4FE7">
      <w:pPr>
        <w:ind w:left="450" w:hanging="450"/>
        <w:rPr>
          <w:rFonts w:ascii="Arial" w:hAnsi="Arial" w:cs="Arial"/>
          <w:bCs/>
          <w:sz w:val="22"/>
          <w:szCs w:val="24"/>
        </w:rPr>
      </w:pPr>
    </w:p>
    <w:p w14:paraId="434C8D0D" w14:textId="77777777" w:rsidR="00311C8F" w:rsidRPr="007C4FE7" w:rsidRDefault="00311C8F" w:rsidP="007C4FE7">
      <w:pPr>
        <w:ind w:left="450" w:hanging="450"/>
        <w:rPr>
          <w:rFonts w:ascii="Arial" w:hAnsi="Arial" w:cs="Arial"/>
          <w:bCs/>
          <w:sz w:val="22"/>
          <w:szCs w:val="24"/>
        </w:rPr>
      </w:pPr>
      <w:r w:rsidRPr="007C4FE7">
        <w:rPr>
          <w:rFonts w:ascii="Arial" w:hAnsi="Arial" w:cs="Arial"/>
          <w:sz w:val="22"/>
          <w:szCs w:val="24"/>
        </w:rPr>
        <w:t>B.</w:t>
      </w:r>
      <w:r w:rsidRPr="007C4FE7">
        <w:rPr>
          <w:rFonts w:ascii="Arial" w:hAnsi="Arial" w:cs="Arial"/>
          <w:sz w:val="22"/>
          <w:szCs w:val="24"/>
        </w:rPr>
        <w:tab/>
      </w:r>
      <w:r w:rsidRPr="007C4FE7">
        <w:rPr>
          <w:rFonts w:ascii="Arial" w:hAnsi="Arial" w:cs="Arial"/>
          <w:bCs/>
          <w:sz w:val="22"/>
          <w:szCs w:val="24"/>
        </w:rPr>
        <w:t>Not later than thirty (30) calendar days after completion of all work under the AGREEMENT, CONSULTANT may request review by LOCAL AGENCY Governing Board of unresolved claims or disputes, other than audit.  The request for review will be submitted in writing.</w:t>
      </w:r>
    </w:p>
    <w:p w14:paraId="6ACC03C3" w14:textId="77777777" w:rsidR="00311C8F" w:rsidRPr="007C4FE7" w:rsidRDefault="00311C8F" w:rsidP="007C4FE7">
      <w:pPr>
        <w:ind w:left="360"/>
        <w:rPr>
          <w:rFonts w:ascii="Arial" w:hAnsi="Arial" w:cs="Arial"/>
          <w:bCs/>
          <w:sz w:val="22"/>
          <w:szCs w:val="24"/>
        </w:rPr>
      </w:pPr>
    </w:p>
    <w:p w14:paraId="2FB93A17" w14:textId="77777777" w:rsidR="00311C8F" w:rsidRPr="007C4FE7" w:rsidRDefault="00311C8F" w:rsidP="007C4FE7">
      <w:pPr>
        <w:ind w:left="450" w:hanging="450"/>
        <w:rPr>
          <w:rFonts w:ascii="Arial" w:hAnsi="Arial" w:cs="Arial"/>
          <w:bCs/>
          <w:sz w:val="22"/>
          <w:szCs w:val="24"/>
        </w:rPr>
      </w:pPr>
      <w:r w:rsidRPr="007C4FE7">
        <w:rPr>
          <w:rFonts w:ascii="Arial" w:hAnsi="Arial" w:cs="Arial"/>
          <w:sz w:val="22"/>
          <w:szCs w:val="24"/>
        </w:rPr>
        <w:t>C.</w:t>
      </w:r>
      <w:r w:rsidRPr="007C4FE7">
        <w:rPr>
          <w:rFonts w:ascii="Arial" w:hAnsi="Arial" w:cs="Arial"/>
          <w:sz w:val="22"/>
          <w:szCs w:val="24"/>
        </w:rPr>
        <w:tab/>
      </w:r>
      <w:r w:rsidRPr="007C4FE7">
        <w:rPr>
          <w:rFonts w:ascii="Arial" w:hAnsi="Arial" w:cs="Arial"/>
          <w:bCs/>
          <w:sz w:val="22"/>
          <w:szCs w:val="24"/>
        </w:rPr>
        <w:t>Neither the pendency of a dispute, nor its consideration by the committee will excuse CONSULTANT from full and timely performance in accordance with the terms of this AGREEMENT.</w:t>
      </w:r>
    </w:p>
    <w:p w14:paraId="6FF64DB5" w14:textId="77777777" w:rsidR="00311C8F" w:rsidRPr="007C4FE7" w:rsidRDefault="00311C8F" w:rsidP="007C4FE7">
      <w:pPr>
        <w:ind w:left="450" w:hanging="450"/>
        <w:rPr>
          <w:rFonts w:ascii="Arial" w:hAnsi="Arial" w:cs="Arial"/>
          <w:bCs/>
          <w:sz w:val="22"/>
          <w:szCs w:val="24"/>
        </w:rPr>
      </w:pPr>
    </w:p>
    <w:p w14:paraId="57101249" w14:textId="131BB1E6" w:rsidR="00311C8F" w:rsidRPr="007C4FE7" w:rsidRDefault="00311C8F" w:rsidP="007C4FE7">
      <w:pPr>
        <w:ind w:left="450" w:hanging="450"/>
        <w:rPr>
          <w:rFonts w:ascii="Arial" w:hAnsi="Arial" w:cs="Arial"/>
          <w:i/>
          <w:sz w:val="22"/>
          <w:szCs w:val="24"/>
        </w:rPr>
      </w:pPr>
      <w:r w:rsidRPr="007C4FE7">
        <w:rPr>
          <w:rFonts w:ascii="Arial" w:hAnsi="Arial" w:cs="Arial"/>
          <w:i/>
          <w:sz w:val="22"/>
          <w:szCs w:val="24"/>
        </w:rPr>
        <w:t xml:space="preserve">(Option 2 - Replace Paragraph B, above, with the following for </w:t>
      </w:r>
      <w:r w:rsidR="00232CB9" w:rsidRPr="007C4FE7">
        <w:rPr>
          <w:rFonts w:ascii="Arial" w:hAnsi="Arial" w:cs="Arial"/>
          <w:i/>
          <w:sz w:val="22"/>
          <w:szCs w:val="24"/>
        </w:rPr>
        <w:t>AGREEMENT</w:t>
      </w:r>
      <w:r w:rsidRPr="007C4FE7">
        <w:rPr>
          <w:rFonts w:ascii="Arial" w:hAnsi="Arial" w:cs="Arial"/>
          <w:i/>
          <w:sz w:val="22"/>
          <w:szCs w:val="24"/>
        </w:rPr>
        <w:t>s requiring the submission of PS&amp;E)</w:t>
      </w:r>
    </w:p>
    <w:p w14:paraId="1E9A6C57" w14:textId="77777777" w:rsidR="00311C8F" w:rsidRPr="007C4FE7" w:rsidRDefault="00311C8F" w:rsidP="007C4FE7">
      <w:pPr>
        <w:ind w:left="450" w:hanging="450"/>
        <w:rPr>
          <w:rFonts w:ascii="Arial" w:hAnsi="Arial" w:cs="Arial"/>
          <w:sz w:val="22"/>
          <w:szCs w:val="24"/>
        </w:rPr>
      </w:pPr>
    </w:p>
    <w:p w14:paraId="253AF5B6" w14:textId="77777777" w:rsidR="00311C8F" w:rsidRPr="007C4FE7" w:rsidRDefault="00311C8F" w:rsidP="007C4FE7">
      <w:pPr>
        <w:ind w:left="450" w:hanging="450"/>
        <w:rPr>
          <w:rFonts w:ascii="Arial" w:hAnsi="Arial" w:cs="Arial"/>
          <w:bCs/>
          <w:sz w:val="22"/>
          <w:szCs w:val="24"/>
        </w:rPr>
      </w:pPr>
      <w:r w:rsidRPr="007C4FE7">
        <w:rPr>
          <w:rFonts w:ascii="Arial" w:hAnsi="Arial" w:cs="Arial"/>
          <w:sz w:val="22"/>
          <w:szCs w:val="24"/>
        </w:rPr>
        <w:t>B.</w:t>
      </w:r>
      <w:r w:rsidRPr="007C4FE7">
        <w:rPr>
          <w:rFonts w:ascii="Arial" w:hAnsi="Arial" w:cs="Arial"/>
          <w:sz w:val="22"/>
          <w:szCs w:val="24"/>
        </w:rPr>
        <w:tab/>
      </w:r>
      <w:r w:rsidRPr="007C4FE7">
        <w:rPr>
          <w:rFonts w:ascii="Arial" w:hAnsi="Arial" w:cs="Arial"/>
          <w:bCs/>
          <w:sz w:val="22"/>
          <w:szCs w:val="24"/>
        </w:rPr>
        <w:t>Not later than thirty (30) calendar days after completion of all deliverables necessary to complete the plans, specifications and estimate, CONSULTANT may request review by LOCAL AGENCY Governing Board of unresolved claims or disputes, other than audit.  The request for review will be submitted in writing.</w:t>
      </w:r>
    </w:p>
    <w:p w14:paraId="49B765CF" w14:textId="0C87C070" w:rsidR="00311C8F" w:rsidRPr="007C4FE7" w:rsidRDefault="00311C8F" w:rsidP="007C4FE7">
      <w:pPr>
        <w:pStyle w:val="Heading1"/>
        <w:numPr>
          <w:ilvl w:val="0"/>
          <w:numId w:val="0"/>
        </w:numPr>
        <w:spacing w:after="120"/>
        <w:ind w:left="1152" w:hanging="1152"/>
        <w:rPr>
          <w:rFonts w:ascii="Arial" w:hAnsi="Arial" w:cs="Arial"/>
          <w:b/>
          <w:sz w:val="22"/>
          <w:szCs w:val="24"/>
        </w:rPr>
      </w:pPr>
      <w:bookmarkStart w:id="51" w:name="_Toc514067754"/>
      <w:bookmarkStart w:id="52" w:name="_Toc49924202"/>
      <w:r w:rsidRPr="007C4FE7">
        <w:rPr>
          <w:rFonts w:ascii="Arial" w:hAnsi="Arial" w:cs="Arial"/>
          <w:b/>
          <w:sz w:val="22"/>
          <w:szCs w:val="24"/>
        </w:rPr>
        <w:t>ARTICLE XXIV INSPECTION OF WORK</w:t>
      </w:r>
      <w:bookmarkEnd w:id="51"/>
      <w:bookmarkEnd w:id="52"/>
    </w:p>
    <w:p w14:paraId="1BC99F7A" w14:textId="52E628CF" w:rsidR="00311C8F" w:rsidRPr="007C4FE7" w:rsidRDefault="00311C8F" w:rsidP="007C4FE7">
      <w:pPr>
        <w:pStyle w:val="Indent1"/>
        <w:spacing w:after="120" w:line="240" w:lineRule="auto"/>
        <w:ind w:left="450" w:firstLine="0"/>
        <w:rPr>
          <w:rFonts w:ascii="Arial" w:hAnsi="Arial" w:cs="Arial"/>
          <w:sz w:val="22"/>
          <w:szCs w:val="24"/>
        </w:rPr>
      </w:pPr>
      <w:r w:rsidRPr="007C4FE7">
        <w:rPr>
          <w:rFonts w:ascii="Arial" w:hAnsi="Arial" w:cs="Arial"/>
          <w:sz w:val="22"/>
          <w:szCs w:val="24"/>
        </w:rPr>
        <w:t xml:space="preserve">CONSULTANT and any subconsultant shall permit LOCAL AGENCY, the State, and the FHWA if federal participating funds are used in this AGREEMENT; to review and inspect the project activities and files at all reasonable times during the performance period of this AGREEMENT. </w:t>
      </w:r>
    </w:p>
    <w:p w14:paraId="314B6591" w14:textId="4B2B2863" w:rsidR="00311C8F" w:rsidRPr="007C4FE7" w:rsidRDefault="00311C8F" w:rsidP="007C4FE7">
      <w:pPr>
        <w:pStyle w:val="Heading1"/>
        <w:numPr>
          <w:ilvl w:val="0"/>
          <w:numId w:val="0"/>
        </w:numPr>
        <w:spacing w:after="120"/>
        <w:ind w:left="1152" w:hanging="1152"/>
        <w:rPr>
          <w:rFonts w:ascii="Arial" w:hAnsi="Arial" w:cs="Arial"/>
          <w:sz w:val="22"/>
          <w:szCs w:val="24"/>
        </w:rPr>
      </w:pPr>
      <w:bookmarkStart w:id="53" w:name="_Toc514067755"/>
      <w:bookmarkStart w:id="54" w:name="_Toc49924203"/>
      <w:r w:rsidRPr="007C4FE7">
        <w:rPr>
          <w:rFonts w:ascii="Arial" w:hAnsi="Arial" w:cs="Arial"/>
          <w:b/>
          <w:sz w:val="22"/>
          <w:szCs w:val="24"/>
        </w:rPr>
        <w:t>ARTICLE XXV SAFETY</w:t>
      </w:r>
      <w:bookmarkEnd w:id="53"/>
      <w:bookmarkEnd w:id="54"/>
    </w:p>
    <w:p w14:paraId="34843AE0" w14:textId="77777777" w:rsidR="00311C8F" w:rsidRPr="007C4FE7" w:rsidRDefault="00311C8F" w:rsidP="007C4FE7">
      <w:pPr>
        <w:ind w:left="450" w:hanging="450"/>
        <w:rPr>
          <w:rFonts w:ascii="Arial" w:hAnsi="Arial" w:cs="Arial"/>
          <w:bCs/>
          <w:sz w:val="22"/>
          <w:szCs w:val="24"/>
        </w:rPr>
      </w:pPr>
      <w:r w:rsidRPr="007C4FE7">
        <w:rPr>
          <w:rFonts w:ascii="Arial" w:hAnsi="Arial" w:cs="Arial"/>
          <w:sz w:val="22"/>
          <w:szCs w:val="24"/>
        </w:rPr>
        <w:t>A.</w:t>
      </w:r>
      <w:r w:rsidRPr="007C4FE7">
        <w:rPr>
          <w:rFonts w:ascii="Arial" w:hAnsi="Arial" w:cs="Arial"/>
          <w:sz w:val="22"/>
          <w:szCs w:val="24"/>
        </w:rPr>
        <w:tab/>
      </w:r>
      <w:r w:rsidRPr="007C4FE7">
        <w:rPr>
          <w:rFonts w:ascii="Arial" w:hAnsi="Arial" w:cs="Arial"/>
          <w:bCs/>
          <w:sz w:val="22"/>
          <w:szCs w:val="24"/>
        </w:rPr>
        <w:t xml:space="preserve">CONSULTANT shall comply with OSHA regulations applicable to CONSULTANT regarding necessary safety equipment or procedures.  CONSULTANT shall comply with safety instructions issued by LOCAL AGENCY Safety Officer and other LOCAL AGENCY representatives.  CONSULTANT personnel shall wear hard hats and safety vests at all times while working on the construction project site. </w:t>
      </w:r>
    </w:p>
    <w:p w14:paraId="4FD37CFD" w14:textId="77777777" w:rsidR="00311C8F" w:rsidRPr="007C4FE7" w:rsidRDefault="00311C8F" w:rsidP="007C4FE7">
      <w:pPr>
        <w:ind w:left="450" w:hanging="450"/>
        <w:rPr>
          <w:rFonts w:ascii="Arial" w:hAnsi="Arial" w:cs="Arial"/>
          <w:bCs/>
          <w:sz w:val="22"/>
          <w:szCs w:val="24"/>
        </w:rPr>
      </w:pPr>
    </w:p>
    <w:p w14:paraId="7F6ED909" w14:textId="77777777" w:rsidR="00311C8F" w:rsidRPr="007C4FE7" w:rsidRDefault="00311C8F" w:rsidP="007C4FE7">
      <w:pPr>
        <w:ind w:left="450" w:hanging="450"/>
        <w:rPr>
          <w:rFonts w:ascii="Arial" w:hAnsi="Arial" w:cs="Arial"/>
          <w:bCs/>
          <w:sz w:val="22"/>
          <w:szCs w:val="24"/>
        </w:rPr>
      </w:pPr>
      <w:r w:rsidRPr="007C4FE7">
        <w:rPr>
          <w:rFonts w:ascii="Arial" w:hAnsi="Arial" w:cs="Arial"/>
          <w:sz w:val="22"/>
          <w:szCs w:val="24"/>
        </w:rPr>
        <w:t>B.</w:t>
      </w:r>
      <w:r w:rsidRPr="007C4FE7">
        <w:rPr>
          <w:rFonts w:ascii="Arial" w:hAnsi="Arial" w:cs="Arial"/>
          <w:sz w:val="22"/>
          <w:szCs w:val="24"/>
        </w:rPr>
        <w:tab/>
      </w:r>
      <w:r w:rsidRPr="007C4FE7">
        <w:rPr>
          <w:rFonts w:ascii="Arial" w:hAnsi="Arial" w:cs="Arial"/>
          <w:bCs/>
          <w:sz w:val="22"/>
          <w:szCs w:val="24"/>
        </w:rPr>
        <w:t>Pursuant to the authority contained in Vehicle Code §591, LOCAL AGENCY has determined that such areas are within the limits of the project and are open to public traffic.  CONSULTANT shall comply with all of the requirements set forth in Divisions 11, 12, 13, 14, and 15 of the Vehicle Code.  CONSULTANT shall take all reasonably necessary precautions for safe operation of its vehicles and the protection of the traveling public from injury and damage from such vehicles.</w:t>
      </w:r>
    </w:p>
    <w:p w14:paraId="5A893A62" w14:textId="77777777" w:rsidR="00311C8F" w:rsidRPr="007C4FE7" w:rsidRDefault="00311C8F" w:rsidP="007C4FE7">
      <w:pPr>
        <w:ind w:left="450" w:hanging="450"/>
        <w:rPr>
          <w:rFonts w:ascii="Arial" w:hAnsi="Arial" w:cs="Arial"/>
          <w:bCs/>
          <w:sz w:val="22"/>
          <w:szCs w:val="24"/>
        </w:rPr>
      </w:pPr>
    </w:p>
    <w:p w14:paraId="29D74FFC" w14:textId="3330139E" w:rsidR="00311C8F" w:rsidRPr="007C4FE7" w:rsidRDefault="00311C8F" w:rsidP="007C4FE7">
      <w:pPr>
        <w:ind w:left="450" w:hanging="450"/>
        <w:rPr>
          <w:rFonts w:ascii="Arial" w:hAnsi="Arial" w:cs="Arial"/>
          <w:i/>
          <w:sz w:val="22"/>
          <w:szCs w:val="24"/>
        </w:rPr>
      </w:pPr>
      <w:r w:rsidRPr="007C4FE7">
        <w:rPr>
          <w:rFonts w:ascii="Arial" w:hAnsi="Arial" w:cs="Arial"/>
          <w:i/>
          <w:sz w:val="22"/>
          <w:szCs w:val="24"/>
        </w:rPr>
        <w:t>(Add</w:t>
      </w:r>
      <w:r w:rsidR="00CA1989" w:rsidRPr="007C4FE7">
        <w:rPr>
          <w:rFonts w:ascii="Arial" w:hAnsi="Arial" w:cs="Arial"/>
          <w:i/>
          <w:sz w:val="22"/>
          <w:szCs w:val="24"/>
        </w:rPr>
        <w:t xml:space="preserve"> the following paragraph</w:t>
      </w:r>
      <w:r w:rsidRPr="007C4FE7">
        <w:rPr>
          <w:rFonts w:ascii="Arial" w:hAnsi="Arial" w:cs="Arial"/>
          <w:i/>
          <w:sz w:val="22"/>
          <w:szCs w:val="24"/>
        </w:rPr>
        <w:t xml:space="preserve"> to all </w:t>
      </w:r>
      <w:r w:rsidR="00232CB9" w:rsidRPr="007C4FE7">
        <w:rPr>
          <w:rFonts w:ascii="Arial" w:hAnsi="Arial" w:cs="Arial"/>
          <w:i/>
          <w:sz w:val="22"/>
          <w:szCs w:val="24"/>
        </w:rPr>
        <w:t>AGREEMENT</w:t>
      </w:r>
      <w:r w:rsidRPr="007C4FE7">
        <w:rPr>
          <w:rFonts w:ascii="Arial" w:hAnsi="Arial" w:cs="Arial"/>
          <w:i/>
          <w:sz w:val="22"/>
          <w:szCs w:val="24"/>
        </w:rPr>
        <w:t>s, which may require trenching of five feet or deeper)</w:t>
      </w:r>
    </w:p>
    <w:p w14:paraId="4424528F" w14:textId="77777777" w:rsidR="00311C8F" w:rsidRPr="007C4FE7" w:rsidRDefault="00311C8F" w:rsidP="007C4FE7">
      <w:pPr>
        <w:ind w:left="450" w:hanging="450"/>
        <w:rPr>
          <w:rFonts w:ascii="Arial" w:hAnsi="Arial" w:cs="Arial"/>
          <w:sz w:val="22"/>
          <w:szCs w:val="24"/>
        </w:rPr>
      </w:pPr>
    </w:p>
    <w:p w14:paraId="408013E3" w14:textId="77777777" w:rsidR="00311C8F" w:rsidRPr="007C4FE7" w:rsidRDefault="00311C8F" w:rsidP="007C4FE7">
      <w:pPr>
        <w:ind w:left="450" w:hanging="450"/>
        <w:rPr>
          <w:rFonts w:ascii="Arial" w:hAnsi="Arial" w:cs="Arial"/>
          <w:bCs/>
          <w:sz w:val="22"/>
          <w:szCs w:val="24"/>
        </w:rPr>
      </w:pPr>
      <w:r w:rsidRPr="007C4FE7">
        <w:rPr>
          <w:rFonts w:ascii="Arial" w:hAnsi="Arial" w:cs="Arial"/>
          <w:sz w:val="22"/>
          <w:szCs w:val="24"/>
        </w:rPr>
        <w:t>D.</w:t>
      </w:r>
      <w:r w:rsidRPr="007C4FE7">
        <w:rPr>
          <w:rFonts w:ascii="Arial" w:hAnsi="Arial" w:cs="Arial"/>
          <w:sz w:val="22"/>
          <w:szCs w:val="24"/>
        </w:rPr>
        <w:tab/>
      </w:r>
      <w:r w:rsidRPr="007C4FE7">
        <w:rPr>
          <w:rFonts w:ascii="Arial" w:hAnsi="Arial" w:cs="Arial"/>
          <w:bCs/>
          <w:sz w:val="22"/>
          <w:szCs w:val="24"/>
        </w:rPr>
        <w:t xml:space="preserve">CONSULTANT must have a Division of Occupational Safety and Health (CAL-OSHA) permit(s), as outlined in Labor Code §6500 and §6705, prior to the initiation of any practices, work, method, </w:t>
      </w:r>
      <w:r w:rsidRPr="007C4FE7">
        <w:rPr>
          <w:rFonts w:ascii="Arial" w:hAnsi="Arial" w:cs="Arial"/>
          <w:bCs/>
          <w:sz w:val="22"/>
          <w:szCs w:val="24"/>
        </w:rPr>
        <w:lastRenderedPageBreak/>
        <w:t>operation, or process related to the construction or excavation of trenches which are five (5) feet or deeper.</w:t>
      </w:r>
    </w:p>
    <w:p w14:paraId="23D6466C" w14:textId="5F40DCB5" w:rsidR="003D7E0C" w:rsidRPr="007C4FE7" w:rsidRDefault="003D7E0C" w:rsidP="007C4FE7">
      <w:pPr>
        <w:pStyle w:val="Heading1"/>
        <w:numPr>
          <w:ilvl w:val="0"/>
          <w:numId w:val="0"/>
        </w:numPr>
        <w:spacing w:after="120"/>
        <w:ind w:left="1152" w:hanging="1152"/>
        <w:rPr>
          <w:rFonts w:ascii="Arial" w:hAnsi="Arial" w:cs="Arial"/>
          <w:b/>
          <w:sz w:val="22"/>
          <w:szCs w:val="24"/>
        </w:rPr>
      </w:pPr>
      <w:bookmarkStart w:id="55" w:name="_Toc49924204"/>
      <w:r w:rsidRPr="007C4FE7">
        <w:rPr>
          <w:rFonts w:ascii="Arial" w:hAnsi="Arial" w:cs="Arial"/>
          <w:b/>
          <w:sz w:val="22"/>
          <w:szCs w:val="24"/>
        </w:rPr>
        <w:t>ARTICLE XXVI OWNERSHIP OF DATA</w:t>
      </w:r>
      <w:bookmarkEnd w:id="55"/>
    </w:p>
    <w:p w14:paraId="35F5869E" w14:textId="55705864" w:rsidR="00AE059F" w:rsidRPr="007C4FE7" w:rsidRDefault="00AE059F" w:rsidP="007C4FE7">
      <w:pPr>
        <w:ind w:left="450" w:hanging="450"/>
        <w:rPr>
          <w:rFonts w:ascii="Arial" w:hAnsi="Arial" w:cs="Arial"/>
          <w:sz w:val="22"/>
          <w:szCs w:val="24"/>
        </w:rPr>
      </w:pPr>
      <w:r w:rsidRPr="007C4FE7">
        <w:rPr>
          <w:rFonts w:ascii="Arial" w:hAnsi="Arial" w:cs="Arial"/>
          <w:bCs/>
          <w:sz w:val="22"/>
          <w:szCs w:val="24"/>
        </w:rPr>
        <w:t>A.</w:t>
      </w:r>
      <w:r w:rsidRPr="007C4FE7">
        <w:rPr>
          <w:rFonts w:ascii="Arial" w:hAnsi="Arial" w:cs="Arial"/>
          <w:bCs/>
          <w:sz w:val="22"/>
          <w:szCs w:val="24"/>
        </w:rPr>
        <w:tab/>
      </w:r>
      <w:r w:rsidRPr="007C4FE7">
        <w:rPr>
          <w:rFonts w:ascii="Arial" w:hAnsi="Arial" w:cs="Arial"/>
          <w:sz w:val="22"/>
          <w:szCs w:val="24"/>
        </w:rPr>
        <w:t xml:space="preserve">It is mutually agreed that all materials prepared by </w:t>
      </w:r>
      <w:r w:rsidR="003A1ED1" w:rsidRPr="007C4FE7">
        <w:rPr>
          <w:rFonts w:ascii="Arial" w:hAnsi="Arial" w:cs="Arial"/>
          <w:sz w:val="22"/>
          <w:szCs w:val="24"/>
        </w:rPr>
        <w:t>CONSULTANT</w:t>
      </w:r>
      <w:r w:rsidRPr="007C4FE7">
        <w:rPr>
          <w:rFonts w:ascii="Arial" w:hAnsi="Arial" w:cs="Arial"/>
          <w:sz w:val="22"/>
          <w:szCs w:val="24"/>
        </w:rPr>
        <w:t xml:space="preserve"> under this </w:t>
      </w:r>
      <w:r w:rsidR="00232CB9" w:rsidRPr="007C4FE7">
        <w:rPr>
          <w:rFonts w:ascii="Arial" w:hAnsi="Arial" w:cs="Arial"/>
          <w:sz w:val="22"/>
          <w:szCs w:val="24"/>
        </w:rPr>
        <w:t>AGREEMENT</w:t>
      </w:r>
      <w:r w:rsidRPr="007C4FE7">
        <w:rPr>
          <w:rFonts w:ascii="Arial" w:hAnsi="Arial" w:cs="Arial"/>
          <w:sz w:val="22"/>
          <w:szCs w:val="24"/>
        </w:rPr>
        <w:t xml:space="preserve"> shall become the property of City, and </w:t>
      </w:r>
      <w:r w:rsidR="003A1ED1" w:rsidRPr="007C4FE7">
        <w:rPr>
          <w:rFonts w:ascii="Arial" w:hAnsi="Arial" w:cs="Arial"/>
          <w:sz w:val="22"/>
          <w:szCs w:val="24"/>
        </w:rPr>
        <w:t>CONSULTANT</w:t>
      </w:r>
      <w:r w:rsidRPr="007C4FE7">
        <w:rPr>
          <w:rFonts w:ascii="Arial" w:hAnsi="Arial" w:cs="Arial"/>
          <w:sz w:val="22"/>
          <w:szCs w:val="24"/>
        </w:rPr>
        <w:t xml:space="preserve"> shall have no property right therein whatsoever.  Immediately upon termination, City shall be entitled to, and </w:t>
      </w:r>
      <w:r w:rsidR="003A1ED1" w:rsidRPr="007C4FE7">
        <w:rPr>
          <w:rFonts w:ascii="Arial" w:hAnsi="Arial" w:cs="Arial"/>
          <w:sz w:val="22"/>
          <w:szCs w:val="24"/>
        </w:rPr>
        <w:t>CONSULTANT</w:t>
      </w:r>
      <w:r w:rsidRPr="007C4FE7">
        <w:rPr>
          <w:rFonts w:ascii="Arial" w:hAnsi="Arial" w:cs="Arial"/>
          <w:sz w:val="22"/>
          <w:szCs w:val="24"/>
        </w:rPr>
        <w:t xml:space="preserve"> shall deliver to City, reports, investigations, appraisals, inventories, studies, analyses, drawings and data estimates performed to that date, whether completed or not, and other such materials as may have been prepared or accumulated to date by </w:t>
      </w:r>
      <w:r w:rsidR="003A1ED1" w:rsidRPr="007C4FE7">
        <w:rPr>
          <w:rFonts w:ascii="Arial" w:hAnsi="Arial" w:cs="Arial"/>
          <w:sz w:val="22"/>
          <w:szCs w:val="24"/>
        </w:rPr>
        <w:t>CONSULTANT</w:t>
      </w:r>
      <w:r w:rsidRPr="007C4FE7">
        <w:rPr>
          <w:rFonts w:ascii="Arial" w:hAnsi="Arial" w:cs="Arial"/>
          <w:sz w:val="22"/>
          <w:szCs w:val="24"/>
        </w:rPr>
        <w:t xml:space="preserve"> in performing this </w:t>
      </w:r>
      <w:r w:rsidR="00232CB9" w:rsidRPr="007C4FE7">
        <w:rPr>
          <w:rFonts w:ascii="Arial" w:hAnsi="Arial" w:cs="Arial"/>
          <w:sz w:val="22"/>
          <w:szCs w:val="24"/>
        </w:rPr>
        <w:t>AGREEMENT</w:t>
      </w:r>
      <w:r w:rsidRPr="007C4FE7">
        <w:rPr>
          <w:rFonts w:ascii="Arial" w:hAnsi="Arial" w:cs="Arial"/>
          <w:sz w:val="22"/>
          <w:szCs w:val="24"/>
        </w:rPr>
        <w:t xml:space="preserve"> which is not </w:t>
      </w:r>
      <w:r w:rsidR="003A1ED1" w:rsidRPr="007C4FE7">
        <w:rPr>
          <w:rFonts w:ascii="Arial" w:hAnsi="Arial" w:cs="Arial"/>
          <w:sz w:val="22"/>
          <w:szCs w:val="24"/>
        </w:rPr>
        <w:t>CONSULTANT</w:t>
      </w:r>
      <w:r w:rsidRPr="007C4FE7">
        <w:rPr>
          <w:rFonts w:ascii="Arial" w:hAnsi="Arial" w:cs="Arial"/>
          <w:sz w:val="22"/>
          <w:szCs w:val="24"/>
        </w:rPr>
        <w:t xml:space="preserve">’s privileged information, as defined by law, or </w:t>
      </w:r>
      <w:r w:rsidR="003A1ED1" w:rsidRPr="007C4FE7">
        <w:rPr>
          <w:rFonts w:ascii="Arial" w:hAnsi="Arial" w:cs="Arial"/>
          <w:sz w:val="22"/>
          <w:szCs w:val="24"/>
        </w:rPr>
        <w:t>CONSULTANT</w:t>
      </w:r>
      <w:r w:rsidRPr="007C4FE7">
        <w:rPr>
          <w:rFonts w:ascii="Arial" w:hAnsi="Arial" w:cs="Arial"/>
          <w:sz w:val="22"/>
          <w:szCs w:val="24"/>
        </w:rPr>
        <w:t xml:space="preserve">’s personnel information, along with all other property belonging exclusively to City which is in </w:t>
      </w:r>
      <w:r w:rsidR="003A1ED1" w:rsidRPr="007C4FE7">
        <w:rPr>
          <w:rFonts w:ascii="Arial" w:hAnsi="Arial" w:cs="Arial"/>
          <w:sz w:val="22"/>
          <w:szCs w:val="24"/>
        </w:rPr>
        <w:t>CONSULTANT</w:t>
      </w:r>
      <w:r w:rsidRPr="007C4FE7">
        <w:rPr>
          <w:rFonts w:ascii="Arial" w:hAnsi="Arial" w:cs="Arial"/>
          <w:sz w:val="22"/>
          <w:szCs w:val="24"/>
        </w:rPr>
        <w:t xml:space="preserve">’s possession.  Publication of the information derived from work performed or data obtained in connection with services rendered under this </w:t>
      </w:r>
      <w:r w:rsidR="00232CB9" w:rsidRPr="007C4FE7">
        <w:rPr>
          <w:rFonts w:ascii="Arial" w:hAnsi="Arial" w:cs="Arial"/>
          <w:sz w:val="22"/>
          <w:szCs w:val="24"/>
        </w:rPr>
        <w:t>AGREEMENT</w:t>
      </w:r>
      <w:r w:rsidRPr="007C4FE7">
        <w:rPr>
          <w:rFonts w:ascii="Arial" w:hAnsi="Arial" w:cs="Arial"/>
          <w:sz w:val="22"/>
          <w:szCs w:val="24"/>
        </w:rPr>
        <w:t xml:space="preserve"> must be approved in writing by City.</w:t>
      </w:r>
    </w:p>
    <w:p w14:paraId="65EC4B4B" w14:textId="77777777" w:rsidR="00AE059F" w:rsidRPr="007C4FE7" w:rsidRDefault="00AE059F" w:rsidP="007C4FE7">
      <w:pPr>
        <w:ind w:left="450" w:hanging="450"/>
        <w:rPr>
          <w:rFonts w:ascii="Arial" w:hAnsi="Arial" w:cs="Arial"/>
          <w:sz w:val="22"/>
          <w:szCs w:val="24"/>
        </w:rPr>
      </w:pPr>
    </w:p>
    <w:p w14:paraId="273A36D0" w14:textId="225A2BAA" w:rsidR="00AE059F" w:rsidRPr="007C4FE7" w:rsidRDefault="00AE059F" w:rsidP="007C4FE7">
      <w:pPr>
        <w:ind w:left="450" w:hanging="450"/>
        <w:rPr>
          <w:rFonts w:ascii="Arial" w:hAnsi="Arial" w:cs="Arial"/>
          <w:sz w:val="22"/>
          <w:szCs w:val="24"/>
        </w:rPr>
      </w:pPr>
      <w:r w:rsidRPr="007C4FE7">
        <w:rPr>
          <w:rFonts w:ascii="Arial" w:hAnsi="Arial" w:cs="Arial"/>
          <w:sz w:val="22"/>
          <w:szCs w:val="24"/>
        </w:rPr>
        <w:t xml:space="preserve">B. </w:t>
      </w:r>
      <w:r w:rsidRPr="007C4FE7">
        <w:rPr>
          <w:rFonts w:ascii="Arial" w:hAnsi="Arial" w:cs="Arial"/>
          <w:sz w:val="22"/>
          <w:szCs w:val="24"/>
        </w:rPr>
        <w:tab/>
        <w:t>Additionally, it is agreed that the Parties intend this to be a</w:t>
      </w:r>
      <w:r w:rsidR="00232CB9" w:rsidRPr="007C4FE7">
        <w:rPr>
          <w:rFonts w:ascii="Arial" w:hAnsi="Arial" w:cs="Arial"/>
          <w:sz w:val="22"/>
          <w:szCs w:val="24"/>
        </w:rPr>
        <w:t>n</w:t>
      </w:r>
      <w:r w:rsidRPr="007C4FE7">
        <w:rPr>
          <w:rFonts w:ascii="Arial" w:hAnsi="Arial" w:cs="Arial"/>
          <w:sz w:val="22"/>
          <w:szCs w:val="24"/>
        </w:rPr>
        <w:t xml:space="preserve"> </w:t>
      </w:r>
      <w:r w:rsidR="00232CB9" w:rsidRPr="007C4FE7">
        <w:rPr>
          <w:rFonts w:ascii="Arial" w:hAnsi="Arial" w:cs="Arial"/>
          <w:sz w:val="22"/>
          <w:szCs w:val="24"/>
        </w:rPr>
        <w:t>AGREEMENT</w:t>
      </w:r>
      <w:r w:rsidRPr="007C4FE7">
        <w:rPr>
          <w:rFonts w:ascii="Arial" w:hAnsi="Arial" w:cs="Arial"/>
          <w:sz w:val="22"/>
          <w:szCs w:val="24"/>
        </w:rPr>
        <w:t xml:space="preserve"> for services and each considers the products and results of the services to be rendered by </w:t>
      </w:r>
      <w:r w:rsidR="003A1ED1" w:rsidRPr="007C4FE7">
        <w:rPr>
          <w:rFonts w:ascii="Arial" w:hAnsi="Arial" w:cs="Arial"/>
          <w:sz w:val="22"/>
          <w:szCs w:val="24"/>
        </w:rPr>
        <w:t>CONSULTANT</w:t>
      </w:r>
      <w:r w:rsidRPr="007C4FE7">
        <w:rPr>
          <w:rFonts w:ascii="Arial" w:hAnsi="Arial" w:cs="Arial"/>
          <w:sz w:val="22"/>
          <w:szCs w:val="24"/>
        </w:rPr>
        <w:t xml:space="preserve"> hereunder to be work made for hire.  </w:t>
      </w:r>
      <w:r w:rsidR="003A1ED1" w:rsidRPr="007C4FE7">
        <w:rPr>
          <w:rFonts w:ascii="Arial" w:hAnsi="Arial" w:cs="Arial"/>
          <w:sz w:val="22"/>
          <w:szCs w:val="24"/>
        </w:rPr>
        <w:t>CONSULTANT</w:t>
      </w:r>
      <w:r w:rsidRPr="007C4FE7">
        <w:rPr>
          <w:rFonts w:ascii="Arial" w:hAnsi="Arial" w:cs="Arial"/>
          <w:sz w:val="22"/>
          <w:szCs w:val="24"/>
        </w:rPr>
        <w:t xml:space="preserve"> acknowledges and agrees that the work (and all rights therein, including, without limitation, copyright) belongs to and shall be the sole and exclusive property of City without restriction or limitation upon its use or dissemination by City.</w:t>
      </w:r>
    </w:p>
    <w:p w14:paraId="0CD36424" w14:textId="77777777" w:rsidR="00AE059F" w:rsidRPr="007C4FE7" w:rsidRDefault="00AE059F" w:rsidP="007C4FE7">
      <w:pPr>
        <w:ind w:left="450" w:hanging="450"/>
        <w:rPr>
          <w:rFonts w:ascii="Arial" w:hAnsi="Arial" w:cs="Arial"/>
          <w:sz w:val="22"/>
          <w:szCs w:val="24"/>
        </w:rPr>
      </w:pPr>
    </w:p>
    <w:p w14:paraId="7F55941D" w14:textId="25700CE5" w:rsidR="00AE059F" w:rsidRPr="007C4FE7" w:rsidRDefault="00AE059F" w:rsidP="007C4FE7">
      <w:pPr>
        <w:ind w:left="450" w:hanging="450"/>
        <w:rPr>
          <w:rFonts w:ascii="Arial" w:hAnsi="Arial" w:cs="Arial"/>
          <w:sz w:val="22"/>
          <w:szCs w:val="24"/>
        </w:rPr>
      </w:pPr>
      <w:r w:rsidRPr="007C4FE7">
        <w:rPr>
          <w:rFonts w:ascii="Arial" w:hAnsi="Arial" w:cs="Arial"/>
          <w:sz w:val="22"/>
          <w:szCs w:val="24"/>
        </w:rPr>
        <w:t xml:space="preserve">C. </w:t>
      </w:r>
      <w:r w:rsidRPr="007C4FE7">
        <w:rPr>
          <w:rFonts w:ascii="Arial" w:hAnsi="Arial" w:cs="Arial"/>
          <w:sz w:val="22"/>
          <w:szCs w:val="24"/>
        </w:rPr>
        <w:tab/>
        <w:t xml:space="preserve">Nothing herein shall constitute or be construed to be any representation by </w:t>
      </w:r>
      <w:r w:rsidR="003A1ED1" w:rsidRPr="007C4FE7">
        <w:rPr>
          <w:rFonts w:ascii="Arial" w:hAnsi="Arial" w:cs="Arial"/>
          <w:sz w:val="22"/>
          <w:szCs w:val="24"/>
        </w:rPr>
        <w:t>CONSULTANT</w:t>
      </w:r>
      <w:r w:rsidRPr="007C4FE7">
        <w:rPr>
          <w:rFonts w:ascii="Arial" w:hAnsi="Arial" w:cs="Arial"/>
          <w:sz w:val="22"/>
          <w:szCs w:val="24"/>
        </w:rPr>
        <w:t xml:space="preserve"> that the work product is suitable in any way for any other project except the one detailed in this Contract.  Any reuse by City for another project or project location shall be at City’s sole risk.</w:t>
      </w:r>
    </w:p>
    <w:p w14:paraId="1021F939" w14:textId="77777777" w:rsidR="00AE059F" w:rsidRPr="007C4FE7" w:rsidRDefault="00AE059F" w:rsidP="007C4FE7">
      <w:pPr>
        <w:rPr>
          <w:rFonts w:ascii="Arial" w:hAnsi="Arial" w:cs="Arial"/>
          <w:sz w:val="22"/>
          <w:szCs w:val="24"/>
          <w:highlight w:val="yellow"/>
        </w:rPr>
      </w:pPr>
    </w:p>
    <w:p w14:paraId="12AC4385" w14:textId="542CE9DE" w:rsidR="00311C8F" w:rsidRPr="007C4FE7" w:rsidRDefault="00311C8F" w:rsidP="007C4FE7">
      <w:pPr>
        <w:ind w:left="450" w:hanging="450"/>
        <w:rPr>
          <w:rFonts w:ascii="Arial" w:hAnsi="Arial" w:cs="Arial"/>
          <w:sz w:val="22"/>
          <w:szCs w:val="24"/>
        </w:rPr>
      </w:pPr>
      <w:r w:rsidRPr="007C4FE7">
        <w:rPr>
          <w:rFonts w:ascii="Arial" w:hAnsi="Arial" w:cs="Arial"/>
          <w:sz w:val="22"/>
          <w:szCs w:val="24"/>
        </w:rPr>
        <w:t>D</w:t>
      </w:r>
      <w:r w:rsidRPr="007C4FE7">
        <w:rPr>
          <w:rFonts w:ascii="Arial" w:hAnsi="Arial" w:cs="Arial"/>
          <w:iCs/>
          <w:sz w:val="22"/>
          <w:szCs w:val="24"/>
        </w:rPr>
        <w:t>.</w:t>
      </w:r>
      <w:r w:rsidRPr="007C4FE7">
        <w:rPr>
          <w:rFonts w:ascii="Arial" w:hAnsi="Arial" w:cs="Arial"/>
          <w:iCs/>
          <w:sz w:val="22"/>
          <w:szCs w:val="24"/>
        </w:rPr>
        <w:tab/>
      </w:r>
      <w:r w:rsidRPr="007C4FE7">
        <w:rPr>
          <w:rFonts w:ascii="Arial" w:hAnsi="Arial" w:cs="Arial"/>
          <w:sz w:val="22"/>
          <w:szCs w:val="24"/>
        </w:rPr>
        <w:t>Applicable patent rights provisions regarding rights to inventions shall be included in the cont</w:t>
      </w:r>
      <w:r w:rsidR="001F0A7D" w:rsidRPr="007C4FE7">
        <w:rPr>
          <w:rFonts w:ascii="Arial" w:hAnsi="Arial" w:cs="Arial"/>
          <w:sz w:val="22"/>
          <w:szCs w:val="24"/>
        </w:rPr>
        <w:t>racts as appropriate (48 CFR 27</w:t>
      </w:r>
      <w:r w:rsidRPr="007C4FE7">
        <w:rPr>
          <w:rFonts w:ascii="Arial" w:hAnsi="Arial" w:cs="Arial"/>
          <w:sz w:val="22"/>
          <w:szCs w:val="24"/>
        </w:rPr>
        <w:t xml:space="preserve"> Subpart 27.3 - Patent Rights under Government Contracts for federal-aid contracts).</w:t>
      </w:r>
    </w:p>
    <w:p w14:paraId="75A6FD49" w14:textId="77777777" w:rsidR="00311C8F" w:rsidRPr="007C4FE7" w:rsidRDefault="00311C8F" w:rsidP="007C4FE7">
      <w:pPr>
        <w:ind w:left="450" w:hanging="450"/>
        <w:rPr>
          <w:rFonts w:ascii="Arial" w:hAnsi="Arial" w:cs="Arial"/>
          <w:sz w:val="22"/>
          <w:szCs w:val="24"/>
        </w:rPr>
      </w:pPr>
    </w:p>
    <w:p w14:paraId="224FCDA9" w14:textId="6B743BC4" w:rsidR="00311C8F" w:rsidRPr="007C4FE7" w:rsidRDefault="00311C8F" w:rsidP="007C4FE7">
      <w:pPr>
        <w:ind w:left="450" w:hanging="450"/>
        <w:rPr>
          <w:rFonts w:ascii="Arial" w:hAnsi="Arial" w:cs="Arial"/>
          <w:sz w:val="22"/>
          <w:szCs w:val="24"/>
        </w:rPr>
      </w:pPr>
      <w:r w:rsidRPr="007C4FE7">
        <w:rPr>
          <w:rFonts w:ascii="Arial" w:hAnsi="Arial" w:cs="Arial"/>
          <w:sz w:val="22"/>
          <w:szCs w:val="24"/>
        </w:rPr>
        <w:t>E.</w:t>
      </w:r>
      <w:r w:rsidRPr="007C4FE7">
        <w:rPr>
          <w:rFonts w:ascii="Arial" w:hAnsi="Arial" w:cs="Arial"/>
          <w:sz w:val="22"/>
          <w:szCs w:val="24"/>
        </w:rPr>
        <w:tab/>
        <w:t>LOCAL AGENCY may permit copyrighting reports or other agreement products.  If copyrights are permitted; the AGREEMENT shall provide that the FHWA shall have the royalty-free nonexclusive and irrevocable right to reproduce, publish, or otherwise use; and to authorize others to use, the work for government purposes.</w:t>
      </w:r>
    </w:p>
    <w:p w14:paraId="6E083B78" w14:textId="7320CD30" w:rsidR="00311C8F" w:rsidRPr="007C4FE7" w:rsidRDefault="003D7E0C" w:rsidP="007C4FE7">
      <w:pPr>
        <w:pStyle w:val="Heading1"/>
        <w:numPr>
          <w:ilvl w:val="0"/>
          <w:numId w:val="0"/>
        </w:numPr>
        <w:spacing w:after="120"/>
        <w:ind w:left="1152" w:hanging="1152"/>
        <w:rPr>
          <w:rFonts w:ascii="Arial" w:hAnsi="Arial" w:cs="Arial"/>
          <w:b/>
          <w:sz w:val="22"/>
          <w:szCs w:val="24"/>
        </w:rPr>
      </w:pPr>
      <w:bookmarkStart w:id="56" w:name="_Toc49924205"/>
      <w:r w:rsidRPr="007C4FE7">
        <w:rPr>
          <w:rFonts w:ascii="Arial" w:hAnsi="Arial" w:cs="Arial"/>
          <w:b/>
          <w:sz w:val="22"/>
          <w:szCs w:val="24"/>
        </w:rPr>
        <w:t>ARTICLE XXVII CLAIMS FILED BY LOCAL AGENCY’s CONSTRUCTION CONTRACTOR</w:t>
      </w:r>
      <w:bookmarkEnd w:id="56"/>
    </w:p>
    <w:p w14:paraId="20E9C925" w14:textId="77777777" w:rsidR="00311C8F" w:rsidRPr="007C4FE7" w:rsidRDefault="003D7E0C" w:rsidP="007C4FE7">
      <w:pPr>
        <w:ind w:left="450" w:hanging="450"/>
        <w:rPr>
          <w:rFonts w:ascii="Arial" w:hAnsi="Arial" w:cs="Arial"/>
          <w:sz w:val="22"/>
          <w:szCs w:val="24"/>
        </w:rPr>
      </w:pPr>
      <w:r w:rsidRPr="007C4FE7">
        <w:rPr>
          <w:rFonts w:ascii="Arial" w:hAnsi="Arial" w:cs="Arial"/>
          <w:sz w:val="22"/>
          <w:szCs w:val="24"/>
        </w:rPr>
        <w:t>A.</w:t>
      </w:r>
      <w:r w:rsidRPr="007C4FE7">
        <w:rPr>
          <w:rFonts w:ascii="Arial" w:hAnsi="Arial" w:cs="Arial"/>
          <w:sz w:val="22"/>
          <w:szCs w:val="24"/>
        </w:rPr>
        <w:tab/>
      </w:r>
      <w:r w:rsidR="00311C8F" w:rsidRPr="007C4FE7">
        <w:rPr>
          <w:rFonts w:ascii="Arial" w:hAnsi="Arial" w:cs="Arial"/>
          <w:sz w:val="22"/>
          <w:szCs w:val="24"/>
        </w:rPr>
        <w:t>If claims are filed by LOCAL AGENCY’s construction contractor relating to work performed by CONSULTANT’s personnel, and additional information or assistance from CONSULTANT’s personnel is required in order to evaluate or defend against such claims; CONSULTANT agrees to make its personnel available for consultation with LOCAL AGENCY’S construction contract administration and legal staff and for testimony, if necessary, at depositions and at trial or arbitration proceedings.</w:t>
      </w:r>
    </w:p>
    <w:p w14:paraId="43D66170" w14:textId="77777777" w:rsidR="00311C8F" w:rsidRPr="007C4FE7" w:rsidRDefault="00311C8F" w:rsidP="007C4FE7">
      <w:pPr>
        <w:ind w:left="450" w:hanging="450"/>
        <w:rPr>
          <w:rFonts w:ascii="Arial" w:hAnsi="Arial" w:cs="Arial"/>
          <w:sz w:val="22"/>
          <w:szCs w:val="24"/>
        </w:rPr>
      </w:pPr>
    </w:p>
    <w:p w14:paraId="1264ED17" w14:textId="77777777" w:rsidR="00311C8F" w:rsidRPr="007C4FE7" w:rsidRDefault="00311C8F" w:rsidP="007C4FE7">
      <w:pPr>
        <w:ind w:left="450" w:hanging="450"/>
        <w:rPr>
          <w:rFonts w:ascii="Arial" w:hAnsi="Arial" w:cs="Arial"/>
          <w:sz w:val="22"/>
          <w:szCs w:val="24"/>
        </w:rPr>
      </w:pPr>
      <w:r w:rsidRPr="007C4FE7">
        <w:rPr>
          <w:rFonts w:ascii="Arial" w:hAnsi="Arial" w:cs="Arial"/>
          <w:sz w:val="22"/>
          <w:szCs w:val="24"/>
        </w:rPr>
        <w:t>B.</w:t>
      </w:r>
      <w:r w:rsidRPr="007C4FE7">
        <w:rPr>
          <w:rFonts w:ascii="Arial" w:hAnsi="Arial" w:cs="Arial"/>
          <w:sz w:val="22"/>
          <w:szCs w:val="24"/>
        </w:rPr>
        <w:tab/>
        <w:t>CONSULTANT’s personnel that LOCAL AGENCY considers essential to assist in defending against construction contractor claims will be made available on reasonable notice from LOCAL AGENCY.  Consultation or testimony will be reimbursed at the same rates, including travel costs that are being paid for CONSULTANT’s personnel services under this AGREEMENT.</w:t>
      </w:r>
    </w:p>
    <w:p w14:paraId="44E8584F" w14:textId="77777777" w:rsidR="00311C8F" w:rsidRPr="007C4FE7" w:rsidRDefault="00311C8F" w:rsidP="007C4FE7">
      <w:pPr>
        <w:ind w:left="450" w:hanging="450"/>
        <w:rPr>
          <w:rFonts w:ascii="Arial" w:hAnsi="Arial" w:cs="Arial"/>
          <w:sz w:val="22"/>
          <w:szCs w:val="24"/>
        </w:rPr>
      </w:pPr>
    </w:p>
    <w:p w14:paraId="20909715" w14:textId="77777777" w:rsidR="00311C8F" w:rsidRPr="007C4FE7" w:rsidRDefault="00311C8F" w:rsidP="007C4FE7">
      <w:pPr>
        <w:ind w:left="450" w:hanging="450"/>
        <w:rPr>
          <w:rFonts w:ascii="Arial" w:hAnsi="Arial" w:cs="Arial"/>
          <w:sz w:val="22"/>
          <w:szCs w:val="24"/>
        </w:rPr>
      </w:pPr>
      <w:r w:rsidRPr="007C4FE7">
        <w:rPr>
          <w:rFonts w:ascii="Arial" w:hAnsi="Arial" w:cs="Arial"/>
          <w:sz w:val="22"/>
          <w:szCs w:val="24"/>
        </w:rPr>
        <w:t>C.</w:t>
      </w:r>
      <w:r w:rsidRPr="007C4FE7">
        <w:rPr>
          <w:rFonts w:ascii="Arial" w:hAnsi="Arial" w:cs="Arial"/>
          <w:sz w:val="22"/>
          <w:szCs w:val="24"/>
        </w:rPr>
        <w:tab/>
        <w:t>Services of CONSULTANT’s personnel in connection with LOCAL AGENCY’s construction contractor claims will be performed pursuant to a written contract amendment, if necessary, extending the termination date of this AGREEMENT in order to resolve the construction claims.</w:t>
      </w:r>
    </w:p>
    <w:p w14:paraId="1469C5DF" w14:textId="38FEE579" w:rsidR="00311C8F" w:rsidRPr="007C4FE7" w:rsidRDefault="004D329A" w:rsidP="007C4FE7">
      <w:pPr>
        <w:pStyle w:val="Heading1"/>
        <w:numPr>
          <w:ilvl w:val="0"/>
          <w:numId w:val="0"/>
        </w:numPr>
        <w:ind w:left="360" w:hanging="360"/>
        <w:rPr>
          <w:rFonts w:ascii="Arial" w:hAnsi="Arial" w:cs="Arial"/>
          <w:b/>
          <w:sz w:val="22"/>
          <w:szCs w:val="24"/>
        </w:rPr>
      </w:pPr>
      <w:bookmarkStart w:id="57" w:name="_Toc49924206"/>
      <w:r w:rsidRPr="007C4FE7">
        <w:rPr>
          <w:rFonts w:ascii="Arial" w:hAnsi="Arial" w:cs="Arial"/>
          <w:b/>
          <w:sz w:val="22"/>
          <w:szCs w:val="24"/>
        </w:rPr>
        <w:lastRenderedPageBreak/>
        <w:t xml:space="preserve">ARTICLE XXVIII </w:t>
      </w:r>
      <w:r w:rsidR="003D7E0C" w:rsidRPr="007C4FE7">
        <w:rPr>
          <w:rFonts w:ascii="Arial" w:hAnsi="Arial" w:cs="Arial"/>
          <w:b/>
          <w:sz w:val="22"/>
          <w:szCs w:val="24"/>
        </w:rPr>
        <w:t>CONFIDENTIALITY OF DATA</w:t>
      </w:r>
      <w:bookmarkEnd w:id="57"/>
    </w:p>
    <w:p w14:paraId="710C5F8B" w14:textId="77777777" w:rsidR="00311C8F" w:rsidRPr="007C4FE7" w:rsidRDefault="003D7E0C" w:rsidP="007C4FE7">
      <w:pPr>
        <w:ind w:left="450" w:hanging="450"/>
        <w:rPr>
          <w:rFonts w:ascii="Arial" w:hAnsi="Arial" w:cs="Arial"/>
          <w:sz w:val="22"/>
          <w:szCs w:val="24"/>
        </w:rPr>
      </w:pPr>
      <w:r w:rsidRPr="007C4FE7">
        <w:rPr>
          <w:rFonts w:ascii="Arial" w:hAnsi="Arial" w:cs="Arial"/>
          <w:sz w:val="22"/>
          <w:szCs w:val="24"/>
        </w:rPr>
        <w:t>A.</w:t>
      </w:r>
      <w:r w:rsidRPr="007C4FE7">
        <w:rPr>
          <w:rFonts w:ascii="Arial" w:hAnsi="Arial" w:cs="Arial"/>
          <w:sz w:val="22"/>
          <w:szCs w:val="24"/>
        </w:rPr>
        <w:tab/>
      </w:r>
      <w:r w:rsidR="00311C8F" w:rsidRPr="007C4FE7">
        <w:rPr>
          <w:rFonts w:ascii="Arial" w:hAnsi="Arial" w:cs="Arial"/>
          <w:sz w:val="22"/>
          <w:szCs w:val="24"/>
        </w:rPr>
        <w:t xml:space="preserve">All financial, statistical, personal, technical, or other data and information relative to LOCAL AGENCY’s operations, which are designated confidential by LOCAL AGENCY and made available to CONSULTANT in order to carry out this AGREEMENT, shall be protected by CONSULTANT from unauthorized use and disclosure.  </w:t>
      </w:r>
    </w:p>
    <w:p w14:paraId="02BA560E" w14:textId="77777777" w:rsidR="00311C8F" w:rsidRPr="007C4FE7" w:rsidRDefault="00311C8F" w:rsidP="007C4FE7">
      <w:pPr>
        <w:ind w:left="450" w:hanging="450"/>
        <w:rPr>
          <w:rFonts w:ascii="Arial" w:hAnsi="Arial" w:cs="Arial"/>
          <w:sz w:val="22"/>
          <w:szCs w:val="24"/>
        </w:rPr>
      </w:pPr>
    </w:p>
    <w:p w14:paraId="4184029F" w14:textId="77777777" w:rsidR="00311C8F" w:rsidRPr="007C4FE7" w:rsidRDefault="00311C8F" w:rsidP="007C4FE7">
      <w:pPr>
        <w:ind w:left="450" w:hanging="450"/>
        <w:rPr>
          <w:rFonts w:ascii="Arial" w:hAnsi="Arial" w:cs="Arial"/>
          <w:sz w:val="22"/>
          <w:szCs w:val="24"/>
        </w:rPr>
      </w:pPr>
      <w:r w:rsidRPr="007C4FE7">
        <w:rPr>
          <w:rFonts w:ascii="Arial" w:hAnsi="Arial" w:cs="Arial"/>
          <w:sz w:val="22"/>
          <w:szCs w:val="24"/>
        </w:rPr>
        <w:t>B.</w:t>
      </w:r>
      <w:r w:rsidRPr="007C4FE7">
        <w:rPr>
          <w:rFonts w:ascii="Arial" w:hAnsi="Arial" w:cs="Arial"/>
          <w:sz w:val="22"/>
          <w:szCs w:val="24"/>
        </w:rPr>
        <w:tab/>
        <w:t xml:space="preserve">Permission to disclose information on one occasion, or public hearing held by LOCAL AGENCY relating to the AGREEMENT, shall not authorize CONSULTANT to further disclose such information, or disseminate the same on any other occasion. </w:t>
      </w:r>
    </w:p>
    <w:p w14:paraId="006555B3" w14:textId="77777777" w:rsidR="00311C8F" w:rsidRPr="007C4FE7" w:rsidRDefault="00311C8F" w:rsidP="007C4FE7">
      <w:pPr>
        <w:ind w:left="450" w:hanging="450"/>
        <w:rPr>
          <w:rFonts w:ascii="Arial" w:hAnsi="Arial" w:cs="Arial"/>
          <w:sz w:val="22"/>
          <w:szCs w:val="24"/>
        </w:rPr>
      </w:pPr>
    </w:p>
    <w:p w14:paraId="4A956687" w14:textId="77777777" w:rsidR="00311C8F" w:rsidRPr="007C4FE7" w:rsidRDefault="00311C8F" w:rsidP="007C4FE7">
      <w:pPr>
        <w:ind w:left="450" w:hanging="450"/>
        <w:rPr>
          <w:rFonts w:ascii="Arial" w:hAnsi="Arial" w:cs="Arial"/>
          <w:sz w:val="22"/>
          <w:szCs w:val="24"/>
        </w:rPr>
      </w:pPr>
      <w:r w:rsidRPr="007C4FE7">
        <w:rPr>
          <w:rFonts w:ascii="Arial" w:hAnsi="Arial" w:cs="Arial"/>
          <w:sz w:val="22"/>
          <w:szCs w:val="24"/>
        </w:rPr>
        <w:t>C.</w:t>
      </w:r>
      <w:r w:rsidRPr="007C4FE7">
        <w:rPr>
          <w:rFonts w:ascii="Arial" w:hAnsi="Arial" w:cs="Arial"/>
          <w:sz w:val="22"/>
          <w:szCs w:val="24"/>
        </w:rPr>
        <w:tab/>
        <w:t>CONSULTANT shall not comment publicly to the press or any other media regarding the AGREEMENT or LOCAL AGENCY’s actions on the same, except to LOCAL AGENCY’s staff, CONSULTANT’s own personnel involved in the performance of this AGREEMENT, at public hearings, or in response to questions from a Legislative committee.</w:t>
      </w:r>
    </w:p>
    <w:p w14:paraId="608B3337" w14:textId="77777777" w:rsidR="00311C8F" w:rsidRPr="007C4FE7" w:rsidRDefault="00311C8F" w:rsidP="007C4FE7">
      <w:pPr>
        <w:ind w:left="450" w:hanging="450"/>
        <w:rPr>
          <w:rFonts w:ascii="Arial" w:hAnsi="Arial" w:cs="Arial"/>
          <w:sz w:val="22"/>
          <w:szCs w:val="24"/>
        </w:rPr>
      </w:pPr>
      <w:r w:rsidRPr="007C4FE7">
        <w:rPr>
          <w:rFonts w:ascii="Arial" w:hAnsi="Arial" w:cs="Arial"/>
          <w:sz w:val="22"/>
          <w:szCs w:val="24"/>
        </w:rPr>
        <w:t xml:space="preserve"> </w:t>
      </w:r>
    </w:p>
    <w:p w14:paraId="5738BBF7" w14:textId="77777777" w:rsidR="00311C8F" w:rsidRPr="007C4FE7" w:rsidRDefault="00311C8F" w:rsidP="007C4FE7">
      <w:pPr>
        <w:ind w:left="450" w:hanging="450"/>
        <w:rPr>
          <w:rFonts w:ascii="Arial" w:hAnsi="Arial" w:cs="Arial"/>
          <w:sz w:val="22"/>
          <w:szCs w:val="24"/>
        </w:rPr>
      </w:pPr>
      <w:r w:rsidRPr="007C4FE7">
        <w:rPr>
          <w:rFonts w:ascii="Arial" w:hAnsi="Arial" w:cs="Arial"/>
          <w:sz w:val="22"/>
          <w:szCs w:val="24"/>
        </w:rPr>
        <w:t>D.</w:t>
      </w:r>
      <w:r w:rsidRPr="007C4FE7">
        <w:rPr>
          <w:rFonts w:ascii="Arial" w:hAnsi="Arial" w:cs="Arial"/>
          <w:sz w:val="22"/>
          <w:szCs w:val="24"/>
        </w:rPr>
        <w:tab/>
        <w:t>CONSULTANT shall not issue any news release or public relations item of any nature, whatsoever, regarding work performed or to be performed under this AGREEMENT without prior review of the contents thereof by LOCAL AGENCY, and receipt of LOCAL AGENCY’S written permission.</w:t>
      </w:r>
    </w:p>
    <w:p w14:paraId="368FDDA7" w14:textId="77777777" w:rsidR="00311C8F" w:rsidRPr="007C4FE7" w:rsidRDefault="00311C8F" w:rsidP="007C4FE7">
      <w:pPr>
        <w:ind w:left="450" w:hanging="450"/>
        <w:rPr>
          <w:rFonts w:ascii="Arial" w:hAnsi="Arial" w:cs="Arial"/>
          <w:sz w:val="22"/>
          <w:szCs w:val="24"/>
        </w:rPr>
      </w:pPr>
    </w:p>
    <w:p w14:paraId="231BB8AF" w14:textId="77777777" w:rsidR="00311C8F" w:rsidRPr="007C4FE7" w:rsidRDefault="00311C8F" w:rsidP="007C4FE7">
      <w:pPr>
        <w:rPr>
          <w:rFonts w:ascii="Arial" w:hAnsi="Arial" w:cs="Arial"/>
          <w:i/>
          <w:sz w:val="22"/>
          <w:szCs w:val="24"/>
        </w:rPr>
      </w:pPr>
      <w:r w:rsidRPr="007C4FE7">
        <w:rPr>
          <w:rFonts w:ascii="Arial" w:hAnsi="Arial" w:cs="Arial"/>
          <w:i/>
          <w:sz w:val="22"/>
          <w:szCs w:val="24"/>
        </w:rPr>
        <w:t>(For PS&amp;E contracts add paragraph F, below, to paragraphs A through E, above)</w:t>
      </w:r>
    </w:p>
    <w:p w14:paraId="7988E005" w14:textId="77777777" w:rsidR="00311C8F" w:rsidRPr="007C4FE7" w:rsidRDefault="00311C8F" w:rsidP="007C4FE7">
      <w:pPr>
        <w:ind w:left="450" w:hanging="450"/>
        <w:rPr>
          <w:rFonts w:ascii="Arial" w:hAnsi="Arial" w:cs="Arial"/>
          <w:sz w:val="22"/>
          <w:szCs w:val="24"/>
        </w:rPr>
      </w:pPr>
    </w:p>
    <w:p w14:paraId="130726D7" w14:textId="300800B5" w:rsidR="00311C8F" w:rsidRPr="007C4FE7" w:rsidRDefault="00AE059F" w:rsidP="007C4FE7">
      <w:pPr>
        <w:ind w:left="450" w:hanging="450"/>
        <w:rPr>
          <w:rFonts w:ascii="Arial" w:hAnsi="Arial" w:cs="Arial"/>
          <w:sz w:val="22"/>
          <w:szCs w:val="24"/>
        </w:rPr>
      </w:pPr>
      <w:r w:rsidRPr="007C4FE7">
        <w:rPr>
          <w:rFonts w:ascii="Arial" w:hAnsi="Arial" w:cs="Arial"/>
          <w:sz w:val="22"/>
          <w:szCs w:val="24"/>
        </w:rPr>
        <w:t>E</w:t>
      </w:r>
      <w:r w:rsidR="00311C8F" w:rsidRPr="007C4FE7">
        <w:rPr>
          <w:rFonts w:ascii="Arial" w:hAnsi="Arial" w:cs="Arial"/>
          <w:sz w:val="22"/>
          <w:szCs w:val="24"/>
        </w:rPr>
        <w:t>.</w:t>
      </w:r>
      <w:r w:rsidR="00311C8F" w:rsidRPr="007C4FE7">
        <w:rPr>
          <w:rFonts w:ascii="Arial" w:hAnsi="Arial" w:cs="Arial"/>
          <w:sz w:val="22"/>
          <w:szCs w:val="24"/>
        </w:rPr>
        <w:tab/>
        <w:t>All information related to the construction estimate is confidential, and shall not be disclosed by CONSULTANT to any entity, other than LOCAL AGENCY</w:t>
      </w:r>
      <w:r w:rsidR="00020E57" w:rsidRPr="007C4FE7">
        <w:rPr>
          <w:rFonts w:ascii="Arial" w:hAnsi="Arial" w:cs="Arial"/>
          <w:sz w:val="22"/>
          <w:szCs w:val="24"/>
        </w:rPr>
        <w:t xml:space="preserve">, Caltrans, </w:t>
      </w:r>
      <w:r w:rsidR="003C5333" w:rsidRPr="007C4FE7">
        <w:rPr>
          <w:rFonts w:ascii="Arial" w:hAnsi="Arial" w:cs="Arial"/>
          <w:sz w:val="22"/>
          <w:szCs w:val="24"/>
        </w:rPr>
        <w:t>and/</w:t>
      </w:r>
      <w:r w:rsidR="00020E57" w:rsidRPr="007C4FE7">
        <w:rPr>
          <w:rFonts w:ascii="Arial" w:hAnsi="Arial" w:cs="Arial"/>
          <w:sz w:val="22"/>
          <w:szCs w:val="24"/>
        </w:rPr>
        <w:t>or FHWA</w:t>
      </w:r>
      <w:r w:rsidRPr="007C4FE7">
        <w:rPr>
          <w:rFonts w:ascii="Arial" w:hAnsi="Arial" w:cs="Arial"/>
          <w:sz w:val="22"/>
          <w:szCs w:val="24"/>
        </w:rPr>
        <w:t xml:space="preserve">. All of the materials prepared or assembled by </w:t>
      </w:r>
      <w:r w:rsidR="003A1ED1" w:rsidRPr="007C4FE7">
        <w:rPr>
          <w:rFonts w:ascii="Arial" w:hAnsi="Arial" w:cs="Arial"/>
          <w:sz w:val="22"/>
          <w:szCs w:val="24"/>
        </w:rPr>
        <w:t>CONSULTANT</w:t>
      </w:r>
      <w:r w:rsidRPr="007C4FE7">
        <w:rPr>
          <w:rFonts w:ascii="Arial" w:hAnsi="Arial" w:cs="Arial"/>
          <w:sz w:val="22"/>
          <w:szCs w:val="24"/>
        </w:rPr>
        <w:t xml:space="preserve"> pursuant to performance of this Contract are confidential and </w:t>
      </w:r>
      <w:r w:rsidR="003A1ED1" w:rsidRPr="007C4FE7">
        <w:rPr>
          <w:rFonts w:ascii="Arial" w:hAnsi="Arial" w:cs="Arial"/>
          <w:sz w:val="22"/>
          <w:szCs w:val="24"/>
        </w:rPr>
        <w:t>CONSULTANT</w:t>
      </w:r>
      <w:r w:rsidRPr="007C4FE7">
        <w:rPr>
          <w:rFonts w:ascii="Arial" w:hAnsi="Arial" w:cs="Arial"/>
          <w:sz w:val="22"/>
          <w:szCs w:val="24"/>
        </w:rPr>
        <w:t xml:space="preserve"> agrees that they shall not be made available to any individual or organization without the prior written approval of City or except by court order. If </w:t>
      </w:r>
      <w:r w:rsidR="003A1ED1" w:rsidRPr="007C4FE7">
        <w:rPr>
          <w:rFonts w:ascii="Arial" w:hAnsi="Arial" w:cs="Arial"/>
          <w:sz w:val="22"/>
          <w:szCs w:val="24"/>
        </w:rPr>
        <w:t>CONSULTANT</w:t>
      </w:r>
      <w:r w:rsidRPr="007C4FE7">
        <w:rPr>
          <w:rFonts w:ascii="Arial" w:hAnsi="Arial" w:cs="Arial"/>
          <w:sz w:val="22"/>
          <w:szCs w:val="24"/>
        </w:rPr>
        <w:t xml:space="preserve"> or any of its officers, employees, or subcontractors does voluntarily provide information in violation of this Contract, City has the right to reimbursement and indemnity from </w:t>
      </w:r>
      <w:r w:rsidR="003A1ED1" w:rsidRPr="007C4FE7">
        <w:rPr>
          <w:rFonts w:ascii="Arial" w:hAnsi="Arial" w:cs="Arial"/>
          <w:sz w:val="22"/>
          <w:szCs w:val="24"/>
        </w:rPr>
        <w:t>CONSULTANT</w:t>
      </w:r>
      <w:r w:rsidRPr="007C4FE7">
        <w:rPr>
          <w:rFonts w:ascii="Arial" w:hAnsi="Arial" w:cs="Arial"/>
          <w:sz w:val="22"/>
          <w:szCs w:val="24"/>
        </w:rPr>
        <w:t xml:space="preserve"> for any damages caused by </w:t>
      </w:r>
      <w:r w:rsidR="003A1ED1" w:rsidRPr="007C4FE7">
        <w:rPr>
          <w:rFonts w:ascii="Arial" w:hAnsi="Arial" w:cs="Arial"/>
          <w:sz w:val="22"/>
          <w:szCs w:val="24"/>
        </w:rPr>
        <w:t>CONSULTANT</w:t>
      </w:r>
      <w:r w:rsidRPr="007C4FE7">
        <w:rPr>
          <w:rFonts w:ascii="Arial" w:hAnsi="Arial" w:cs="Arial"/>
          <w:sz w:val="22"/>
          <w:szCs w:val="24"/>
        </w:rPr>
        <w:t xml:space="preserve"> releasing the information, including, but not limited to, City’s attorney’s fees and disbursements, including without limitation experts’ fees and disbursements.</w:t>
      </w:r>
    </w:p>
    <w:p w14:paraId="17171C04" w14:textId="11E11982" w:rsidR="00311C8F" w:rsidRPr="007C4FE7" w:rsidRDefault="003D7E0C" w:rsidP="007C4FE7">
      <w:pPr>
        <w:pStyle w:val="Heading1"/>
        <w:numPr>
          <w:ilvl w:val="0"/>
          <w:numId w:val="0"/>
        </w:numPr>
        <w:rPr>
          <w:rFonts w:ascii="Arial" w:hAnsi="Arial" w:cs="Arial"/>
          <w:b/>
          <w:sz w:val="22"/>
          <w:szCs w:val="24"/>
        </w:rPr>
      </w:pPr>
      <w:bookmarkStart w:id="58" w:name="_Toc49924207"/>
      <w:r w:rsidRPr="007C4FE7">
        <w:rPr>
          <w:rFonts w:ascii="Arial" w:hAnsi="Arial" w:cs="Arial"/>
          <w:b/>
          <w:sz w:val="22"/>
          <w:szCs w:val="24"/>
        </w:rPr>
        <w:t>ARTICLE XXIX NATIONAL LABOR RELATIONS BOARD CERTIFICATION</w:t>
      </w:r>
      <w:bookmarkEnd w:id="58"/>
    </w:p>
    <w:p w14:paraId="7AA9467A" w14:textId="1A7267FD" w:rsidR="00E60D3E" w:rsidRPr="007C4FE7" w:rsidRDefault="00311C8F" w:rsidP="00A262F5">
      <w:pPr>
        <w:rPr>
          <w:rFonts w:ascii="Arial" w:hAnsi="Arial" w:cs="Arial"/>
          <w:sz w:val="22"/>
          <w:szCs w:val="24"/>
        </w:rPr>
      </w:pPr>
      <w:r w:rsidRPr="007C4FE7">
        <w:rPr>
          <w:rFonts w:ascii="Arial" w:hAnsi="Arial" w:cs="Arial"/>
          <w:sz w:val="22"/>
          <w:szCs w:val="24"/>
        </w:rPr>
        <w:t xml:space="preserve">In accordance with Public Contract Code </w:t>
      </w:r>
      <w:r w:rsidRPr="007C4FE7">
        <w:rPr>
          <w:rFonts w:ascii="Arial" w:hAnsi="Arial" w:cs="Arial"/>
          <w:sz w:val="22"/>
          <w:szCs w:val="24"/>
          <w:lang w:val="en"/>
        </w:rPr>
        <w:t>§</w:t>
      </w:r>
      <w:r w:rsidRPr="007C4FE7">
        <w:rPr>
          <w:rFonts w:ascii="Arial" w:hAnsi="Arial" w:cs="Arial"/>
          <w:sz w:val="22"/>
          <w:szCs w:val="24"/>
        </w:rPr>
        <w:t>10296, CONSULTANT hereby states under penalty of perjury that no more than one final unappealable finding of contempt of court by a federal court has been issued against CONSULTANT within the immediately preceding two-year period, because of CONSULTANT’s failure to comply with an order of a federal court that orders CONSULTANT to comply with an order of the National Labor Relations Board.</w:t>
      </w:r>
    </w:p>
    <w:p w14:paraId="400E351F" w14:textId="0FCA6F99" w:rsidR="003A1ED1" w:rsidRPr="007C4FE7" w:rsidRDefault="003D7E0C" w:rsidP="007C4FE7">
      <w:pPr>
        <w:pStyle w:val="Heading1"/>
        <w:numPr>
          <w:ilvl w:val="0"/>
          <w:numId w:val="0"/>
        </w:numPr>
        <w:rPr>
          <w:rFonts w:ascii="Arial" w:hAnsi="Arial" w:cs="Arial"/>
          <w:b/>
          <w:sz w:val="22"/>
          <w:szCs w:val="24"/>
        </w:rPr>
      </w:pPr>
      <w:bookmarkStart w:id="59" w:name="_Toc49924208"/>
      <w:r w:rsidRPr="007C4FE7">
        <w:rPr>
          <w:rFonts w:ascii="Arial" w:hAnsi="Arial" w:cs="Arial"/>
          <w:b/>
          <w:sz w:val="22"/>
          <w:szCs w:val="24"/>
        </w:rPr>
        <w:t>ARTICLE XXX EVALUATION OF CONSULTANT</w:t>
      </w:r>
      <w:bookmarkEnd w:id="59"/>
    </w:p>
    <w:p w14:paraId="372DBF23" w14:textId="748079C4" w:rsidR="003D7E0C" w:rsidRPr="007C4FE7" w:rsidRDefault="003D7E0C" w:rsidP="007C4FE7">
      <w:pPr>
        <w:rPr>
          <w:rFonts w:ascii="Arial" w:hAnsi="Arial" w:cs="Arial"/>
          <w:sz w:val="22"/>
          <w:szCs w:val="24"/>
        </w:rPr>
      </w:pPr>
      <w:r w:rsidRPr="007C4FE7">
        <w:rPr>
          <w:rFonts w:ascii="Arial" w:hAnsi="Arial" w:cs="Arial"/>
          <w:sz w:val="22"/>
          <w:szCs w:val="24"/>
        </w:rPr>
        <w:t>CONSULTANT’s</w:t>
      </w:r>
      <w:r w:rsidRPr="007C4FE7">
        <w:rPr>
          <w:rFonts w:ascii="Arial" w:hAnsi="Arial" w:cs="Arial"/>
          <w:i/>
          <w:sz w:val="22"/>
          <w:szCs w:val="24"/>
        </w:rPr>
        <w:t xml:space="preserve"> </w:t>
      </w:r>
      <w:r w:rsidRPr="007C4FE7">
        <w:rPr>
          <w:rFonts w:ascii="Arial" w:hAnsi="Arial" w:cs="Arial"/>
          <w:sz w:val="22"/>
          <w:szCs w:val="24"/>
        </w:rPr>
        <w:t xml:space="preserve">performance will be evaluated by LOCAL AGENCY. A copy of the evaluation will be sent to CONSULTANT for comments.  The evaluation together with the comments shall be retained as part of the </w:t>
      </w:r>
      <w:r w:rsidR="003A1ED1" w:rsidRPr="007C4FE7">
        <w:rPr>
          <w:rFonts w:ascii="Arial" w:hAnsi="Arial" w:cs="Arial"/>
          <w:sz w:val="22"/>
          <w:szCs w:val="24"/>
        </w:rPr>
        <w:t>AGREEMENT</w:t>
      </w:r>
      <w:r w:rsidR="001A5327" w:rsidRPr="007C4FE7">
        <w:rPr>
          <w:rFonts w:ascii="Arial" w:hAnsi="Arial" w:cs="Arial"/>
          <w:sz w:val="22"/>
          <w:szCs w:val="24"/>
        </w:rPr>
        <w:t xml:space="preserve"> </w:t>
      </w:r>
      <w:r w:rsidRPr="007C4FE7">
        <w:rPr>
          <w:rFonts w:ascii="Arial" w:hAnsi="Arial" w:cs="Arial"/>
          <w:sz w:val="22"/>
          <w:szCs w:val="24"/>
        </w:rPr>
        <w:t>record.</w:t>
      </w:r>
    </w:p>
    <w:p w14:paraId="3C39FB51" w14:textId="320C184F" w:rsidR="007C4FE7" w:rsidRDefault="007C4FE7" w:rsidP="00CB09A6">
      <w:pPr>
        <w:rPr>
          <w:rFonts w:ascii="Arial" w:hAnsi="Arial" w:cs="Arial"/>
          <w:sz w:val="22"/>
          <w:szCs w:val="24"/>
        </w:rPr>
      </w:pPr>
    </w:p>
    <w:p w14:paraId="150D6428" w14:textId="77777777" w:rsidR="00A262F5" w:rsidRDefault="00A262F5" w:rsidP="00CB09A6">
      <w:pPr>
        <w:rPr>
          <w:rFonts w:ascii="Arial" w:hAnsi="Arial" w:cs="Arial"/>
          <w:sz w:val="22"/>
          <w:szCs w:val="24"/>
        </w:rPr>
      </w:pPr>
    </w:p>
    <w:p w14:paraId="05866805" w14:textId="16DE039C" w:rsidR="004551E7" w:rsidRPr="00CB09A6" w:rsidRDefault="004551E7" w:rsidP="00CB09A6">
      <w:pPr>
        <w:pStyle w:val="Heading1"/>
        <w:numPr>
          <w:ilvl w:val="0"/>
          <w:numId w:val="0"/>
        </w:numPr>
        <w:pBdr>
          <w:right w:val="single" w:sz="24" w:space="4" w:color="0066FF"/>
        </w:pBdr>
        <w:rPr>
          <w:rFonts w:ascii="Arial" w:hAnsi="Arial" w:cs="Arial"/>
          <w:b/>
          <w:color w:val="0066FF"/>
          <w:sz w:val="22"/>
          <w:szCs w:val="24"/>
        </w:rPr>
      </w:pPr>
      <w:bookmarkStart w:id="60" w:name="_Toc49924209"/>
      <w:r w:rsidRPr="00CB09A6">
        <w:rPr>
          <w:rFonts w:ascii="Arial" w:hAnsi="Arial" w:cs="Arial"/>
          <w:b/>
          <w:color w:val="0066FF"/>
          <w:sz w:val="22"/>
          <w:szCs w:val="24"/>
        </w:rPr>
        <w:lastRenderedPageBreak/>
        <w:t>ARTICLE XXXI PROMPT PAYMENT FROM THE LOCAL AGENCY TO CONSULTANT</w:t>
      </w:r>
      <w:bookmarkEnd w:id="60"/>
    </w:p>
    <w:p w14:paraId="06816DA2" w14:textId="77777777" w:rsidR="004551E7" w:rsidRPr="00A262F5" w:rsidRDefault="004551E7" w:rsidP="00A262F5">
      <w:pPr>
        <w:pBdr>
          <w:right w:val="single" w:sz="24" w:space="4" w:color="0066FF"/>
        </w:pBdr>
        <w:spacing w:after="120"/>
        <w:rPr>
          <w:rFonts w:ascii="Arial" w:hAnsi="Arial" w:cs="Arial"/>
          <w:b/>
          <w:bCs/>
          <w:i/>
          <w:color w:val="0066FF"/>
          <w:sz w:val="22"/>
        </w:rPr>
      </w:pPr>
      <w:r w:rsidRPr="00A262F5">
        <w:rPr>
          <w:rFonts w:ascii="Arial" w:hAnsi="Arial" w:cs="Arial"/>
          <w:color w:val="0066FF"/>
          <w:sz w:val="22"/>
        </w:rPr>
        <w:t>The LOCAL AGENCY shall make any progress payment within 30 days after receipt of an undisputed and properly submitted payment request from CONSULTANT on a professional service contract. If the LOCAL AGENCY fails to pay promptly, the LOCAL AGENCY shall pay interest to the contractor, which accrues at the rate of 10 percent per annum on the principal amount of a money judgment remaining unsatisfied. Upon receipt of a payment request, the LOCAL AGENCY shall act in accordance with both of the following:</w:t>
      </w:r>
    </w:p>
    <w:p w14:paraId="2E579BA5" w14:textId="409027B1" w:rsidR="004551E7" w:rsidRPr="00A262F5" w:rsidRDefault="004551E7" w:rsidP="00A262F5">
      <w:pPr>
        <w:pBdr>
          <w:right w:val="single" w:sz="24" w:space="4" w:color="0066FF"/>
        </w:pBdr>
        <w:spacing w:after="120" w:line="259" w:lineRule="auto"/>
        <w:ind w:left="720" w:hanging="360"/>
        <w:rPr>
          <w:rFonts w:ascii="Arial" w:hAnsi="Arial" w:cs="Arial"/>
          <w:b/>
          <w:bCs/>
          <w:i/>
          <w:color w:val="0066FF"/>
          <w:sz w:val="22"/>
        </w:rPr>
      </w:pPr>
      <w:r w:rsidRPr="00A262F5">
        <w:rPr>
          <w:rFonts w:ascii="Arial" w:hAnsi="Arial" w:cs="Arial"/>
          <w:color w:val="0066FF"/>
          <w:sz w:val="22"/>
        </w:rPr>
        <w:t>(1) </w:t>
      </w:r>
      <w:r w:rsidRPr="00A262F5">
        <w:rPr>
          <w:rFonts w:ascii="Arial" w:hAnsi="Arial" w:cs="Arial"/>
          <w:color w:val="0066FF"/>
          <w:sz w:val="22"/>
        </w:rPr>
        <w:tab/>
        <w:t>Each payment request shall be reviewed by the LOCAL AGENCY as soon as practicable after receipt for the purpose of determining that the payment request is a proper payment request.</w:t>
      </w:r>
    </w:p>
    <w:p w14:paraId="71FAE0D4" w14:textId="754F82BF" w:rsidR="004551E7" w:rsidRPr="00A262F5" w:rsidRDefault="004551E7" w:rsidP="00A262F5">
      <w:pPr>
        <w:pBdr>
          <w:right w:val="single" w:sz="24" w:space="4" w:color="0066FF"/>
        </w:pBdr>
        <w:spacing w:after="120" w:line="259" w:lineRule="auto"/>
        <w:ind w:left="720" w:hanging="360"/>
        <w:rPr>
          <w:rFonts w:ascii="Arial" w:hAnsi="Arial" w:cs="Arial"/>
          <w:color w:val="0066FF"/>
          <w:sz w:val="22"/>
        </w:rPr>
      </w:pPr>
      <w:r w:rsidRPr="00A262F5">
        <w:rPr>
          <w:rFonts w:ascii="Arial" w:hAnsi="Arial" w:cs="Arial"/>
          <w:color w:val="0066FF"/>
          <w:sz w:val="22"/>
        </w:rPr>
        <w:t>(2) </w:t>
      </w:r>
      <w:r w:rsidRPr="00A262F5">
        <w:rPr>
          <w:rFonts w:ascii="Arial" w:hAnsi="Arial" w:cs="Arial"/>
          <w:color w:val="0066FF"/>
          <w:sz w:val="22"/>
        </w:rPr>
        <w:tab/>
        <w:t xml:space="preserve">Any payment request determined not to be a proper payment request suitable for payment shall be returned to CONSULTANT as soon as practicable, but not later than seven (7) days, after receipt. A request returned pursuant to this paragraph shall be accompanied by a document setting forth in writing the reasons why the payment request is not </w:t>
      </w:r>
      <w:r w:rsidRPr="00A262F5">
        <w:rPr>
          <w:rFonts w:ascii="Arial" w:hAnsi="Arial" w:cs="Arial"/>
          <w:iCs/>
          <w:color w:val="0066FF"/>
          <w:sz w:val="22"/>
        </w:rPr>
        <w:t>proper.</w:t>
      </w:r>
    </w:p>
    <w:p w14:paraId="698A3220" w14:textId="680C205E" w:rsidR="007C4FE7" w:rsidRDefault="007C4FE7" w:rsidP="004551E7">
      <w:pPr>
        <w:rPr>
          <w:rFonts w:ascii="Arial" w:hAnsi="Arial" w:cs="Arial"/>
          <w:sz w:val="22"/>
          <w:szCs w:val="24"/>
        </w:rPr>
      </w:pPr>
    </w:p>
    <w:p w14:paraId="3442ACD6" w14:textId="29DBF612" w:rsidR="00CB09A6" w:rsidRDefault="00CB09A6" w:rsidP="004551E7">
      <w:pPr>
        <w:rPr>
          <w:rFonts w:ascii="Arial" w:hAnsi="Arial" w:cs="Arial"/>
          <w:sz w:val="22"/>
          <w:szCs w:val="24"/>
        </w:rPr>
      </w:pPr>
    </w:p>
    <w:p w14:paraId="767BCEBA" w14:textId="6EAADC8B" w:rsidR="00A262F5" w:rsidRDefault="00A262F5" w:rsidP="004551E7">
      <w:pPr>
        <w:rPr>
          <w:rFonts w:ascii="Arial" w:hAnsi="Arial" w:cs="Arial"/>
          <w:sz w:val="22"/>
          <w:szCs w:val="24"/>
        </w:rPr>
      </w:pPr>
    </w:p>
    <w:p w14:paraId="2BDBA99F" w14:textId="0E02C28A" w:rsidR="00A262F5" w:rsidRDefault="00A262F5" w:rsidP="004551E7">
      <w:pPr>
        <w:rPr>
          <w:rFonts w:ascii="Arial" w:hAnsi="Arial" w:cs="Arial"/>
          <w:sz w:val="22"/>
          <w:szCs w:val="24"/>
        </w:rPr>
      </w:pPr>
    </w:p>
    <w:p w14:paraId="1AEDD864" w14:textId="7426ECED" w:rsidR="00A262F5" w:rsidRDefault="00A262F5" w:rsidP="004551E7">
      <w:pPr>
        <w:rPr>
          <w:rFonts w:ascii="Arial" w:hAnsi="Arial" w:cs="Arial"/>
          <w:sz w:val="22"/>
          <w:szCs w:val="24"/>
        </w:rPr>
      </w:pPr>
    </w:p>
    <w:p w14:paraId="145C3045" w14:textId="1629039B" w:rsidR="00A262F5" w:rsidRDefault="00A262F5" w:rsidP="004551E7">
      <w:pPr>
        <w:rPr>
          <w:rFonts w:ascii="Arial" w:hAnsi="Arial" w:cs="Arial"/>
          <w:sz w:val="22"/>
          <w:szCs w:val="24"/>
        </w:rPr>
      </w:pPr>
    </w:p>
    <w:p w14:paraId="3E7C0FCD" w14:textId="34D36955" w:rsidR="00A262F5" w:rsidRDefault="00A262F5" w:rsidP="004551E7">
      <w:pPr>
        <w:rPr>
          <w:rFonts w:ascii="Arial" w:hAnsi="Arial" w:cs="Arial"/>
          <w:sz w:val="22"/>
          <w:szCs w:val="24"/>
        </w:rPr>
      </w:pPr>
    </w:p>
    <w:p w14:paraId="2D7CC10A" w14:textId="6F16E496" w:rsidR="00A262F5" w:rsidRDefault="00A262F5" w:rsidP="004551E7">
      <w:pPr>
        <w:rPr>
          <w:rFonts w:ascii="Arial" w:hAnsi="Arial" w:cs="Arial"/>
          <w:sz w:val="22"/>
          <w:szCs w:val="24"/>
        </w:rPr>
      </w:pPr>
    </w:p>
    <w:p w14:paraId="5C4C531D" w14:textId="14FF24F9" w:rsidR="00A262F5" w:rsidRDefault="00A262F5" w:rsidP="004551E7">
      <w:pPr>
        <w:rPr>
          <w:rFonts w:ascii="Arial" w:hAnsi="Arial" w:cs="Arial"/>
          <w:sz w:val="22"/>
          <w:szCs w:val="24"/>
        </w:rPr>
      </w:pPr>
    </w:p>
    <w:p w14:paraId="1B3A2EF0" w14:textId="23839985" w:rsidR="00A262F5" w:rsidRDefault="00A262F5" w:rsidP="004551E7">
      <w:pPr>
        <w:rPr>
          <w:rFonts w:ascii="Arial" w:hAnsi="Arial" w:cs="Arial"/>
          <w:sz w:val="22"/>
          <w:szCs w:val="24"/>
        </w:rPr>
      </w:pPr>
    </w:p>
    <w:p w14:paraId="0AA5481B" w14:textId="45634468" w:rsidR="00A262F5" w:rsidRDefault="00A262F5" w:rsidP="004551E7">
      <w:pPr>
        <w:rPr>
          <w:rFonts w:ascii="Arial" w:hAnsi="Arial" w:cs="Arial"/>
          <w:sz w:val="22"/>
          <w:szCs w:val="24"/>
        </w:rPr>
      </w:pPr>
    </w:p>
    <w:p w14:paraId="0C4424AA" w14:textId="3DC81F5F" w:rsidR="00A262F5" w:rsidRDefault="00A262F5" w:rsidP="004551E7">
      <w:pPr>
        <w:rPr>
          <w:rFonts w:ascii="Arial" w:hAnsi="Arial" w:cs="Arial"/>
          <w:sz w:val="22"/>
          <w:szCs w:val="24"/>
        </w:rPr>
      </w:pPr>
    </w:p>
    <w:p w14:paraId="4168509F" w14:textId="771BFFAE" w:rsidR="00A262F5" w:rsidRDefault="00A262F5" w:rsidP="004551E7">
      <w:pPr>
        <w:rPr>
          <w:rFonts w:ascii="Arial" w:hAnsi="Arial" w:cs="Arial"/>
          <w:sz w:val="22"/>
          <w:szCs w:val="24"/>
        </w:rPr>
      </w:pPr>
    </w:p>
    <w:p w14:paraId="082C9CF1" w14:textId="328D7E3A" w:rsidR="00A262F5" w:rsidRDefault="00A262F5" w:rsidP="004551E7">
      <w:pPr>
        <w:rPr>
          <w:rFonts w:ascii="Arial" w:hAnsi="Arial" w:cs="Arial"/>
          <w:sz w:val="22"/>
          <w:szCs w:val="24"/>
        </w:rPr>
      </w:pPr>
    </w:p>
    <w:p w14:paraId="79304524" w14:textId="4BD9809F" w:rsidR="00A262F5" w:rsidRDefault="00A262F5" w:rsidP="004551E7">
      <w:pPr>
        <w:rPr>
          <w:rFonts w:ascii="Arial" w:hAnsi="Arial" w:cs="Arial"/>
          <w:sz w:val="22"/>
          <w:szCs w:val="24"/>
        </w:rPr>
      </w:pPr>
    </w:p>
    <w:p w14:paraId="7228280E" w14:textId="09958831" w:rsidR="00A262F5" w:rsidRDefault="00A262F5" w:rsidP="004551E7">
      <w:pPr>
        <w:rPr>
          <w:rFonts w:ascii="Arial" w:hAnsi="Arial" w:cs="Arial"/>
          <w:sz w:val="22"/>
          <w:szCs w:val="24"/>
        </w:rPr>
      </w:pPr>
    </w:p>
    <w:p w14:paraId="489670E1" w14:textId="4E75409A" w:rsidR="00A262F5" w:rsidRDefault="00A262F5" w:rsidP="004551E7">
      <w:pPr>
        <w:rPr>
          <w:rFonts w:ascii="Arial" w:hAnsi="Arial" w:cs="Arial"/>
          <w:sz w:val="22"/>
          <w:szCs w:val="24"/>
        </w:rPr>
      </w:pPr>
    </w:p>
    <w:p w14:paraId="033C3E1F" w14:textId="3927ED80" w:rsidR="00A262F5" w:rsidRDefault="00A262F5" w:rsidP="004551E7">
      <w:pPr>
        <w:rPr>
          <w:rFonts w:ascii="Arial" w:hAnsi="Arial" w:cs="Arial"/>
          <w:sz w:val="22"/>
          <w:szCs w:val="24"/>
        </w:rPr>
      </w:pPr>
    </w:p>
    <w:p w14:paraId="4BCF10DB" w14:textId="61C68BBB" w:rsidR="00A262F5" w:rsidRDefault="00A262F5" w:rsidP="004551E7">
      <w:pPr>
        <w:rPr>
          <w:rFonts w:ascii="Arial" w:hAnsi="Arial" w:cs="Arial"/>
          <w:sz w:val="22"/>
          <w:szCs w:val="24"/>
        </w:rPr>
      </w:pPr>
    </w:p>
    <w:p w14:paraId="18EB6D89" w14:textId="1AD5EA20" w:rsidR="00A262F5" w:rsidRDefault="00A262F5" w:rsidP="004551E7">
      <w:pPr>
        <w:rPr>
          <w:rFonts w:ascii="Arial" w:hAnsi="Arial" w:cs="Arial"/>
          <w:sz w:val="22"/>
          <w:szCs w:val="24"/>
        </w:rPr>
      </w:pPr>
    </w:p>
    <w:p w14:paraId="1B83A0CC" w14:textId="23BC7D6A" w:rsidR="00A262F5" w:rsidRDefault="00A262F5" w:rsidP="004551E7">
      <w:pPr>
        <w:rPr>
          <w:rFonts w:ascii="Arial" w:hAnsi="Arial" w:cs="Arial"/>
          <w:sz w:val="22"/>
          <w:szCs w:val="24"/>
        </w:rPr>
      </w:pPr>
    </w:p>
    <w:p w14:paraId="1124140B" w14:textId="302196E1" w:rsidR="00A262F5" w:rsidRDefault="00A262F5" w:rsidP="004551E7">
      <w:pPr>
        <w:rPr>
          <w:rFonts w:ascii="Arial" w:hAnsi="Arial" w:cs="Arial"/>
          <w:sz w:val="22"/>
          <w:szCs w:val="24"/>
        </w:rPr>
      </w:pPr>
    </w:p>
    <w:p w14:paraId="13A60803" w14:textId="638E1F7F" w:rsidR="00A262F5" w:rsidRDefault="00A262F5" w:rsidP="004551E7">
      <w:pPr>
        <w:rPr>
          <w:rFonts w:ascii="Arial" w:hAnsi="Arial" w:cs="Arial"/>
          <w:sz w:val="22"/>
          <w:szCs w:val="24"/>
        </w:rPr>
      </w:pPr>
    </w:p>
    <w:p w14:paraId="5E5B451E" w14:textId="6E778502" w:rsidR="00A262F5" w:rsidRDefault="00A262F5" w:rsidP="004551E7">
      <w:pPr>
        <w:rPr>
          <w:rFonts w:ascii="Arial" w:hAnsi="Arial" w:cs="Arial"/>
          <w:sz w:val="22"/>
          <w:szCs w:val="24"/>
        </w:rPr>
      </w:pPr>
    </w:p>
    <w:p w14:paraId="7A369A41" w14:textId="1BC8AB9F" w:rsidR="00A262F5" w:rsidRDefault="00A262F5" w:rsidP="004551E7">
      <w:pPr>
        <w:rPr>
          <w:rFonts w:ascii="Arial" w:hAnsi="Arial" w:cs="Arial"/>
          <w:sz w:val="22"/>
          <w:szCs w:val="24"/>
        </w:rPr>
      </w:pPr>
    </w:p>
    <w:p w14:paraId="7C6CBDE9" w14:textId="72BE9AF6" w:rsidR="00A262F5" w:rsidRDefault="00A262F5" w:rsidP="004551E7">
      <w:pPr>
        <w:rPr>
          <w:rFonts w:ascii="Arial" w:hAnsi="Arial" w:cs="Arial"/>
          <w:sz w:val="22"/>
          <w:szCs w:val="24"/>
        </w:rPr>
      </w:pPr>
    </w:p>
    <w:p w14:paraId="154BD15F" w14:textId="18ABE2AF" w:rsidR="00A262F5" w:rsidRDefault="00A262F5" w:rsidP="004551E7">
      <w:pPr>
        <w:rPr>
          <w:rFonts w:ascii="Arial" w:hAnsi="Arial" w:cs="Arial"/>
          <w:sz w:val="22"/>
          <w:szCs w:val="24"/>
        </w:rPr>
      </w:pPr>
    </w:p>
    <w:p w14:paraId="15241DC2" w14:textId="77777777" w:rsidR="00A262F5" w:rsidRDefault="00A262F5" w:rsidP="004551E7">
      <w:pPr>
        <w:rPr>
          <w:rFonts w:ascii="Arial" w:hAnsi="Arial" w:cs="Arial"/>
          <w:sz w:val="22"/>
          <w:szCs w:val="24"/>
        </w:rPr>
      </w:pPr>
    </w:p>
    <w:p w14:paraId="44656AD3" w14:textId="62EF821B" w:rsidR="00A262F5" w:rsidRDefault="00A262F5" w:rsidP="004551E7">
      <w:pPr>
        <w:rPr>
          <w:rFonts w:ascii="Arial" w:hAnsi="Arial" w:cs="Arial"/>
          <w:sz w:val="22"/>
          <w:szCs w:val="24"/>
        </w:rPr>
      </w:pPr>
    </w:p>
    <w:p w14:paraId="195F2CC3" w14:textId="44BF5D54" w:rsidR="00A262F5" w:rsidRDefault="00A262F5" w:rsidP="004551E7">
      <w:pPr>
        <w:rPr>
          <w:rFonts w:ascii="Arial" w:hAnsi="Arial" w:cs="Arial"/>
          <w:sz w:val="22"/>
          <w:szCs w:val="24"/>
        </w:rPr>
      </w:pPr>
    </w:p>
    <w:p w14:paraId="7C6C28CB" w14:textId="023C1571" w:rsidR="00A262F5" w:rsidRDefault="00A262F5" w:rsidP="004551E7">
      <w:pPr>
        <w:rPr>
          <w:rFonts w:ascii="Arial" w:hAnsi="Arial" w:cs="Arial"/>
          <w:sz w:val="22"/>
          <w:szCs w:val="24"/>
        </w:rPr>
      </w:pPr>
    </w:p>
    <w:p w14:paraId="560F3C55" w14:textId="77777777" w:rsidR="00A262F5" w:rsidRDefault="00A262F5" w:rsidP="004551E7">
      <w:pPr>
        <w:rPr>
          <w:rFonts w:ascii="Arial" w:hAnsi="Arial" w:cs="Arial"/>
          <w:sz w:val="22"/>
          <w:szCs w:val="24"/>
        </w:rPr>
      </w:pPr>
    </w:p>
    <w:p w14:paraId="27543E37" w14:textId="17BE42E6" w:rsidR="003A1ED1" w:rsidRPr="007C4FE7" w:rsidRDefault="003D7E0C" w:rsidP="00A262F5">
      <w:pPr>
        <w:pStyle w:val="Heading1"/>
        <w:numPr>
          <w:ilvl w:val="0"/>
          <w:numId w:val="0"/>
        </w:numPr>
        <w:rPr>
          <w:rFonts w:ascii="Arial" w:hAnsi="Arial" w:cs="Arial"/>
          <w:b/>
          <w:sz w:val="22"/>
          <w:szCs w:val="24"/>
        </w:rPr>
      </w:pPr>
      <w:bookmarkStart w:id="61" w:name="_Toc49924210"/>
      <w:r w:rsidRPr="007C4FE7">
        <w:rPr>
          <w:rFonts w:ascii="Arial" w:hAnsi="Arial" w:cs="Arial"/>
          <w:b/>
          <w:sz w:val="22"/>
          <w:szCs w:val="24"/>
        </w:rPr>
        <w:lastRenderedPageBreak/>
        <w:t>ARTICLE XXXII NOTIFICATION</w:t>
      </w:r>
      <w:bookmarkEnd w:id="61"/>
    </w:p>
    <w:p w14:paraId="5FEF1189" w14:textId="77777777" w:rsidR="00311C8F" w:rsidRPr="007C4FE7" w:rsidRDefault="00311C8F" w:rsidP="00A262F5">
      <w:pPr>
        <w:rPr>
          <w:rFonts w:ascii="Arial" w:hAnsi="Arial" w:cs="Arial"/>
          <w:sz w:val="22"/>
          <w:szCs w:val="24"/>
        </w:rPr>
      </w:pPr>
      <w:r w:rsidRPr="007C4FE7">
        <w:rPr>
          <w:rFonts w:ascii="Arial" w:hAnsi="Arial" w:cs="Arial"/>
          <w:sz w:val="22"/>
          <w:szCs w:val="24"/>
        </w:rPr>
        <w:t xml:space="preserve">All notices hereunder and communications regarding interpretation of the terms of this AGREEMENT and changes thereto, shall be </w:t>
      </w:r>
      <w:proofErr w:type="gramStart"/>
      <w:r w:rsidRPr="007C4FE7">
        <w:rPr>
          <w:rFonts w:ascii="Arial" w:hAnsi="Arial" w:cs="Arial"/>
          <w:sz w:val="22"/>
          <w:szCs w:val="24"/>
        </w:rPr>
        <w:t>effected</w:t>
      </w:r>
      <w:proofErr w:type="gramEnd"/>
      <w:r w:rsidRPr="007C4FE7">
        <w:rPr>
          <w:rFonts w:ascii="Arial" w:hAnsi="Arial" w:cs="Arial"/>
          <w:sz w:val="22"/>
          <w:szCs w:val="24"/>
        </w:rPr>
        <w:t xml:space="preserve"> by the mailing thereof by registered or certified mail, return receipt requested, postage prepaid, and addressed as follows:</w:t>
      </w:r>
    </w:p>
    <w:p w14:paraId="2E4B4153" w14:textId="77777777" w:rsidR="005F5607" w:rsidRPr="007C4FE7" w:rsidRDefault="005F5607" w:rsidP="007C4FE7">
      <w:pPr>
        <w:rPr>
          <w:rFonts w:ascii="Arial" w:hAnsi="Arial" w:cs="Arial"/>
          <w:sz w:val="22"/>
          <w:szCs w:val="24"/>
        </w:rPr>
      </w:pPr>
    </w:p>
    <w:p w14:paraId="1F1D4A2F" w14:textId="77777777" w:rsidR="00311C8F" w:rsidRPr="007C4FE7" w:rsidRDefault="003D7E0C" w:rsidP="007C4FE7">
      <w:pPr>
        <w:rPr>
          <w:rFonts w:ascii="Arial" w:hAnsi="Arial" w:cs="Arial"/>
          <w:sz w:val="22"/>
          <w:szCs w:val="24"/>
        </w:rPr>
      </w:pPr>
      <w:r w:rsidRPr="007C4FE7">
        <w:rPr>
          <w:rFonts w:ascii="Arial" w:hAnsi="Arial" w:cs="Arial"/>
          <w:sz w:val="22"/>
          <w:szCs w:val="24"/>
        </w:rPr>
        <w:tab/>
      </w:r>
    </w:p>
    <w:p w14:paraId="41B3BF0C" w14:textId="77777777" w:rsidR="00311C8F" w:rsidRPr="007C4FE7" w:rsidRDefault="00311C8F" w:rsidP="007C4FE7">
      <w:pPr>
        <w:rPr>
          <w:rFonts w:ascii="Arial" w:hAnsi="Arial" w:cs="Arial"/>
          <w:sz w:val="22"/>
          <w:szCs w:val="24"/>
        </w:rPr>
      </w:pPr>
      <w:r w:rsidRPr="007C4FE7">
        <w:rPr>
          <w:rFonts w:ascii="Arial" w:hAnsi="Arial" w:cs="Arial"/>
          <w:sz w:val="22"/>
          <w:szCs w:val="24"/>
        </w:rPr>
        <w:tab/>
        <w:t>CONSULTANT:</w:t>
      </w:r>
    </w:p>
    <w:p w14:paraId="27B4FE43" w14:textId="0BE9EBE5" w:rsidR="00311C8F" w:rsidRPr="007C4FE7" w:rsidRDefault="00311C8F" w:rsidP="007C4FE7">
      <w:pPr>
        <w:rPr>
          <w:rFonts w:ascii="Arial" w:hAnsi="Arial" w:cs="Arial"/>
          <w:caps/>
          <w:sz w:val="22"/>
          <w:szCs w:val="24"/>
        </w:rPr>
      </w:pPr>
      <w:r w:rsidRPr="007C4FE7">
        <w:rPr>
          <w:rFonts w:ascii="Arial" w:hAnsi="Arial" w:cs="Arial"/>
          <w:sz w:val="22"/>
          <w:szCs w:val="24"/>
        </w:rPr>
        <w:tab/>
      </w:r>
      <w:r w:rsidRPr="007C4FE7">
        <w:rPr>
          <w:rFonts w:ascii="Arial" w:hAnsi="Arial" w:cs="Arial"/>
          <w:sz w:val="22"/>
          <w:szCs w:val="24"/>
        </w:rPr>
        <w:tab/>
      </w:r>
      <w:r w:rsidRPr="007C4FE7">
        <w:rPr>
          <w:rFonts w:ascii="Arial" w:hAnsi="Arial" w:cs="Arial"/>
          <w:sz w:val="22"/>
          <w:szCs w:val="24"/>
        </w:rPr>
        <w:tab/>
      </w:r>
      <w:r w:rsidR="0065337E">
        <w:rPr>
          <w:rFonts w:ascii="Arial" w:hAnsi="Arial" w:cs="Arial"/>
          <w:sz w:val="22"/>
          <w:szCs w:val="24"/>
        </w:rPr>
        <w:t xml:space="preserve">  ___________</w:t>
      </w:r>
      <w:r w:rsidRPr="0065337E">
        <w:rPr>
          <w:rFonts w:ascii="Arial" w:hAnsi="Arial" w:cs="Arial"/>
          <w:caps/>
          <w:sz w:val="22"/>
          <w:szCs w:val="24"/>
          <w:u w:val="single"/>
        </w:rPr>
        <w:t>(</w:t>
      </w:r>
      <w:r w:rsidRPr="0065337E">
        <w:rPr>
          <w:rFonts w:ascii="Arial" w:hAnsi="Arial" w:cs="Arial"/>
          <w:caps/>
          <w:sz w:val="22"/>
          <w:szCs w:val="24"/>
          <w:highlight w:val="lightGray"/>
          <w:u w:val="single"/>
        </w:rPr>
        <w:t>Consultant</w:t>
      </w:r>
      <w:r w:rsidRPr="0065337E">
        <w:rPr>
          <w:rFonts w:ascii="Arial" w:hAnsi="Arial" w:cs="Arial"/>
          <w:caps/>
          <w:sz w:val="22"/>
          <w:szCs w:val="24"/>
          <w:u w:val="single"/>
        </w:rPr>
        <w:t>)</w:t>
      </w:r>
      <w:r w:rsidR="0065337E">
        <w:rPr>
          <w:rFonts w:ascii="Arial" w:hAnsi="Arial" w:cs="Arial"/>
          <w:caps/>
          <w:sz w:val="22"/>
          <w:szCs w:val="24"/>
          <w:u w:val="single"/>
        </w:rPr>
        <w:t>___________________________________</w:t>
      </w:r>
      <w:r w:rsidRPr="007C4FE7">
        <w:rPr>
          <w:rFonts w:ascii="Arial" w:hAnsi="Arial" w:cs="Arial"/>
          <w:caps/>
          <w:sz w:val="22"/>
          <w:szCs w:val="24"/>
        </w:rPr>
        <w:t xml:space="preserve">  </w:t>
      </w:r>
    </w:p>
    <w:p w14:paraId="658B0E14" w14:textId="77777777" w:rsidR="00311C8F" w:rsidRPr="007C4FE7" w:rsidRDefault="00311C8F" w:rsidP="007C4FE7">
      <w:pPr>
        <w:rPr>
          <w:rFonts w:ascii="Arial" w:hAnsi="Arial" w:cs="Arial"/>
          <w:sz w:val="22"/>
          <w:szCs w:val="24"/>
        </w:rPr>
      </w:pPr>
      <w:r w:rsidRPr="007C4FE7">
        <w:rPr>
          <w:rFonts w:ascii="Arial" w:hAnsi="Arial" w:cs="Arial"/>
          <w:sz w:val="22"/>
          <w:szCs w:val="24"/>
        </w:rPr>
        <w:tab/>
      </w:r>
      <w:r w:rsidRPr="007C4FE7">
        <w:rPr>
          <w:rFonts w:ascii="Arial" w:hAnsi="Arial" w:cs="Arial"/>
          <w:sz w:val="22"/>
          <w:szCs w:val="24"/>
        </w:rPr>
        <w:tab/>
      </w:r>
      <w:r w:rsidRPr="007C4FE7">
        <w:rPr>
          <w:rFonts w:ascii="Arial" w:hAnsi="Arial" w:cs="Arial"/>
          <w:sz w:val="22"/>
          <w:szCs w:val="24"/>
        </w:rPr>
        <w:tab/>
      </w:r>
      <w:r w:rsidRPr="007C4FE7">
        <w:rPr>
          <w:rFonts w:ascii="Arial" w:hAnsi="Arial" w:cs="Arial"/>
          <w:sz w:val="22"/>
          <w:szCs w:val="24"/>
        </w:rPr>
        <w:tab/>
      </w:r>
      <w:r w:rsidRPr="007C4FE7">
        <w:rPr>
          <w:rFonts w:ascii="Arial" w:hAnsi="Arial" w:cs="Arial"/>
          <w:sz w:val="22"/>
          <w:szCs w:val="24"/>
        </w:rPr>
        <w:tab/>
      </w:r>
    </w:p>
    <w:p w14:paraId="22A808E2" w14:textId="275D1277" w:rsidR="00311C8F" w:rsidRPr="007C4FE7" w:rsidRDefault="00311C8F" w:rsidP="007C4FE7">
      <w:pPr>
        <w:rPr>
          <w:rFonts w:ascii="Arial" w:hAnsi="Arial" w:cs="Arial"/>
          <w:sz w:val="22"/>
          <w:szCs w:val="24"/>
        </w:rPr>
      </w:pPr>
      <w:r w:rsidRPr="007C4FE7">
        <w:rPr>
          <w:rFonts w:ascii="Arial" w:hAnsi="Arial" w:cs="Arial"/>
          <w:sz w:val="22"/>
          <w:szCs w:val="24"/>
        </w:rPr>
        <w:tab/>
      </w:r>
      <w:r w:rsidRPr="007C4FE7">
        <w:rPr>
          <w:rFonts w:ascii="Arial" w:hAnsi="Arial" w:cs="Arial"/>
          <w:sz w:val="22"/>
          <w:szCs w:val="24"/>
        </w:rPr>
        <w:tab/>
      </w:r>
      <w:r w:rsidRPr="007C4FE7">
        <w:rPr>
          <w:rFonts w:ascii="Arial" w:hAnsi="Arial" w:cs="Arial"/>
          <w:sz w:val="22"/>
          <w:szCs w:val="24"/>
        </w:rPr>
        <w:tab/>
      </w:r>
      <w:r w:rsidR="0065337E">
        <w:rPr>
          <w:rFonts w:ascii="Arial" w:hAnsi="Arial" w:cs="Arial"/>
          <w:sz w:val="22"/>
          <w:szCs w:val="24"/>
        </w:rPr>
        <w:t xml:space="preserve">  _________</w:t>
      </w:r>
      <w:r w:rsidRPr="0065337E">
        <w:rPr>
          <w:rFonts w:ascii="Arial" w:hAnsi="Arial" w:cs="Arial"/>
          <w:caps/>
          <w:sz w:val="22"/>
          <w:szCs w:val="24"/>
          <w:u w:val="single"/>
        </w:rPr>
        <w:t>(</w:t>
      </w:r>
      <w:r w:rsidRPr="0065337E">
        <w:rPr>
          <w:rFonts w:ascii="Arial" w:hAnsi="Arial" w:cs="Arial"/>
          <w:caps/>
          <w:sz w:val="22"/>
          <w:szCs w:val="24"/>
          <w:highlight w:val="lightGray"/>
          <w:u w:val="single"/>
        </w:rPr>
        <w:t>Name</w:t>
      </w:r>
      <w:r w:rsidRPr="0065337E">
        <w:rPr>
          <w:rFonts w:ascii="Arial" w:hAnsi="Arial" w:cs="Arial"/>
          <w:caps/>
          <w:sz w:val="22"/>
          <w:szCs w:val="24"/>
          <w:u w:val="single"/>
        </w:rPr>
        <w:t>)</w:t>
      </w:r>
      <w:r w:rsidR="0065337E">
        <w:rPr>
          <w:rFonts w:ascii="Arial" w:hAnsi="Arial" w:cs="Arial"/>
          <w:caps/>
          <w:sz w:val="22"/>
          <w:szCs w:val="24"/>
          <w:u w:val="single"/>
        </w:rPr>
        <w:t>________________</w:t>
      </w:r>
      <w:r w:rsidR="00CF50F5" w:rsidRPr="007C4FE7">
        <w:rPr>
          <w:rFonts w:ascii="Arial" w:hAnsi="Arial" w:cs="Arial"/>
          <w:sz w:val="22"/>
          <w:szCs w:val="24"/>
        </w:rPr>
        <w:t>,</w:t>
      </w:r>
      <w:r w:rsidR="0065337E">
        <w:rPr>
          <w:rFonts w:ascii="Arial" w:hAnsi="Arial" w:cs="Arial"/>
          <w:sz w:val="22"/>
          <w:szCs w:val="24"/>
        </w:rPr>
        <w:t xml:space="preserve"> </w:t>
      </w:r>
      <w:r w:rsidRPr="007C4FE7">
        <w:rPr>
          <w:rFonts w:ascii="Arial" w:hAnsi="Arial" w:cs="Arial"/>
          <w:sz w:val="22"/>
          <w:szCs w:val="24"/>
        </w:rPr>
        <w:t xml:space="preserve">Project Manager </w:t>
      </w:r>
    </w:p>
    <w:p w14:paraId="236983FF" w14:textId="77777777" w:rsidR="00311C8F" w:rsidRPr="007C4FE7" w:rsidRDefault="00311C8F" w:rsidP="007C4FE7">
      <w:pPr>
        <w:rPr>
          <w:rFonts w:ascii="Arial" w:hAnsi="Arial" w:cs="Arial"/>
          <w:sz w:val="22"/>
          <w:szCs w:val="24"/>
        </w:rPr>
      </w:pPr>
      <w:r w:rsidRPr="007C4FE7">
        <w:rPr>
          <w:rFonts w:ascii="Arial" w:hAnsi="Arial" w:cs="Arial"/>
          <w:sz w:val="22"/>
          <w:szCs w:val="24"/>
        </w:rPr>
        <w:tab/>
      </w:r>
      <w:r w:rsidRPr="007C4FE7">
        <w:rPr>
          <w:rFonts w:ascii="Arial" w:hAnsi="Arial" w:cs="Arial"/>
          <w:sz w:val="22"/>
          <w:szCs w:val="24"/>
        </w:rPr>
        <w:tab/>
      </w:r>
    </w:p>
    <w:p w14:paraId="21F98277" w14:textId="6DAFAE1D" w:rsidR="00311C8F" w:rsidRPr="007C4FE7" w:rsidRDefault="00311C8F" w:rsidP="007C4FE7">
      <w:pPr>
        <w:rPr>
          <w:rFonts w:ascii="Arial" w:hAnsi="Arial" w:cs="Arial"/>
          <w:caps/>
          <w:sz w:val="22"/>
          <w:szCs w:val="24"/>
        </w:rPr>
      </w:pPr>
      <w:r w:rsidRPr="007C4FE7">
        <w:rPr>
          <w:rFonts w:ascii="Arial" w:hAnsi="Arial" w:cs="Arial"/>
          <w:sz w:val="22"/>
          <w:szCs w:val="24"/>
        </w:rPr>
        <w:tab/>
      </w:r>
      <w:r w:rsidRPr="007C4FE7">
        <w:rPr>
          <w:rFonts w:ascii="Arial" w:hAnsi="Arial" w:cs="Arial"/>
          <w:sz w:val="22"/>
          <w:szCs w:val="24"/>
        </w:rPr>
        <w:tab/>
      </w:r>
      <w:r w:rsidRPr="007C4FE7">
        <w:rPr>
          <w:rFonts w:ascii="Arial" w:hAnsi="Arial" w:cs="Arial"/>
          <w:sz w:val="22"/>
          <w:szCs w:val="24"/>
        </w:rPr>
        <w:tab/>
      </w:r>
      <w:r w:rsidR="0065337E">
        <w:rPr>
          <w:rFonts w:ascii="Arial" w:hAnsi="Arial" w:cs="Arial"/>
          <w:sz w:val="22"/>
          <w:szCs w:val="24"/>
        </w:rPr>
        <w:t xml:space="preserve">  ______</w:t>
      </w:r>
      <w:r w:rsidR="0065337E" w:rsidRPr="0065337E">
        <w:rPr>
          <w:rFonts w:ascii="Arial" w:hAnsi="Arial" w:cs="Arial"/>
          <w:sz w:val="22"/>
          <w:szCs w:val="24"/>
          <w:u w:val="single"/>
        </w:rPr>
        <w:t>(</w:t>
      </w:r>
      <w:r w:rsidRPr="0065337E">
        <w:rPr>
          <w:rFonts w:ascii="Arial" w:hAnsi="Arial" w:cs="Arial"/>
          <w:caps/>
          <w:sz w:val="22"/>
          <w:szCs w:val="24"/>
          <w:highlight w:val="lightGray"/>
          <w:u w:val="single"/>
        </w:rPr>
        <w:t>Address</w:t>
      </w:r>
      <w:r w:rsidRPr="0065337E">
        <w:rPr>
          <w:rFonts w:ascii="Arial" w:hAnsi="Arial" w:cs="Arial"/>
          <w:caps/>
          <w:sz w:val="22"/>
          <w:szCs w:val="24"/>
          <w:u w:val="single"/>
        </w:rPr>
        <w:t>)</w:t>
      </w:r>
      <w:r w:rsidR="0065337E">
        <w:rPr>
          <w:rFonts w:ascii="Arial" w:hAnsi="Arial" w:cs="Arial"/>
          <w:caps/>
          <w:sz w:val="22"/>
          <w:szCs w:val="24"/>
        </w:rPr>
        <w:t>____________________________________________</w:t>
      </w:r>
      <w:r w:rsidRPr="0065337E">
        <w:rPr>
          <w:rFonts w:ascii="Arial" w:hAnsi="Arial" w:cs="Arial"/>
          <w:caps/>
          <w:sz w:val="22"/>
          <w:szCs w:val="24"/>
        </w:rPr>
        <w:t xml:space="preserve"> </w:t>
      </w:r>
    </w:p>
    <w:p w14:paraId="7C0EC4E0" w14:textId="77777777" w:rsidR="00311C8F" w:rsidRPr="007C4FE7" w:rsidRDefault="00311C8F" w:rsidP="007C4FE7">
      <w:pPr>
        <w:rPr>
          <w:rFonts w:ascii="Arial" w:hAnsi="Arial" w:cs="Arial"/>
          <w:sz w:val="22"/>
          <w:szCs w:val="24"/>
        </w:rPr>
      </w:pPr>
    </w:p>
    <w:p w14:paraId="5DA3C7AC" w14:textId="66E8E3D3" w:rsidR="00311C8F" w:rsidRPr="007C4FE7" w:rsidRDefault="0065337E" w:rsidP="007C4FE7">
      <w:pPr>
        <w:rPr>
          <w:rFonts w:ascii="Arial" w:hAnsi="Arial" w:cs="Arial"/>
          <w:sz w:val="22"/>
          <w:szCs w:val="24"/>
        </w:rPr>
      </w:pPr>
      <w:r>
        <w:rPr>
          <w:rFonts w:ascii="Arial" w:hAnsi="Arial" w:cs="Arial"/>
          <w:sz w:val="22"/>
          <w:szCs w:val="24"/>
        </w:rPr>
        <w:t xml:space="preserve">                                     ____________________________________________________________</w:t>
      </w:r>
    </w:p>
    <w:p w14:paraId="6F300CE4" w14:textId="77777777" w:rsidR="00311C8F" w:rsidRPr="007C4FE7" w:rsidRDefault="00311C8F" w:rsidP="007C4FE7">
      <w:pPr>
        <w:rPr>
          <w:rFonts w:ascii="Arial" w:hAnsi="Arial" w:cs="Arial"/>
          <w:sz w:val="22"/>
          <w:szCs w:val="24"/>
        </w:rPr>
      </w:pPr>
    </w:p>
    <w:p w14:paraId="216B66E3" w14:textId="77777777" w:rsidR="00311C8F" w:rsidRPr="007C4FE7" w:rsidRDefault="00311C8F" w:rsidP="007C4FE7">
      <w:pPr>
        <w:ind w:firstLine="720"/>
        <w:rPr>
          <w:rFonts w:ascii="Arial" w:hAnsi="Arial" w:cs="Arial"/>
          <w:sz w:val="22"/>
          <w:szCs w:val="24"/>
        </w:rPr>
      </w:pPr>
      <w:r w:rsidRPr="007C4FE7">
        <w:rPr>
          <w:rFonts w:ascii="Arial" w:hAnsi="Arial" w:cs="Arial"/>
          <w:sz w:val="22"/>
          <w:szCs w:val="24"/>
        </w:rPr>
        <w:t>LOCAL AGENCY:</w:t>
      </w:r>
    </w:p>
    <w:p w14:paraId="3056E736" w14:textId="439721E2" w:rsidR="00311C8F" w:rsidRPr="007C4FE7" w:rsidRDefault="00311C8F" w:rsidP="007C4FE7">
      <w:pPr>
        <w:rPr>
          <w:rFonts w:ascii="Arial" w:hAnsi="Arial" w:cs="Arial"/>
          <w:caps/>
          <w:sz w:val="22"/>
          <w:szCs w:val="24"/>
        </w:rPr>
      </w:pPr>
      <w:r w:rsidRPr="007C4FE7">
        <w:rPr>
          <w:rFonts w:ascii="Arial" w:hAnsi="Arial" w:cs="Arial"/>
          <w:sz w:val="22"/>
          <w:szCs w:val="24"/>
        </w:rPr>
        <w:tab/>
      </w:r>
      <w:r w:rsidRPr="007C4FE7">
        <w:rPr>
          <w:rFonts w:ascii="Arial" w:hAnsi="Arial" w:cs="Arial"/>
          <w:sz w:val="22"/>
          <w:szCs w:val="24"/>
        </w:rPr>
        <w:tab/>
      </w:r>
      <w:r w:rsidRPr="007C4FE7">
        <w:rPr>
          <w:rFonts w:ascii="Arial" w:hAnsi="Arial" w:cs="Arial"/>
          <w:sz w:val="22"/>
          <w:szCs w:val="24"/>
        </w:rPr>
        <w:tab/>
      </w:r>
      <w:r w:rsidR="0065337E">
        <w:rPr>
          <w:rFonts w:ascii="Arial" w:hAnsi="Arial" w:cs="Arial"/>
          <w:sz w:val="22"/>
          <w:szCs w:val="24"/>
        </w:rPr>
        <w:t>_____</w:t>
      </w:r>
      <w:proofErr w:type="gramStart"/>
      <w:r w:rsidR="0065337E">
        <w:rPr>
          <w:rFonts w:ascii="Arial" w:hAnsi="Arial" w:cs="Arial"/>
          <w:sz w:val="22"/>
          <w:szCs w:val="24"/>
        </w:rPr>
        <w:t>_</w:t>
      </w:r>
      <w:r w:rsidRPr="0065337E">
        <w:rPr>
          <w:rFonts w:ascii="Arial" w:hAnsi="Arial" w:cs="Arial"/>
          <w:caps/>
          <w:sz w:val="22"/>
          <w:szCs w:val="24"/>
          <w:u w:val="single"/>
        </w:rPr>
        <w:t>(</w:t>
      </w:r>
      <w:proofErr w:type="gramEnd"/>
      <w:r w:rsidRPr="0065337E">
        <w:rPr>
          <w:rFonts w:ascii="Arial" w:hAnsi="Arial" w:cs="Arial"/>
          <w:caps/>
          <w:sz w:val="22"/>
          <w:szCs w:val="24"/>
          <w:highlight w:val="lightGray"/>
          <w:u w:val="single"/>
        </w:rPr>
        <w:t>Local Agency</w:t>
      </w:r>
      <w:r w:rsidRPr="0065337E">
        <w:rPr>
          <w:rFonts w:ascii="Arial" w:hAnsi="Arial" w:cs="Arial"/>
          <w:caps/>
          <w:sz w:val="22"/>
          <w:szCs w:val="24"/>
          <w:u w:val="single"/>
        </w:rPr>
        <w:t>)</w:t>
      </w:r>
      <w:r w:rsidR="0065337E">
        <w:rPr>
          <w:rFonts w:ascii="Arial" w:hAnsi="Arial" w:cs="Arial"/>
          <w:caps/>
          <w:sz w:val="22"/>
          <w:szCs w:val="24"/>
          <w:u w:val="single"/>
        </w:rPr>
        <w:t>________________________________________</w:t>
      </w:r>
    </w:p>
    <w:p w14:paraId="10F0C6CE" w14:textId="77777777" w:rsidR="00311C8F" w:rsidRPr="007C4FE7" w:rsidRDefault="00311C8F" w:rsidP="007C4FE7">
      <w:pPr>
        <w:rPr>
          <w:rFonts w:ascii="Arial" w:hAnsi="Arial" w:cs="Arial"/>
          <w:sz w:val="22"/>
          <w:szCs w:val="24"/>
        </w:rPr>
      </w:pPr>
      <w:r w:rsidRPr="007C4FE7">
        <w:rPr>
          <w:rFonts w:ascii="Arial" w:hAnsi="Arial" w:cs="Arial"/>
          <w:sz w:val="22"/>
          <w:szCs w:val="24"/>
        </w:rPr>
        <w:tab/>
      </w:r>
      <w:r w:rsidRPr="007C4FE7">
        <w:rPr>
          <w:rFonts w:ascii="Arial" w:hAnsi="Arial" w:cs="Arial"/>
          <w:sz w:val="22"/>
          <w:szCs w:val="24"/>
        </w:rPr>
        <w:tab/>
        <w:t xml:space="preserve"> </w:t>
      </w:r>
    </w:p>
    <w:p w14:paraId="00078B8E" w14:textId="774C3508" w:rsidR="00311C8F" w:rsidRPr="007C4FE7" w:rsidRDefault="00311C8F" w:rsidP="007C4FE7">
      <w:pPr>
        <w:rPr>
          <w:rFonts w:ascii="Arial" w:hAnsi="Arial" w:cs="Arial"/>
          <w:sz w:val="22"/>
          <w:szCs w:val="24"/>
        </w:rPr>
      </w:pPr>
      <w:r w:rsidRPr="007C4FE7">
        <w:rPr>
          <w:rFonts w:ascii="Arial" w:hAnsi="Arial" w:cs="Arial"/>
          <w:sz w:val="22"/>
          <w:szCs w:val="24"/>
        </w:rPr>
        <w:tab/>
      </w:r>
      <w:r w:rsidRPr="007C4FE7">
        <w:rPr>
          <w:rFonts w:ascii="Arial" w:hAnsi="Arial" w:cs="Arial"/>
          <w:sz w:val="22"/>
          <w:szCs w:val="24"/>
        </w:rPr>
        <w:tab/>
      </w:r>
      <w:r w:rsidRPr="007C4FE7">
        <w:rPr>
          <w:rFonts w:ascii="Arial" w:hAnsi="Arial" w:cs="Arial"/>
          <w:sz w:val="22"/>
          <w:szCs w:val="24"/>
        </w:rPr>
        <w:tab/>
      </w:r>
      <w:r w:rsidR="0065337E">
        <w:rPr>
          <w:rFonts w:ascii="Arial" w:hAnsi="Arial" w:cs="Arial"/>
          <w:sz w:val="22"/>
          <w:szCs w:val="24"/>
        </w:rPr>
        <w:t>_________</w:t>
      </w:r>
      <w:r w:rsidRPr="0065337E">
        <w:rPr>
          <w:rFonts w:ascii="Arial" w:hAnsi="Arial" w:cs="Arial"/>
          <w:caps/>
          <w:sz w:val="22"/>
          <w:szCs w:val="24"/>
          <w:u w:val="single"/>
        </w:rPr>
        <w:t>(</w:t>
      </w:r>
      <w:r w:rsidRPr="0065337E">
        <w:rPr>
          <w:rFonts w:ascii="Arial" w:hAnsi="Arial" w:cs="Arial"/>
          <w:caps/>
          <w:sz w:val="22"/>
          <w:szCs w:val="24"/>
          <w:highlight w:val="lightGray"/>
          <w:u w:val="single"/>
        </w:rPr>
        <w:t>Name</w:t>
      </w:r>
      <w:r w:rsidRPr="0065337E">
        <w:rPr>
          <w:rFonts w:ascii="Arial" w:hAnsi="Arial" w:cs="Arial"/>
          <w:caps/>
          <w:sz w:val="22"/>
          <w:szCs w:val="24"/>
          <w:u w:val="single"/>
        </w:rPr>
        <w:t>)</w:t>
      </w:r>
      <w:r w:rsidR="0065337E">
        <w:rPr>
          <w:rFonts w:ascii="Arial" w:hAnsi="Arial" w:cs="Arial"/>
          <w:caps/>
          <w:sz w:val="22"/>
          <w:szCs w:val="24"/>
        </w:rPr>
        <w:t>_________________</w:t>
      </w:r>
      <w:r w:rsidRPr="007C4FE7">
        <w:rPr>
          <w:rFonts w:ascii="Arial" w:hAnsi="Arial" w:cs="Arial"/>
          <w:sz w:val="22"/>
          <w:szCs w:val="24"/>
        </w:rPr>
        <w:t xml:space="preserve">, Contract Administrator </w:t>
      </w:r>
    </w:p>
    <w:p w14:paraId="3C817B56" w14:textId="77777777" w:rsidR="00311C8F" w:rsidRPr="007C4FE7" w:rsidRDefault="00311C8F" w:rsidP="007C4FE7">
      <w:pPr>
        <w:rPr>
          <w:rFonts w:ascii="Arial" w:hAnsi="Arial" w:cs="Arial"/>
          <w:sz w:val="22"/>
          <w:szCs w:val="24"/>
        </w:rPr>
      </w:pPr>
      <w:r w:rsidRPr="007C4FE7">
        <w:rPr>
          <w:rFonts w:ascii="Arial" w:hAnsi="Arial" w:cs="Arial"/>
          <w:sz w:val="22"/>
          <w:szCs w:val="24"/>
        </w:rPr>
        <w:tab/>
      </w:r>
    </w:p>
    <w:p w14:paraId="02F4CD5D" w14:textId="77777777" w:rsidR="0065337E" w:rsidRPr="007C4FE7" w:rsidRDefault="00311C8F" w:rsidP="0065337E">
      <w:pPr>
        <w:rPr>
          <w:rFonts w:ascii="Arial" w:hAnsi="Arial" w:cs="Arial"/>
          <w:caps/>
          <w:sz w:val="22"/>
          <w:szCs w:val="24"/>
        </w:rPr>
      </w:pPr>
      <w:r w:rsidRPr="007C4FE7">
        <w:rPr>
          <w:rFonts w:ascii="Arial" w:hAnsi="Arial" w:cs="Arial"/>
          <w:sz w:val="22"/>
          <w:szCs w:val="24"/>
        </w:rPr>
        <w:tab/>
      </w:r>
      <w:r w:rsidRPr="007C4FE7">
        <w:rPr>
          <w:rFonts w:ascii="Arial" w:hAnsi="Arial" w:cs="Arial"/>
          <w:sz w:val="22"/>
          <w:szCs w:val="24"/>
        </w:rPr>
        <w:tab/>
      </w:r>
      <w:r w:rsidRPr="007C4FE7">
        <w:rPr>
          <w:rFonts w:ascii="Arial" w:hAnsi="Arial" w:cs="Arial"/>
          <w:sz w:val="22"/>
          <w:szCs w:val="24"/>
        </w:rPr>
        <w:tab/>
      </w:r>
      <w:r w:rsidR="0065337E">
        <w:rPr>
          <w:rFonts w:ascii="Arial" w:hAnsi="Arial" w:cs="Arial"/>
          <w:sz w:val="22"/>
          <w:szCs w:val="24"/>
        </w:rPr>
        <w:t>______</w:t>
      </w:r>
      <w:r w:rsidR="0065337E" w:rsidRPr="0065337E">
        <w:rPr>
          <w:rFonts w:ascii="Arial" w:hAnsi="Arial" w:cs="Arial"/>
          <w:sz w:val="22"/>
          <w:szCs w:val="24"/>
          <w:u w:val="single"/>
        </w:rPr>
        <w:t>(</w:t>
      </w:r>
      <w:r w:rsidR="0065337E" w:rsidRPr="0065337E">
        <w:rPr>
          <w:rFonts w:ascii="Arial" w:hAnsi="Arial" w:cs="Arial"/>
          <w:caps/>
          <w:sz w:val="22"/>
          <w:szCs w:val="24"/>
          <w:highlight w:val="lightGray"/>
          <w:u w:val="single"/>
        </w:rPr>
        <w:t>Address</w:t>
      </w:r>
      <w:r w:rsidR="0065337E" w:rsidRPr="0065337E">
        <w:rPr>
          <w:rFonts w:ascii="Arial" w:hAnsi="Arial" w:cs="Arial"/>
          <w:caps/>
          <w:sz w:val="22"/>
          <w:szCs w:val="24"/>
          <w:u w:val="single"/>
        </w:rPr>
        <w:t>)</w:t>
      </w:r>
      <w:r w:rsidR="0065337E">
        <w:rPr>
          <w:rFonts w:ascii="Arial" w:hAnsi="Arial" w:cs="Arial"/>
          <w:caps/>
          <w:sz w:val="22"/>
          <w:szCs w:val="24"/>
        </w:rPr>
        <w:t>____________________________________________</w:t>
      </w:r>
      <w:r w:rsidR="0065337E" w:rsidRPr="0065337E">
        <w:rPr>
          <w:rFonts w:ascii="Arial" w:hAnsi="Arial" w:cs="Arial"/>
          <w:caps/>
          <w:sz w:val="22"/>
          <w:szCs w:val="24"/>
        </w:rPr>
        <w:t xml:space="preserve"> </w:t>
      </w:r>
    </w:p>
    <w:p w14:paraId="04770DF4" w14:textId="77777777" w:rsidR="0065337E" w:rsidRPr="007C4FE7" w:rsidRDefault="0065337E" w:rsidP="0065337E">
      <w:pPr>
        <w:rPr>
          <w:rFonts w:ascii="Arial" w:hAnsi="Arial" w:cs="Arial"/>
          <w:sz w:val="22"/>
          <w:szCs w:val="24"/>
        </w:rPr>
      </w:pPr>
    </w:p>
    <w:p w14:paraId="665F00B7" w14:textId="65AB4A5B" w:rsidR="0065337E" w:rsidRPr="007C4FE7" w:rsidRDefault="0065337E" w:rsidP="0065337E">
      <w:pPr>
        <w:rPr>
          <w:rFonts w:ascii="Arial" w:hAnsi="Arial" w:cs="Arial"/>
          <w:sz w:val="22"/>
          <w:szCs w:val="24"/>
        </w:rPr>
      </w:pPr>
      <w:r>
        <w:rPr>
          <w:rFonts w:ascii="Arial" w:hAnsi="Arial" w:cs="Arial"/>
          <w:sz w:val="22"/>
          <w:szCs w:val="24"/>
        </w:rPr>
        <w:t xml:space="preserve">                                    ____________________________________________________________</w:t>
      </w:r>
    </w:p>
    <w:p w14:paraId="23384937" w14:textId="11ABB2BE" w:rsidR="00311C8F" w:rsidRPr="007C4FE7" w:rsidRDefault="00311C8F" w:rsidP="007C4FE7">
      <w:pPr>
        <w:rPr>
          <w:rFonts w:ascii="Arial" w:hAnsi="Arial" w:cs="Arial"/>
          <w:sz w:val="22"/>
          <w:szCs w:val="24"/>
        </w:rPr>
      </w:pPr>
    </w:p>
    <w:p w14:paraId="503EEFA0" w14:textId="4ED39552" w:rsidR="003D7E0C" w:rsidRPr="007C4FE7" w:rsidRDefault="003D7E0C" w:rsidP="007C4FE7">
      <w:pPr>
        <w:rPr>
          <w:rFonts w:ascii="Arial" w:hAnsi="Arial" w:cs="Arial"/>
          <w:sz w:val="22"/>
          <w:szCs w:val="24"/>
        </w:rPr>
      </w:pPr>
    </w:p>
    <w:p w14:paraId="72874FF5" w14:textId="77777777" w:rsidR="004551E7" w:rsidRDefault="004551E7" w:rsidP="007C4FE7">
      <w:pPr>
        <w:pStyle w:val="Heading1"/>
        <w:numPr>
          <w:ilvl w:val="0"/>
          <w:numId w:val="0"/>
        </w:numPr>
        <w:ind w:left="1152" w:hanging="792"/>
        <w:rPr>
          <w:rFonts w:ascii="Arial" w:hAnsi="Arial" w:cs="Arial"/>
          <w:b/>
          <w:sz w:val="22"/>
          <w:szCs w:val="24"/>
        </w:rPr>
      </w:pPr>
    </w:p>
    <w:p w14:paraId="0D4BC91C" w14:textId="37D9CB74" w:rsidR="003D7E0C" w:rsidRPr="007C4FE7" w:rsidRDefault="003D7E0C" w:rsidP="00A262F5">
      <w:pPr>
        <w:pStyle w:val="Heading1"/>
        <w:numPr>
          <w:ilvl w:val="0"/>
          <w:numId w:val="0"/>
        </w:numPr>
        <w:ind w:left="1152" w:hanging="1152"/>
        <w:rPr>
          <w:rFonts w:ascii="Arial" w:hAnsi="Arial" w:cs="Arial"/>
          <w:b/>
          <w:sz w:val="22"/>
          <w:szCs w:val="24"/>
        </w:rPr>
      </w:pPr>
      <w:bookmarkStart w:id="62" w:name="_Toc49924211"/>
      <w:r w:rsidRPr="007C4FE7">
        <w:rPr>
          <w:rFonts w:ascii="Arial" w:hAnsi="Arial" w:cs="Arial"/>
          <w:b/>
          <w:sz w:val="22"/>
          <w:szCs w:val="24"/>
        </w:rPr>
        <w:t>ARTICLE XXXIII CONTRACT</w:t>
      </w:r>
      <w:bookmarkEnd w:id="62"/>
    </w:p>
    <w:p w14:paraId="5E623913" w14:textId="33EEFDB1" w:rsidR="00271BB1" w:rsidRPr="007C4FE7" w:rsidRDefault="00271BB1" w:rsidP="00A262F5">
      <w:pPr>
        <w:rPr>
          <w:rFonts w:ascii="Arial" w:hAnsi="Arial" w:cs="Arial"/>
          <w:sz w:val="22"/>
          <w:szCs w:val="24"/>
        </w:rPr>
      </w:pPr>
      <w:r w:rsidRPr="007C4FE7">
        <w:rPr>
          <w:rFonts w:ascii="Arial" w:hAnsi="Arial" w:cs="Arial"/>
          <w:sz w:val="22"/>
          <w:szCs w:val="24"/>
        </w:rPr>
        <w:t xml:space="preserve">The two parties to this AGREEMENT, who are the before named CONSULTANT and the before named LOCAL AGENCY, hereby agree that this AGREEMENT constitutes the entire </w:t>
      </w:r>
      <w:r w:rsidR="003A1ED1" w:rsidRPr="007C4FE7">
        <w:rPr>
          <w:rFonts w:ascii="Arial" w:hAnsi="Arial" w:cs="Arial"/>
          <w:sz w:val="22"/>
          <w:szCs w:val="24"/>
        </w:rPr>
        <w:t>AGREEMENT</w:t>
      </w:r>
      <w:r w:rsidRPr="007C4FE7">
        <w:rPr>
          <w:rFonts w:ascii="Arial" w:hAnsi="Arial" w:cs="Arial"/>
          <w:sz w:val="22"/>
          <w:szCs w:val="24"/>
        </w:rPr>
        <w:t xml:space="preserve"> which is made and concluded in dupl</w:t>
      </w:r>
      <w:r w:rsidR="004551E7">
        <w:rPr>
          <w:rFonts w:ascii="Arial" w:hAnsi="Arial" w:cs="Arial"/>
          <w:sz w:val="22"/>
          <w:szCs w:val="24"/>
        </w:rPr>
        <w:t xml:space="preserve">icate between the two parties. </w:t>
      </w:r>
      <w:proofErr w:type="gramStart"/>
      <w:r w:rsidRPr="007C4FE7">
        <w:rPr>
          <w:rFonts w:ascii="Arial" w:hAnsi="Arial" w:cs="Arial"/>
          <w:sz w:val="22"/>
          <w:szCs w:val="24"/>
        </w:rPr>
        <w:t>Both of these</w:t>
      </w:r>
      <w:proofErr w:type="gramEnd"/>
      <w:r w:rsidRPr="007C4FE7">
        <w:rPr>
          <w:rFonts w:ascii="Arial" w:hAnsi="Arial" w:cs="Arial"/>
          <w:sz w:val="22"/>
          <w:szCs w:val="24"/>
        </w:rPr>
        <w:t xml:space="preserve"> parties for and in consideration of the payments to be made, conditions mentioned, and work to be performed; each agree to diligently perform in accordance with the terms and conditions of this AGREEMENT as evidenced by the signatures below. </w:t>
      </w:r>
    </w:p>
    <w:p w14:paraId="52448F4F" w14:textId="77777777" w:rsidR="00316B24" w:rsidRPr="007C4FE7" w:rsidRDefault="00316B24" w:rsidP="007C4FE7">
      <w:pPr>
        <w:ind w:left="450"/>
        <w:rPr>
          <w:rFonts w:ascii="Arial" w:hAnsi="Arial" w:cs="Arial"/>
          <w:b/>
          <w:sz w:val="22"/>
          <w:szCs w:val="24"/>
        </w:rPr>
      </w:pPr>
    </w:p>
    <w:p w14:paraId="34335000" w14:textId="22D6C4F9" w:rsidR="00225D74" w:rsidRPr="007C4FE7" w:rsidRDefault="003D7E0C" w:rsidP="00A262F5">
      <w:pPr>
        <w:pStyle w:val="Heading1"/>
        <w:numPr>
          <w:ilvl w:val="0"/>
          <w:numId w:val="0"/>
        </w:numPr>
        <w:ind w:left="1152" w:hanging="1152"/>
        <w:rPr>
          <w:rFonts w:ascii="Arial" w:hAnsi="Arial" w:cs="Arial"/>
          <w:sz w:val="22"/>
          <w:szCs w:val="24"/>
        </w:rPr>
      </w:pPr>
      <w:bookmarkStart w:id="63" w:name="_Toc49924212"/>
      <w:r w:rsidRPr="007C4FE7">
        <w:rPr>
          <w:rFonts w:ascii="Arial" w:hAnsi="Arial" w:cs="Arial"/>
          <w:b/>
          <w:sz w:val="22"/>
          <w:szCs w:val="24"/>
        </w:rPr>
        <w:t>ARTICLE XXXIV SIGNATURES</w:t>
      </w:r>
      <w:bookmarkStart w:id="64" w:name="_Toc510431703"/>
      <w:bookmarkEnd w:id="63"/>
    </w:p>
    <w:p w14:paraId="3F35D461" w14:textId="6BC1E686" w:rsidR="00271BB1" w:rsidRPr="007C4FE7" w:rsidRDefault="00A262F5" w:rsidP="007C4FE7">
      <w:pPr>
        <w:ind w:firstLine="360"/>
        <w:rPr>
          <w:rFonts w:ascii="Arial" w:hAnsi="Arial" w:cs="Arial"/>
          <w:sz w:val="22"/>
          <w:szCs w:val="24"/>
        </w:rPr>
      </w:pPr>
      <w:r>
        <w:rPr>
          <w:rFonts w:ascii="Arial" w:hAnsi="Arial" w:cs="Arial"/>
          <w:sz w:val="22"/>
          <w:szCs w:val="24"/>
        </w:rPr>
        <w:t xml:space="preserve">    </w:t>
      </w:r>
      <w:r w:rsidR="00271BB1" w:rsidRPr="007C4FE7">
        <w:rPr>
          <w:rFonts w:ascii="Arial" w:hAnsi="Arial" w:cs="Arial"/>
          <w:sz w:val="22"/>
          <w:szCs w:val="24"/>
        </w:rPr>
        <w:t xml:space="preserve"> </w:t>
      </w:r>
      <w:r w:rsidR="003D7E0C" w:rsidRPr="007C4FE7">
        <w:rPr>
          <w:rFonts w:ascii="Arial" w:hAnsi="Arial" w:cs="Arial"/>
          <w:sz w:val="22"/>
          <w:szCs w:val="24"/>
        </w:rPr>
        <w:t>(Name of LOCAL AGENCY)</w:t>
      </w:r>
      <w:bookmarkEnd w:id="64"/>
      <w:r w:rsidR="00271BB1" w:rsidRPr="007C4FE7">
        <w:rPr>
          <w:rFonts w:ascii="Arial" w:hAnsi="Arial" w:cs="Arial"/>
          <w:sz w:val="22"/>
          <w:szCs w:val="24"/>
        </w:rPr>
        <w:tab/>
      </w:r>
      <w:r w:rsidR="00271BB1" w:rsidRPr="007C4FE7">
        <w:rPr>
          <w:rFonts w:ascii="Arial" w:hAnsi="Arial" w:cs="Arial"/>
          <w:sz w:val="22"/>
          <w:szCs w:val="24"/>
        </w:rPr>
        <w:tab/>
      </w:r>
      <w:r w:rsidR="00271BB1" w:rsidRPr="007C4FE7">
        <w:rPr>
          <w:rFonts w:ascii="Arial" w:hAnsi="Arial" w:cs="Arial"/>
          <w:sz w:val="22"/>
          <w:szCs w:val="24"/>
        </w:rPr>
        <w:tab/>
        <w:t xml:space="preserve"> </w:t>
      </w:r>
      <w:r w:rsidR="00587CDA" w:rsidRPr="007C4FE7">
        <w:rPr>
          <w:rFonts w:ascii="Arial" w:hAnsi="Arial" w:cs="Arial"/>
          <w:sz w:val="22"/>
          <w:szCs w:val="24"/>
        </w:rPr>
        <w:tab/>
      </w:r>
      <w:proofErr w:type="gramStart"/>
      <w:r>
        <w:rPr>
          <w:rFonts w:ascii="Arial" w:hAnsi="Arial" w:cs="Arial"/>
          <w:sz w:val="22"/>
          <w:szCs w:val="24"/>
        </w:rPr>
        <w:t xml:space="preserve">   </w:t>
      </w:r>
      <w:r w:rsidR="00271BB1" w:rsidRPr="007C4FE7">
        <w:rPr>
          <w:rFonts w:ascii="Arial" w:hAnsi="Arial" w:cs="Arial"/>
          <w:sz w:val="22"/>
          <w:szCs w:val="24"/>
        </w:rPr>
        <w:t>(</w:t>
      </w:r>
      <w:proofErr w:type="gramEnd"/>
      <w:r w:rsidR="00271BB1" w:rsidRPr="007C4FE7">
        <w:rPr>
          <w:rFonts w:ascii="Arial" w:hAnsi="Arial" w:cs="Arial"/>
          <w:sz w:val="22"/>
          <w:szCs w:val="24"/>
        </w:rPr>
        <w:t>Name of CONSULTANT)</w:t>
      </w:r>
    </w:p>
    <w:p w14:paraId="5F5E4D02" w14:textId="7D2F4168" w:rsidR="003D7E0C" w:rsidRPr="007C4FE7" w:rsidRDefault="003D7E0C" w:rsidP="007C4FE7">
      <w:pPr>
        <w:ind w:firstLine="360"/>
        <w:rPr>
          <w:rFonts w:ascii="Arial" w:hAnsi="Arial" w:cs="Arial"/>
          <w:sz w:val="22"/>
          <w:szCs w:val="24"/>
        </w:rPr>
      </w:pPr>
    </w:p>
    <w:p w14:paraId="3FBD245D" w14:textId="77777777" w:rsidR="003D7E0C" w:rsidRPr="007C4FE7" w:rsidRDefault="003D7E0C" w:rsidP="007C4FE7">
      <w:pPr>
        <w:ind w:firstLine="360"/>
        <w:rPr>
          <w:rFonts w:ascii="Arial" w:hAnsi="Arial" w:cs="Arial"/>
          <w:sz w:val="22"/>
          <w:szCs w:val="24"/>
        </w:rPr>
      </w:pPr>
    </w:p>
    <w:p w14:paraId="5628C712" w14:textId="735D1D5D" w:rsidR="003D7E0C" w:rsidRPr="007C4FE7" w:rsidRDefault="003D7E0C" w:rsidP="007C4FE7">
      <w:pPr>
        <w:ind w:firstLine="360"/>
        <w:rPr>
          <w:rFonts w:ascii="Arial" w:hAnsi="Arial" w:cs="Arial"/>
          <w:sz w:val="22"/>
          <w:szCs w:val="24"/>
        </w:rPr>
      </w:pPr>
      <w:r w:rsidRPr="007C4FE7">
        <w:rPr>
          <w:rFonts w:ascii="Arial" w:hAnsi="Arial" w:cs="Arial"/>
          <w:sz w:val="22"/>
          <w:szCs w:val="24"/>
        </w:rPr>
        <w:tab/>
      </w:r>
      <w:r w:rsidR="00271BB1" w:rsidRPr="007C4FE7">
        <w:rPr>
          <w:rFonts w:ascii="Arial" w:hAnsi="Arial" w:cs="Arial"/>
          <w:sz w:val="22"/>
          <w:szCs w:val="24"/>
        </w:rPr>
        <w:tab/>
      </w:r>
      <w:r w:rsidRPr="007C4FE7">
        <w:rPr>
          <w:rFonts w:ascii="Arial" w:hAnsi="Arial" w:cs="Arial"/>
          <w:sz w:val="22"/>
          <w:szCs w:val="24"/>
        </w:rPr>
        <w:t xml:space="preserve">(Signature) </w:t>
      </w:r>
      <w:r w:rsidRPr="007C4FE7">
        <w:rPr>
          <w:rFonts w:ascii="Arial" w:hAnsi="Arial" w:cs="Arial"/>
          <w:sz w:val="22"/>
          <w:szCs w:val="24"/>
        </w:rPr>
        <w:tab/>
      </w:r>
      <w:r w:rsidR="00271BB1" w:rsidRPr="007C4FE7">
        <w:rPr>
          <w:rFonts w:ascii="Arial" w:hAnsi="Arial" w:cs="Arial"/>
          <w:sz w:val="22"/>
          <w:szCs w:val="24"/>
        </w:rPr>
        <w:tab/>
      </w:r>
      <w:r w:rsidR="00271BB1" w:rsidRPr="007C4FE7">
        <w:rPr>
          <w:rFonts w:ascii="Arial" w:hAnsi="Arial" w:cs="Arial"/>
          <w:sz w:val="22"/>
          <w:szCs w:val="24"/>
        </w:rPr>
        <w:tab/>
      </w:r>
      <w:r w:rsidR="00271BB1" w:rsidRPr="007C4FE7">
        <w:rPr>
          <w:rFonts w:ascii="Arial" w:hAnsi="Arial" w:cs="Arial"/>
          <w:sz w:val="22"/>
          <w:szCs w:val="24"/>
        </w:rPr>
        <w:tab/>
      </w:r>
      <w:r w:rsidR="00587CDA" w:rsidRPr="007C4FE7">
        <w:rPr>
          <w:rFonts w:ascii="Arial" w:hAnsi="Arial" w:cs="Arial"/>
          <w:sz w:val="22"/>
          <w:szCs w:val="24"/>
        </w:rPr>
        <w:tab/>
      </w:r>
      <w:r w:rsidR="00271BB1" w:rsidRPr="007C4FE7">
        <w:rPr>
          <w:rFonts w:ascii="Arial" w:hAnsi="Arial" w:cs="Arial"/>
          <w:sz w:val="22"/>
          <w:szCs w:val="24"/>
        </w:rPr>
        <w:tab/>
      </w:r>
      <w:r w:rsidRPr="007C4FE7">
        <w:rPr>
          <w:rFonts w:ascii="Arial" w:hAnsi="Arial" w:cs="Arial"/>
          <w:sz w:val="22"/>
          <w:szCs w:val="24"/>
        </w:rPr>
        <w:t xml:space="preserve">(Signature) </w:t>
      </w:r>
      <w:r w:rsidRPr="007C4FE7">
        <w:rPr>
          <w:rFonts w:ascii="Arial" w:hAnsi="Arial" w:cs="Arial"/>
          <w:sz w:val="22"/>
          <w:szCs w:val="24"/>
        </w:rPr>
        <w:tab/>
      </w:r>
    </w:p>
    <w:p w14:paraId="7569DBB9" w14:textId="454BAAE0" w:rsidR="003D7E0C" w:rsidRPr="007C4FE7" w:rsidRDefault="003D7E0C" w:rsidP="007C4FE7">
      <w:pPr>
        <w:ind w:firstLine="360"/>
        <w:rPr>
          <w:rFonts w:ascii="Arial" w:hAnsi="Arial" w:cs="Arial"/>
          <w:sz w:val="22"/>
          <w:szCs w:val="24"/>
        </w:rPr>
      </w:pPr>
      <w:r w:rsidRPr="007C4FE7">
        <w:rPr>
          <w:rFonts w:ascii="Arial" w:hAnsi="Arial" w:cs="Arial"/>
          <w:sz w:val="22"/>
          <w:szCs w:val="24"/>
        </w:rPr>
        <w:tab/>
      </w:r>
      <w:r w:rsidR="00271BB1" w:rsidRPr="007C4FE7">
        <w:rPr>
          <w:rFonts w:ascii="Arial" w:hAnsi="Arial" w:cs="Arial"/>
          <w:sz w:val="22"/>
          <w:szCs w:val="24"/>
        </w:rPr>
        <w:tab/>
      </w:r>
      <w:r w:rsidRPr="007C4FE7">
        <w:rPr>
          <w:rFonts w:ascii="Arial" w:hAnsi="Arial" w:cs="Arial"/>
          <w:sz w:val="22"/>
          <w:szCs w:val="24"/>
        </w:rPr>
        <w:t xml:space="preserve">(Name of Signer) </w:t>
      </w:r>
      <w:r w:rsidRPr="007C4FE7">
        <w:rPr>
          <w:rFonts w:ascii="Arial" w:hAnsi="Arial" w:cs="Arial"/>
          <w:sz w:val="22"/>
          <w:szCs w:val="24"/>
        </w:rPr>
        <w:tab/>
      </w:r>
      <w:r w:rsidRPr="007C4FE7">
        <w:rPr>
          <w:rFonts w:ascii="Arial" w:hAnsi="Arial" w:cs="Arial"/>
          <w:sz w:val="22"/>
          <w:szCs w:val="24"/>
        </w:rPr>
        <w:tab/>
      </w:r>
      <w:r w:rsidRPr="007C4FE7">
        <w:rPr>
          <w:rFonts w:ascii="Arial" w:hAnsi="Arial" w:cs="Arial"/>
          <w:sz w:val="22"/>
          <w:szCs w:val="24"/>
        </w:rPr>
        <w:tab/>
        <w:t xml:space="preserve">  </w:t>
      </w:r>
      <w:r w:rsidR="00271BB1" w:rsidRPr="007C4FE7">
        <w:rPr>
          <w:rFonts w:ascii="Arial" w:hAnsi="Arial" w:cs="Arial"/>
          <w:sz w:val="22"/>
          <w:szCs w:val="24"/>
        </w:rPr>
        <w:tab/>
      </w:r>
      <w:r w:rsidR="00587CDA" w:rsidRPr="007C4FE7">
        <w:rPr>
          <w:rFonts w:ascii="Arial" w:hAnsi="Arial" w:cs="Arial"/>
          <w:sz w:val="22"/>
          <w:szCs w:val="24"/>
        </w:rPr>
        <w:tab/>
      </w:r>
      <w:r w:rsidRPr="007C4FE7">
        <w:rPr>
          <w:rFonts w:ascii="Arial" w:hAnsi="Arial" w:cs="Arial"/>
          <w:sz w:val="22"/>
          <w:szCs w:val="24"/>
        </w:rPr>
        <w:t xml:space="preserve">(Name of Signer) </w:t>
      </w:r>
    </w:p>
    <w:p w14:paraId="0475D688" w14:textId="06013961" w:rsidR="00271BB1" w:rsidRPr="007C4FE7" w:rsidRDefault="0065337E" w:rsidP="007C4FE7">
      <w:pPr>
        <w:ind w:firstLine="360"/>
        <w:rPr>
          <w:rFonts w:ascii="Arial" w:hAnsi="Arial" w:cs="Arial"/>
          <w:sz w:val="22"/>
          <w:szCs w:val="24"/>
        </w:rPr>
      </w:pPr>
      <w:r>
        <w:rPr>
          <w:rFonts w:ascii="Arial" w:hAnsi="Arial" w:cs="Arial"/>
          <w:sz w:val="22"/>
          <w:szCs w:val="24"/>
        </w:rPr>
        <w:t>________________________</w:t>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_________________________</w:t>
      </w:r>
    </w:p>
    <w:p w14:paraId="3C4442B1" w14:textId="79AA045E" w:rsidR="003D7E0C" w:rsidRPr="007C4FE7" w:rsidRDefault="003D7E0C" w:rsidP="007C4FE7">
      <w:pPr>
        <w:ind w:firstLine="360"/>
        <w:rPr>
          <w:rFonts w:ascii="Arial" w:hAnsi="Arial" w:cs="Arial"/>
          <w:sz w:val="22"/>
          <w:szCs w:val="24"/>
        </w:rPr>
      </w:pPr>
      <w:r w:rsidRPr="007C4FE7">
        <w:rPr>
          <w:rFonts w:ascii="Arial" w:hAnsi="Arial" w:cs="Arial"/>
          <w:sz w:val="22"/>
          <w:szCs w:val="24"/>
        </w:rPr>
        <w:t>Date:</w:t>
      </w:r>
      <w:r w:rsidR="00D27865" w:rsidRPr="007C4FE7">
        <w:rPr>
          <w:rFonts w:ascii="Arial" w:hAnsi="Arial" w:cs="Arial"/>
          <w:noProof/>
          <w:sz w:val="22"/>
          <w:szCs w:val="24"/>
        </w:rPr>
        <w:t xml:space="preserve"> </w:t>
      </w:r>
      <w:r w:rsidR="0065337E">
        <w:rPr>
          <w:rFonts w:ascii="Arial" w:hAnsi="Arial" w:cs="Arial"/>
          <w:noProof/>
          <w:sz w:val="22"/>
          <w:szCs w:val="24"/>
        </w:rPr>
        <w:t>___________________</w:t>
      </w:r>
      <w:r w:rsidR="00D27865" w:rsidRPr="007C4FE7">
        <w:rPr>
          <w:rFonts w:ascii="Arial" w:hAnsi="Arial" w:cs="Arial"/>
          <w:noProof/>
          <w:sz w:val="22"/>
          <w:szCs w:val="24"/>
        </w:rPr>
        <w:t xml:space="preserve"> </w:t>
      </w:r>
      <w:r w:rsidR="00D27865" w:rsidRPr="007C4FE7">
        <w:rPr>
          <w:rFonts w:ascii="Arial" w:hAnsi="Arial" w:cs="Arial"/>
          <w:noProof/>
          <w:sz w:val="22"/>
          <w:szCs w:val="24"/>
        </w:rPr>
        <w:tab/>
      </w:r>
      <w:r w:rsidR="00271BB1" w:rsidRPr="007C4FE7">
        <w:rPr>
          <w:rFonts w:ascii="Arial" w:hAnsi="Arial" w:cs="Arial"/>
          <w:noProof/>
          <w:sz w:val="22"/>
          <w:szCs w:val="24"/>
        </w:rPr>
        <w:tab/>
      </w:r>
      <w:r w:rsidR="00D27865" w:rsidRPr="007C4FE7">
        <w:rPr>
          <w:rFonts w:ascii="Arial" w:hAnsi="Arial" w:cs="Arial"/>
          <w:noProof/>
          <w:sz w:val="22"/>
          <w:szCs w:val="24"/>
        </w:rPr>
        <w:tab/>
      </w:r>
      <w:r w:rsidR="00D27865" w:rsidRPr="007C4FE7">
        <w:rPr>
          <w:rFonts w:ascii="Arial" w:hAnsi="Arial" w:cs="Arial"/>
          <w:noProof/>
          <w:sz w:val="22"/>
          <w:szCs w:val="24"/>
        </w:rPr>
        <w:tab/>
      </w:r>
      <w:r w:rsidR="00D27865" w:rsidRPr="007C4FE7">
        <w:rPr>
          <w:rFonts w:ascii="Arial" w:hAnsi="Arial" w:cs="Arial"/>
          <w:noProof/>
          <w:sz w:val="22"/>
          <w:szCs w:val="24"/>
        </w:rPr>
        <w:tab/>
      </w:r>
      <w:r w:rsidR="0065337E">
        <w:rPr>
          <w:rFonts w:ascii="Arial" w:hAnsi="Arial" w:cs="Arial"/>
          <w:noProof/>
          <w:sz w:val="22"/>
          <w:szCs w:val="24"/>
        </w:rPr>
        <w:t xml:space="preserve"> </w:t>
      </w:r>
      <w:r w:rsidR="00D27865" w:rsidRPr="007C4FE7">
        <w:rPr>
          <w:rFonts w:ascii="Arial" w:hAnsi="Arial" w:cs="Arial"/>
          <w:noProof/>
          <w:sz w:val="22"/>
          <w:szCs w:val="24"/>
        </w:rPr>
        <w:t>Date:</w:t>
      </w:r>
      <w:r w:rsidR="0065337E">
        <w:rPr>
          <w:rFonts w:ascii="Arial" w:hAnsi="Arial" w:cs="Arial"/>
          <w:noProof/>
          <w:sz w:val="22"/>
          <w:szCs w:val="24"/>
        </w:rPr>
        <w:t xml:space="preserve"> ____________________</w:t>
      </w:r>
      <w:bookmarkStart w:id="65" w:name="_GoBack"/>
      <w:bookmarkEnd w:id="65"/>
    </w:p>
    <w:sectPr w:rsidR="003D7E0C" w:rsidRPr="007C4FE7" w:rsidSect="006168B5">
      <w:headerReference w:type="default" r:id="rId18"/>
      <w:footerReference w:type="default" r:id="rId19"/>
      <w:pgSz w:w="12240" w:h="15840" w:code="1"/>
      <w:pgMar w:top="720" w:right="1080" w:bottom="720" w:left="1080" w:header="51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022E7" w14:textId="77777777" w:rsidR="008D255B" w:rsidRDefault="008D255B">
      <w:r>
        <w:separator/>
      </w:r>
    </w:p>
  </w:endnote>
  <w:endnote w:type="continuationSeparator" w:id="0">
    <w:p w14:paraId="4ACCC6CD" w14:textId="77777777" w:rsidR="008D255B" w:rsidRDefault="008D255B">
      <w:r>
        <w:continuationSeparator/>
      </w:r>
    </w:p>
  </w:endnote>
  <w:endnote w:type="continuationNotice" w:id="1">
    <w:p w14:paraId="16D2F49D" w14:textId="77777777" w:rsidR="008D255B" w:rsidRDefault="008D2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03000000" w:usb1="00000000" w:usb2="00000000" w:usb3="00000000" w:csb0="00000001" w:csb1="00000000"/>
  </w:font>
  <w:font w:name="TimesNewRomanP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rPr>
      <w:id w:val="-1026639602"/>
      <w:docPartObj>
        <w:docPartGallery w:val="Page Numbers (Bottom of Page)"/>
        <w:docPartUnique/>
      </w:docPartObj>
    </w:sdtPr>
    <w:sdtEndPr>
      <w:rPr>
        <w:sz w:val="24"/>
        <w:szCs w:val="22"/>
        <w:highlight w:val="yellow"/>
      </w:rPr>
    </w:sdtEndPr>
    <w:sdtContent>
      <w:sdt>
        <w:sdtPr>
          <w:rPr>
            <w:rFonts w:asciiTheme="minorHAnsi" w:hAnsiTheme="minorHAnsi"/>
            <w:szCs w:val="22"/>
          </w:rPr>
          <w:id w:val="-1287886832"/>
          <w:docPartObj>
            <w:docPartGallery w:val="Page Numbers (Top of Page)"/>
            <w:docPartUnique/>
          </w:docPartObj>
        </w:sdtPr>
        <w:sdtEndPr>
          <w:rPr>
            <w:highlight w:val="yellow"/>
          </w:rPr>
        </w:sdtEndPr>
        <w:sdtContent>
          <w:p w14:paraId="4B0221C5" w14:textId="6B19DB56" w:rsidR="008D255B" w:rsidRPr="00EE093E" w:rsidRDefault="008D255B">
            <w:pPr>
              <w:pStyle w:val="Footer"/>
              <w:pBdr>
                <w:bottom w:val="single" w:sz="12" w:space="1" w:color="auto"/>
              </w:pBdr>
              <w:jc w:val="right"/>
              <w:rPr>
                <w:rFonts w:asciiTheme="minorHAnsi" w:hAnsiTheme="minorHAnsi"/>
                <w:szCs w:val="22"/>
              </w:rPr>
            </w:pPr>
          </w:p>
          <w:p w14:paraId="2BD653CA" w14:textId="181CA9E8" w:rsidR="008D255B" w:rsidRPr="00130ED6" w:rsidRDefault="008D255B">
            <w:pPr>
              <w:pStyle w:val="Footer"/>
              <w:jc w:val="right"/>
              <w:rPr>
                <w:rFonts w:ascii="Arial" w:hAnsi="Arial" w:cs="Arial"/>
                <w:bCs/>
                <w:sz w:val="18"/>
                <w:szCs w:val="22"/>
              </w:rPr>
            </w:pPr>
            <w:r w:rsidRPr="00130ED6">
              <w:rPr>
                <w:rFonts w:ascii="Arial" w:hAnsi="Arial" w:cs="Arial"/>
                <w:sz w:val="18"/>
                <w:szCs w:val="22"/>
              </w:rPr>
              <w:t xml:space="preserve">Page </w:t>
            </w:r>
            <w:r w:rsidRPr="00130ED6">
              <w:rPr>
                <w:rFonts w:ascii="Arial" w:hAnsi="Arial" w:cs="Arial"/>
                <w:bCs/>
                <w:sz w:val="18"/>
                <w:szCs w:val="22"/>
              </w:rPr>
              <w:fldChar w:fldCharType="begin"/>
            </w:r>
            <w:r w:rsidRPr="00130ED6">
              <w:rPr>
                <w:rFonts w:ascii="Arial" w:hAnsi="Arial" w:cs="Arial"/>
                <w:bCs/>
                <w:sz w:val="18"/>
                <w:szCs w:val="22"/>
              </w:rPr>
              <w:instrText xml:space="preserve"> PAGE </w:instrText>
            </w:r>
            <w:r w:rsidRPr="00130ED6">
              <w:rPr>
                <w:rFonts w:ascii="Arial" w:hAnsi="Arial" w:cs="Arial"/>
                <w:bCs/>
                <w:sz w:val="18"/>
                <w:szCs w:val="22"/>
              </w:rPr>
              <w:fldChar w:fldCharType="separate"/>
            </w:r>
            <w:r>
              <w:rPr>
                <w:rFonts w:ascii="Arial" w:hAnsi="Arial" w:cs="Arial"/>
                <w:bCs/>
                <w:noProof/>
                <w:sz w:val="18"/>
                <w:szCs w:val="22"/>
              </w:rPr>
              <w:t>27</w:t>
            </w:r>
            <w:r w:rsidRPr="00130ED6">
              <w:rPr>
                <w:rFonts w:ascii="Arial" w:hAnsi="Arial" w:cs="Arial"/>
                <w:bCs/>
                <w:sz w:val="18"/>
                <w:szCs w:val="22"/>
              </w:rPr>
              <w:fldChar w:fldCharType="end"/>
            </w:r>
            <w:r w:rsidRPr="00130ED6">
              <w:rPr>
                <w:rFonts w:ascii="Arial" w:hAnsi="Arial" w:cs="Arial"/>
                <w:sz w:val="18"/>
                <w:szCs w:val="22"/>
              </w:rPr>
              <w:t xml:space="preserve"> of </w:t>
            </w:r>
            <w:r>
              <w:rPr>
                <w:rFonts w:ascii="Arial" w:hAnsi="Arial" w:cs="Arial"/>
                <w:bCs/>
                <w:sz w:val="18"/>
                <w:szCs w:val="22"/>
              </w:rPr>
              <w:t>32</w:t>
            </w:r>
          </w:p>
          <w:p w14:paraId="58594253" w14:textId="34459E35" w:rsidR="008D255B" w:rsidRPr="00EE093E" w:rsidRDefault="008D255B">
            <w:pPr>
              <w:pStyle w:val="Footer"/>
              <w:jc w:val="right"/>
              <w:rPr>
                <w:rFonts w:asciiTheme="minorHAnsi" w:hAnsiTheme="minorHAnsi"/>
                <w:szCs w:val="22"/>
              </w:rPr>
            </w:pPr>
            <w:r w:rsidRPr="00F55691">
              <w:rPr>
                <w:rFonts w:ascii="Arial" w:hAnsi="Arial" w:cs="Arial"/>
                <w:bCs/>
                <w:sz w:val="18"/>
                <w:szCs w:val="22"/>
              </w:rPr>
              <w:t>September 2020</w:t>
            </w:r>
          </w:p>
        </w:sdtContent>
      </w:sdt>
    </w:sdtContent>
  </w:sdt>
  <w:p w14:paraId="7352511A" w14:textId="77777777" w:rsidR="008D255B" w:rsidRPr="001B1E77" w:rsidRDefault="008D2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F4C3F" w14:textId="77777777" w:rsidR="008D255B" w:rsidRDefault="008D255B">
      <w:r>
        <w:separator/>
      </w:r>
    </w:p>
  </w:footnote>
  <w:footnote w:type="continuationSeparator" w:id="0">
    <w:p w14:paraId="4C4A497A" w14:textId="77777777" w:rsidR="008D255B" w:rsidRDefault="008D255B">
      <w:r>
        <w:continuationSeparator/>
      </w:r>
    </w:p>
  </w:footnote>
  <w:footnote w:type="continuationNotice" w:id="1">
    <w:p w14:paraId="47A138D8" w14:textId="77777777" w:rsidR="008D255B" w:rsidRDefault="008D25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1290" w14:textId="16B15FD3" w:rsidR="008D255B" w:rsidRPr="00853B3C" w:rsidRDefault="008D255B" w:rsidP="00896B69">
    <w:pPr>
      <w:pStyle w:val="Header"/>
      <w:widowControl w:val="0"/>
      <w:tabs>
        <w:tab w:val="clear" w:pos="9360"/>
        <w:tab w:val="right" w:pos="10080"/>
      </w:tabs>
      <w:rPr>
        <w:rFonts w:ascii="Arial" w:hAnsi="Arial" w:cs="Arial"/>
        <w:sz w:val="18"/>
        <w:szCs w:val="18"/>
      </w:rPr>
    </w:pPr>
    <w:r w:rsidRPr="00853B3C">
      <w:rPr>
        <w:rFonts w:ascii="Arial" w:hAnsi="Arial" w:cs="Arial"/>
        <w:sz w:val="18"/>
        <w:szCs w:val="18"/>
      </w:rPr>
      <w:t>Local Assistance Procedures Manual</w:t>
    </w:r>
    <w:r w:rsidRPr="00853B3C">
      <w:rPr>
        <w:rFonts w:ascii="Arial" w:hAnsi="Arial" w:cs="Arial"/>
        <w:sz w:val="18"/>
        <w:szCs w:val="18"/>
      </w:rPr>
      <w:tab/>
    </w:r>
    <w:r w:rsidRPr="00853B3C">
      <w:rPr>
        <w:rFonts w:ascii="Arial" w:hAnsi="Arial" w:cs="Arial"/>
        <w:sz w:val="18"/>
        <w:szCs w:val="18"/>
      </w:rPr>
      <w:tab/>
    </w:r>
    <w:r w:rsidRPr="00853B3C">
      <w:rPr>
        <w:rFonts w:ascii="Arial" w:hAnsi="Arial" w:cs="Arial"/>
        <w:b/>
        <w:sz w:val="18"/>
        <w:szCs w:val="18"/>
      </w:rPr>
      <w:t>EXHBIT 10-</w:t>
    </w:r>
    <w:r>
      <w:rPr>
        <w:rFonts w:ascii="Arial" w:hAnsi="Arial" w:cs="Arial"/>
        <w:b/>
        <w:sz w:val="18"/>
        <w:szCs w:val="18"/>
      </w:rPr>
      <w:t>R</w:t>
    </w:r>
  </w:p>
  <w:p w14:paraId="73BD239B" w14:textId="10E5688D" w:rsidR="008D255B" w:rsidRPr="00853B3C" w:rsidRDefault="008D255B" w:rsidP="00896B69">
    <w:pPr>
      <w:pStyle w:val="Header"/>
      <w:widowControl w:val="0"/>
      <w:pBdr>
        <w:bottom w:val="single" w:sz="12" w:space="1" w:color="auto"/>
      </w:pBdr>
      <w:tabs>
        <w:tab w:val="clear" w:pos="9360"/>
        <w:tab w:val="right" w:pos="10080"/>
      </w:tabs>
      <w:rPr>
        <w:sz w:val="20"/>
      </w:rPr>
    </w:pPr>
    <w:r w:rsidRPr="00853B3C">
      <w:rPr>
        <w:rFonts w:ascii="Arial" w:hAnsi="Arial" w:cs="Arial"/>
        <w:sz w:val="18"/>
        <w:szCs w:val="18"/>
      </w:rPr>
      <w:tab/>
    </w:r>
    <w:r w:rsidRPr="00853B3C">
      <w:rPr>
        <w:rFonts w:ascii="Arial" w:hAnsi="Arial" w:cs="Arial"/>
        <w:sz w:val="18"/>
        <w:szCs w:val="18"/>
      </w:rPr>
      <w:tab/>
    </w:r>
    <w:r>
      <w:rPr>
        <w:rFonts w:ascii="Arial" w:hAnsi="Arial" w:cs="Arial"/>
        <w:sz w:val="18"/>
        <w:szCs w:val="18"/>
      </w:rPr>
      <w:t>A&amp;E Boilerplate Agreement Language</w:t>
    </w:r>
  </w:p>
  <w:p w14:paraId="62952B82" w14:textId="77777777" w:rsidR="008D255B" w:rsidRPr="00896B69" w:rsidRDefault="008D255B" w:rsidP="00896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8849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508F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C2E9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26B506"/>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62EE9D54"/>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E165A16"/>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FE85DC2"/>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BBD08F6C"/>
    <w:lvl w:ilvl="0">
      <w:start w:val="1"/>
      <w:numFmt w:val="decimal"/>
      <w:pStyle w:val="ListNumber"/>
      <w:lvlText w:val="%1."/>
      <w:lvlJc w:val="left"/>
      <w:pPr>
        <w:tabs>
          <w:tab w:val="num" w:pos="360"/>
        </w:tabs>
        <w:ind w:left="360" w:hanging="360"/>
      </w:pPr>
    </w:lvl>
  </w:abstractNum>
  <w:abstractNum w:abstractNumId="8" w15:restartNumberingAfterBreak="0">
    <w:nsid w:val="0283168C"/>
    <w:multiLevelType w:val="hybridMultilevel"/>
    <w:tmpl w:val="517ED696"/>
    <w:lvl w:ilvl="0" w:tplc="B80E8904">
      <w:start w:val="1"/>
      <w:numFmt w:val="decimal"/>
      <w:lvlText w:val="%1."/>
      <w:lvlJc w:val="left"/>
      <w:pPr>
        <w:ind w:left="559" w:hanging="360"/>
      </w:pPr>
      <w:rPr>
        <w:rFonts w:ascii="Arial" w:eastAsia="Times New Roman" w:hAnsi="Arial" w:cs="Arial" w:hint="default"/>
        <w:b/>
        <w:bCs/>
        <w:w w:val="100"/>
        <w:sz w:val="22"/>
        <w:szCs w:val="22"/>
        <w:lang w:val="en-US" w:eastAsia="en-US" w:bidi="en-US"/>
      </w:rPr>
    </w:lvl>
    <w:lvl w:ilvl="1" w:tplc="D9644B68">
      <w:numFmt w:val="bullet"/>
      <w:lvlText w:val=""/>
      <w:lvlJc w:val="left"/>
      <w:pPr>
        <w:ind w:left="1280" w:hanging="360"/>
      </w:pPr>
      <w:rPr>
        <w:rFonts w:ascii="Symbol" w:eastAsia="Symbol" w:hAnsi="Symbol" w:cs="Symbol" w:hint="default"/>
        <w:w w:val="99"/>
        <w:sz w:val="20"/>
        <w:szCs w:val="20"/>
        <w:lang w:val="en-US" w:eastAsia="en-US" w:bidi="en-US"/>
      </w:rPr>
    </w:lvl>
    <w:lvl w:ilvl="2" w:tplc="599C3ECA">
      <w:numFmt w:val="bullet"/>
      <w:lvlText w:val="•"/>
      <w:lvlJc w:val="left"/>
      <w:pPr>
        <w:ind w:left="2306" w:hanging="360"/>
      </w:pPr>
      <w:rPr>
        <w:rFonts w:hint="default"/>
        <w:lang w:val="en-US" w:eastAsia="en-US" w:bidi="en-US"/>
      </w:rPr>
    </w:lvl>
    <w:lvl w:ilvl="3" w:tplc="45CE3B02">
      <w:numFmt w:val="bullet"/>
      <w:lvlText w:val="•"/>
      <w:lvlJc w:val="left"/>
      <w:pPr>
        <w:ind w:left="3333" w:hanging="360"/>
      </w:pPr>
      <w:rPr>
        <w:rFonts w:hint="default"/>
        <w:lang w:val="en-US" w:eastAsia="en-US" w:bidi="en-US"/>
      </w:rPr>
    </w:lvl>
    <w:lvl w:ilvl="4" w:tplc="4320B0EA">
      <w:numFmt w:val="bullet"/>
      <w:lvlText w:val="•"/>
      <w:lvlJc w:val="left"/>
      <w:pPr>
        <w:ind w:left="4360" w:hanging="360"/>
      </w:pPr>
      <w:rPr>
        <w:rFonts w:hint="default"/>
        <w:lang w:val="en-US" w:eastAsia="en-US" w:bidi="en-US"/>
      </w:rPr>
    </w:lvl>
    <w:lvl w:ilvl="5" w:tplc="A42CC1EC">
      <w:numFmt w:val="bullet"/>
      <w:lvlText w:val="•"/>
      <w:lvlJc w:val="left"/>
      <w:pPr>
        <w:ind w:left="5386" w:hanging="360"/>
      </w:pPr>
      <w:rPr>
        <w:rFonts w:hint="default"/>
        <w:lang w:val="en-US" w:eastAsia="en-US" w:bidi="en-US"/>
      </w:rPr>
    </w:lvl>
    <w:lvl w:ilvl="6" w:tplc="EF261EC0">
      <w:numFmt w:val="bullet"/>
      <w:lvlText w:val="•"/>
      <w:lvlJc w:val="left"/>
      <w:pPr>
        <w:ind w:left="6413" w:hanging="360"/>
      </w:pPr>
      <w:rPr>
        <w:rFonts w:hint="default"/>
        <w:lang w:val="en-US" w:eastAsia="en-US" w:bidi="en-US"/>
      </w:rPr>
    </w:lvl>
    <w:lvl w:ilvl="7" w:tplc="21620FE6">
      <w:numFmt w:val="bullet"/>
      <w:lvlText w:val="•"/>
      <w:lvlJc w:val="left"/>
      <w:pPr>
        <w:ind w:left="7440" w:hanging="360"/>
      </w:pPr>
      <w:rPr>
        <w:rFonts w:hint="default"/>
        <w:lang w:val="en-US" w:eastAsia="en-US" w:bidi="en-US"/>
      </w:rPr>
    </w:lvl>
    <w:lvl w:ilvl="8" w:tplc="37D8A922">
      <w:numFmt w:val="bullet"/>
      <w:lvlText w:val="•"/>
      <w:lvlJc w:val="left"/>
      <w:pPr>
        <w:ind w:left="8466" w:hanging="360"/>
      </w:pPr>
      <w:rPr>
        <w:rFonts w:hint="default"/>
        <w:lang w:val="en-US" w:eastAsia="en-US" w:bidi="en-US"/>
      </w:rPr>
    </w:lvl>
  </w:abstractNum>
  <w:abstractNum w:abstractNumId="9" w15:restartNumberingAfterBreak="0">
    <w:nsid w:val="02F06564"/>
    <w:multiLevelType w:val="hybridMultilevel"/>
    <w:tmpl w:val="00E0E3C2"/>
    <w:lvl w:ilvl="0" w:tplc="77F2DA3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33B9E"/>
    <w:multiLevelType w:val="hybridMultilevel"/>
    <w:tmpl w:val="48FAFB7A"/>
    <w:lvl w:ilvl="0" w:tplc="87207C20">
      <w:start w:val="1"/>
      <w:numFmt w:val="lowerLetter"/>
      <w:lvlText w:val="%1."/>
      <w:lvlJc w:val="left"/>
      <w:pPr>
        <w:ind w:left="919" w:hanging="360"/>
      </w:pPr>
      <w:rPr>
        <w:rFonts w:ascii="Arial" w:eastAsia="Times New Roman" w:hAnsi="Arial" w:cs="Arial" w:hint="default"/>
        <w:b/>
        <w:bCs/>
        <w:i w:val="0"/>
        <w:w w:val="100"/>
        <w:sz w:val="22"/>
        <w:szCs w:val="22"/>
        <w:lang w:val="en-US" w:eastAsia="en-US" w:bidi="en-US"/>
      </w:rPr>
    </w:lvl>
    <w:lvl w:ilvl="1" w:tplc="35B4C794">
      <w:start w:val="1"/>
      <w:numFmt w:val="decimal"/>
      <w:lvlText w:val="%2."/>
      <w:lvlJc w:val="left"/>
      <w:pPr>
        <w:ind w:left="1280" w:hanging="360"/>
      </w:pPr>
      <w:rPr>
        <w:rFonts w:ascii="Arial" w:eastAsia="Times New Roman" w:hAnsi="Arial" w:cs="Arial" w:hint="default"/>
        <w:b w:val="0"/>
        <w:spacing w:val="0"/>
        <w:w w:val="99"/>
        <w:sz w:val="20"/>
        <w:szCs w:val="20"/>
        <w:lang w:val="en-US" w:eastAsia="en-US" w:bidi="en-US"/>
      </w:rPr>
    </w:lvl>
    <w:lvl w:ilvl="2" w:tplc="33BC1F3C">
      <w:numFmt w:val="bullet"/>
      <w:lvlText w:val=""/>
      <w:lvlJc w:val="left"/>
      <w:pPr>
        <w:ind w:left="1640" w:hanging="360"/>
      </w:pPr>
      <w:rPr>
        <w:rFonts w:ascii="Symbol" w:eastAsia="Symbol" w:hAnsi="Symbol" w:cs="Symbol" w:hint="default"/>
        <w:w w:val="99"/>
        <w:sz w:val="20"/>
        <w:szCs w:val="20"/>
        <w:lang w:val="en-US" w:eastAsia="en-US" w:bidi="en-US"/>
      </w:rPr>
    </w:lvl>
    <w:lvl w:ilvl="3" w:tplc="B150F08C">
      <w:numFmt w:val="bullet"/>
      <w:lvlText w:val="•"/>
      <w:lvlJc w:val="left"/>
      <w:pPr>
        <w:ind w:left="2750" w:hanging="360"/>
      </w:pPr>
      <w:rPr>
        <w:rFonts w:hint="default"/>
        <w:lang w:val="en-US" w:eastAsia="en-US" w:bidi="en-US"/>
      </w:rPr>
    </w:lvl>
    <w:lvl w:ilvl="4" w:tplc="CFA21DB2">
      <w:numFmt w:val="bullet"/>
      <w:lvlText w:val="•"/>
      <w:lvlJc w:val="left"/>
      <w:pPr>
        <w:ind w:left="3860" w:hanging="360"/>
      </w:pPr>
      <w:rPr>
        <w:rFonts w:hint="default"/>
        <w:lang w:val="en-US" w:eastAsia="en-US" w:bidi="en-US"/>
      </w:rPr>
    </w:lvl>
    <w:lvl w:ilvl="5" w:tplc="BDCE1AD8">
      <w:numFmt w:val="bullet"/>
      <w:lvlText w:val="•"/>
      <w:lvlJc w:val="left"/>
      <w:pPr>
        <w:ind w:left="4970" w:hanging="360"/>
      </w:pPr>
      <w:rPr>
        <w:rFonts w:hint="default"/>
        <w:lang w:val="en-US" w:eastAsia="en-US" w:bidi="en-US"/>
      </w:rPr>
    </w:lvl>
    <w:lvl w:ilvl="6" w:tplc="51103AD6">
      <w:numFmt w:val="bullet"/>
      <w:lvlText w:val="•"/>
      <w:lvlJc w:val="left"/>
      <w:pPr>
        <w:ind w:left="6080" w:hanging="360"/>
      </w:pPr>
      <w:rPr>
        <w:rFonts w:hint="default"/>
        <w:lang w:val="en-US" w:eastAsia="en-US" w:bidi="en-US"/>
      </w:rPr>
    </w:lvl>
    <w:lvl w:ilvl="7" w:tplc="A68487BC">
      <w:numFmt w:val="bullet"/>
      <w:lvlText w:val="•"/>
      <w:lvlJc w:val="left"/>
      <w:pPr>
        <w:ind w:left="7190" w:hanging="360"/>
      </w:pPr>
      <w:rPr>
        <w:rFonts w:hint="default"/>
        <w:lang w:val="en-US" w:eastAsia="en-US" w:bidi="en-US"/>
      </w:rPr>
    </w:lvl>
    <w:lvl w:ilvl="8" w:tplc="B85E617A">
      <w:numFmt w:val="bullet"/>
      <w:lvlText w:val="•"/>
      <w:lvlJc w:val="left"/>
      <w:pPr>
        <w:ind w:left="8300" w:hanging="360"/>
      </w:pPr>
      <w:rPr>
        <w:rFonts w:hint="default"/>
        <w:lang w:val="en-US" w:eastAsia="en-US" w:bidi="en-US"/>
      </w:rPr>
    </w:lvl>
  </w:abstractNum>
  <w:abstractNum w:abstractNumId="11" w15:restartNumberingAfterBreak="0">
    <w:nsid w:val="2064655C"/>
    <w:multiLevelType w:val="hybridMultilevel"/>
    <w:tmpl w:val="B0A05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37973"/>
    <w:multiLevelType w:val="hybridMultilevel"/>
    <w:tmpl w:val="79BED5FA"/>
    <w:lvl w:ilvl="0" w:tplc="921EF3C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60B04"/>
    <w:multiLevelType w:val="hybridMultilevel"/>
    <w:tmpl w:val="9EE07F40"/>
    <w:lvl w:ilvl="0" w:tplc="07581EBC">
      <w:start w:val="1"/>
      <w:numFmt w:val="lowerLetter"/>
      <w:lvlText w:val="%1."/>
      <w:lvlJc w:val="left"/>
      <w:pPr>
        <w:ind w:left="919" w:hanging="360"/>
      </w:pPr>
      <w:rPr>
        <w:rFonts w:ascii="Times New Roman" w:eastAsia="Times New Roman" w:hAnsi="Times New Roman" w:cs="Times New Roman" w:hint="default"/>
        <w:b/>
        <w:bCs/>
        <w:i/>
        <w:w w:val="100"/>
        <w:sz w:val="22"/>
        <w:szCs w:val="22"/>
        <w:lang w:val="en-US" w:eastAsia="en-US" w:bidi="en-US"/>
      </w:rPr>
    </w:lvl>
    <w:lvl w:ilvl="1" w:tplc="0409000F">
      <w:start w:val="1"/>
      <w:numFmt w:val="decimal"/>
      <w:lvlText w:val="%2."/>
      <w:lvlJc w:val="left"/>
      <w:pPr>
        <w:ind w:left="1280" w:hanging="360"/>
      </w:pPr>
      <w:rPr>
        <w:rFonts w:hint="default"/>
        <w:spacing w:val="0"/>
        <w:w w:val="99"/>
        <w:sz w:val="20"/>
        <w:szCs w:val="20"/>
        <w:lang w:val="en-US" w:eastAsia="en-US" w:bidi="en-US"/>
      </w:rPr>
    </w:lvl>
    <w:lvl w:ilvl="2" w:tplc="33BC1F3C">
      <w:numFmt w:val="bullet"/>
      <w:lvlText w:val=""/>
      <w:lvlJc w:val="left"/>
      <w:pPr>
        <w:ind w:left="1640" w:hanging="360"/>
      </w:pPr>
      <w:rPr>
        <w:rFonts w:ascii="Symbol" w:eastAsia="Symbol" w:hAnsi="Symbol" w:cs="Symbol" w:hint="default"/>
        <w:w w:val="99"/>
        <w:sz w:val="20"/>
        <w:szCs w:val="20"/>
        <w:lang w:val="en-US" w:eastAsia="en-US" w:bidi="en-US"/>
      </w:rPr>
    </w:lvl>
    <w:lvl w:ilvl="3" w:tplc="B150F08C">
      <w:numFmt w:val="bullet"/>
      <w:lvlText w:val="•"/>
      <w:lvlJc w:val="left"/>
      <w:pPr>
        <w:ind w:left="2750" w:hanging="360"/>
      </w:pPr>
      <w:rPr>
        <w:rFonts w:hint="default"/>
        <w:lang w:val="en-US" w:eastAsia="en-US" w:bidi="en-US"/>
      </w:rPr>
    </w:lvl>
    <w:lvl w:ilvl="4" w:tplc="CFA21DB2">
      <w:numFmt w:val="bullet"/>
      <w:lvlText w:val="•"/>
      <w:lvlJc w:val="left"/>
      <w:pPr>
        <w:ind w:left="3860" w:hanging="360"/>
      </w:pPr>
      <w:rPr>
        <w:rFonts w:hint="default"/>
        <w:lang w:val="en-US" w:eastAsia="en-US" w:bidi="en-US"/>
      </w:rPr>
    </w:lvl>
    <w:lvl w:ilvl="5" w:tplc="BDCE1AD8">
      <w:numFmt w:val="bullet"/>
      <w:lvlText w:val="•"/>
      <w:lvlJc w:val="left"/>
      <w:pPr>
        <w:ind w:left="4970" w:hanging="360"/>
      </w:pPr>
      <w:rPr>
        <w:rFonts w:hint="default"/>
        <w:lang w:val="en-US" w:eastAsia="en-US" w:bidi="en-US"/>
      </w:rPr>
    </w:lvl>
    <w:lvl w:ilvl="6" w:tplc="51103AD6">
      <w:numFmt w:val="bullet"/>
      <w:lvlText w:val="•"/>
      <w:lvlJc w:val="left"/>
      <w:pPr>
        <w:ind w:left="6080" w:hanging="360"/>
      </w:pPr>
      <w:rPr>
        <w:rFonts w:hint="default"/>
        <w:lang w:val="en-US" w:eastAsia="en-US" w:bidi="en-US"/>
      </w:rPr>
    </w:lvl>
    <w:lvl w:ilvl="7" w:tplc="A68487BC">
      <w:numFmt w:val="bullet"/>
      <w:lvlText w:val="•"/>
      <w:lvlJc w:val="left"/>
      <w:pPr>
        <w:ind w:left="7190" w:hanging="360"/>
      </w:pPr>
      <w:rPr>
        <w:rFonts w:hint="default"/>
        <w:lang w:val="en-US" w:eastAsia="en-US" w:bidi="en-US"/>
      </w:rPr>
    </w:lvl>
    <w:lvl w:ilvl="8" w:tplc="B85E617A">
      <w:numFmt w:val="bullet"/>
      <w:lvlText w:val="•"/>
      <w:lvlJc w:val="left"/>
      <w:pPr>
        <w:ind w:left="8300" w:hanging="360"/>
      </w:pPr>
      <w:rPr>
        <w:rFonts w:hint="default"/>
        <w:lang w:val="en-US" w:eastAsia="en-US" w:bidi="en-US"/>
      </w:rPr>
    </w:lvl>
  </w:abstractNum>
  <w:abstractNum w:abstractNumId="14" w15:restartNumberingAfterBreak="0">
    <w:nsid w:val="3DB91813"/>
    <w:multiLevelType w:val="multilevel"/>
    <w:tmpl w:val="06F0A43C"/>
    <w:name w:val="zzmpOutline||Outline|2|1|1|1|2|41||1|0|1||1|0|1||1|0|1||1|0|0||1|0|0||1|0|0||1|0|0||1|0|0||"/>
    <w:lvl w:ilvl="0">
      <w:start w:val="1"/>
      <w:numFmt w:val="decimal"/>
      <w:pStyle w:val="OutlineL1"/>
      <w:lvlText w:val="%1."/>
      <w:lvlJc w:val="left"/>
      <w:pPr>
        <w:tabs>
          <w:tab w:val="num" w:pos="720"/>
        </w:tabs>
        <w:ind w:left="0" w:firstLine="0"/>
      </w:pPr>
      <w:rPr>
        <w:rFonts w:ascii="Times New Roman" w:hAnsi="Times New Roman" w:cs="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1115D2B"/>
    <w:multiLevelType w:val="hybridMultilevel"/>
    <w:tmpl w:val="E8C4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B0ED9"/>
    <w:multiLevelType w:val="singleLevel"/>
    <w:tmpl w:val="B746928E"/>
    <w:lvl w:ilvl="0">
      <w:start w:val="4"/>
      <w:numFmt w:val="lowerLetter"/>
      <w:pStyle w:val="Section2subheading"/>
      <w:lvlText w:val="%1)"/>
      <w:legacy w:legacy="1" w:legacySpace="0" w:legacyIndent="360"/>
      <w:lvlJc w:val="left"/>
      <w:pPr>
        <w:ind w:left="1440" w:hanging="360"/>
      </w:pPr>
    </w:lvl>
  </w:abstractNum>
  <w:abstractNum w:abstractNumId="17" w15:restartNumberingAfterBreak="0">
    <w:nsid w:val="451A3452"/>
    <w:multiLevelType w:val="multilevel"/>
    <w:tmpl w:val="F7922E02"/>
    <w:lvl w:ilvl="0">
      <w:start w:val="1"/>
      <w:numFmt w:val="decimal"/>
      <w:pStyle w:val="B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5767BDB"/>
    <w:multiLevelType w:val="hybridMultilevel"/>
    <w:tmpl w:val="5F8ABD1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E4273A9"/>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2D3420"/>
    <w:multiLevelType w:val="hybridMultilevel"/>
    <w:tmpl w:val="EAF078F6"/>
    <w:lvl w:ilvl="0" w:tplc="EF0E6A40">
      <w:start w:val="1"/>
      <w:numFmt w:val="bullet"/>
      <w:pStyle w:val="ListBullet"/>
      <w:lvlText w:val=""/>
      <w:lvlJc w:val="left"/>
      <w:pPr>
        <w:tabs>
          <w:tab w:val="num" w:pos="5040"/>
        </w:tabs>
        <w:ind w:left="5040" w:hanging="360"/>
      </w:pPr>
      <w:rPr>
        <w:rFonts w:ascii="Symbol" w:hAnsi="Symbol" w:hint="default"/>
      </w:rPr>
    </w:lvl>
    <w:lvl w:ilvl="1" w:tplc="04090019">
      <w:start w:val="1"/>
      <w:numFmt w:val="bullet"/>
      <w:lvlText w:val="o"/>
      <w:lvlJc w:val="left"/>
      <w:pPr>
        <w:tabs>
          <w:tab w:val="num" w:pos="3960"/>
        </w:tabs>
        <w:ind w:left="3960" w:hanging="360"/>
      </w:pPr>
      <w:rPr>
        <w:rFonts w:ascii="Courier New" w:hAnsi="Courier New" w:cs="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start w:val="1"/>
      <w:numFmt w:val="bullet"/>
      <w:lvlText w:val=""/>
      <w:lvlJc w:val="left"/>
      <w:pPr>
        <w:tabs>
          <w:tab w:val="num" w:pos="2970"/>
        </w:tabs>
        <w:ind w:left="297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cs="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cs="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5A460B3F"/>
    <w:multiLevelType w:val="singleLevel"/>
    <w:tmpl w:val="3F169AA8"/>
    <w:lvl w:ilvl="0">
      <w:start w:val="1"/>
      <w:numFmt w:val="bullet"/>
      <w:pStyle w:val="LAPGL1Bullet"/>
      <w:lvlText w:val=""/>
      <w:lvlJc w:val="left"/>
      <w:pPr>
        <w:tabs>
          <w:tab w:val="num" w:pos="360"/>
        </w:tabs>
        <w:ind w:left="360" w:hanging="360"/>
      </w:pPr>
      <w:rPr>
        <w:rFonts w:ascii="Symbol" w:hAnsi="Symbol" w:hint="default"/>
      </w:rPr>
    </w:lvl>
  </w:abstractNum>
  <w:abstractNum w:abstractNumId="22" w15:restartNumberingAfterBreak="0">
    <w:nsid w:val="642F2735"/>
    <w:multiLevelType w:val="hybridMultilevel"/>
    <w:tmpl w:val="7AA6C8D2"/>
    <w:lvl w:ilvl="0" w:tplc="B8F422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776BD"/>
    <w:multiLevelType w:val="multilevel"/>
    <w:tmpl w:val="92BEEE0E"/>
    <w:lvl w:ilvl="0">
      <w:start w:val="1"/>
      <w:numFmt w:val="upperRoman"/>
      <w:pStyle w:val="Heading1"/>
      <w:lvlText w:val="%1."/>
      <w:lvlJc w:val="right"/>
      <w:pPr>
        <w:ind w:left="1800" w:hanging="360"/>
      </w:pPr>
      <w:rPr>
        <w:rFonts w:hint="default"/>
      </w:rPr>
    </w:lvl>
    <w:lvl w:ilvl="1">
      <w:start w:val="1"/>
      <w:numFmt w:val="lowerLetter"/>
      <w:pStyle w:val="Heading2"/>
      <w:lvlText w:val="%2."/>
      <w:lvlJc w:val="left"/>
      <w:pPr>
        <w:tabs>
          <w:tab w:val="num" w:pos="3168"/>
        </w:tabs>
        <w:ind w:left="3168" w:hanging="576"/>
      </w:pPr>
      <w:rPr>
        <w:rFonts w:ascii="Times New Roman" w:eastAsia="Times New Roman" w:hAnsi="Times New Roman" w:cs="Times New Roman"/>
        <w:b w:val="0"/>
        <w:i w:val="0"/>
        <w:sz w:val="26"/>
        <w:u w:val="none"/>
      </w:rPr>
    </w:lvl>
    <w:lvl w:ilvl="2">
      <w:start w:val="1"/>
      <w:numFmt w:val="decimal"/>
      <w:pStyle w:val="Heading3"/>
      <w:lvlText w:val="%3."/>
      <w:lvlJc w:val="left"/>
      <w:pPr>
        <w:tabs>
          <w:tab w:val="num" w:pos="4572"/>
        </w:tabs>
        <w:ind w:left="4572" w:hanging="432"/>
      </w:pPr>
      <w:rPr>
        <w:rFonts w:ascii="Times New Roman" w:hAnsi="Times New Roman" w:hint="default"/>
        <w:b w:val="0"/>
        <w:i w:val="0"/>
        <w:sz w:val="26"/>
      </w:rPr>
    </w:lvl>
    <w:lvl w:ilvl="3">
      <w:start w:val="1"/>
      <w:numFmt w:val="lowerLetter"/>
      <w:pStyle w:val="Heading4"/>
      <w:lvlText w:val="%4."/>
      <w:lvlJc w:val="left"/>
      <w:pPr>
        <w:tabs>
          <w:tab w:val="num" w:pos="3042"/>
        </w:tabs>
        <w:ind w:left="3042" w:hanging="432"/>
      </w:pPr>
      <w:rPr>
        <w:rFonts w:hint="default"/>
      </w:rPr>
    </w:lvl>
    <w:lvl w:ilvl="4">
      <w:start w:val="1"/>
      <w:numFmt w:val="decimal"/>
      <w:pStyle w:val="Heading5"/>
      <w:lvlText w:val="(%5)"/>
      <w:lvlJc w:val="left"/>
      <w:pPr>
        <w:tabs>
          <w:tab w:val="num" w:pos="4464"/>
        </w:tabs>
        <w:ind w:left="4464" w:hanging="432"/>
      </w:pPr>
      <w:rPr>
        <w:rFonts w:hint="default"/>
      </w:rPr>
    </w:lvl>
    <w:lvl w:ilvl="5">
      <w:start w:val="1"/>
      <w:numFmt w:val="lowerLetter"/>
      <w:pStyle w:val="Heading6"/>
      <w:lvlText w:val="(%6)"/>
      <w:lvlJc w:val="left"/>
      <w:pPr>
        <w:tabs>
          <w:tab w:val="num" w:pos="5400"/>
        </w:tabs>
        <w:ind w:left="5040" w:firstLine="0"/>
      </w:pPr>
      <w:rPr>
        <w:rFonts w:hint="default"/>
      </w:rPr>
    </w:lvl>
    <w:lvl w:ilvl="6">
      <w:start w:val="1"/>
      <w:numFmt w:val="lowerRoman"/>
      <w:pStyle w:val="Heading7"/>
      <w:lvlText w:val="(%7)"/>
      <w:lvlJc w:val="left"/>
      <w:pPr>
        <w:tabs>
          <w:tab w:val="num" w:pos="6120"/>
        </w:tabs>
        <w:ind w:left="5760" w:firstLine="0"/>
      </w:pPr>
      <w:rPr>
        <w:rFonts w:hint="default"/>
      </w:rPr>
    </w:lvl>
    <w:lvl w:ilvl="7">
      <w:start w:val="1"/>
      <w:numFmt w:val="lowerLetter"/>
      <w:pStyle w:val="Heading8"/>
      <w:lvlText w:val="(%8)"/>
      <w:lvlJc w:val="left"/>
      <w:pPr>
        <w:tabs>
          <w:tab w:val="num" w:pos="6840"/>
        </w:tabs>
        <w:ind w:left="6480" w:firstLine="0"/>
      </w:pPr>
      <w:rPr>
        <w:rFonts w:hint="default"/>
      </w:rPr>
    </w:lvl>
    <w:lvl w:ilvl="8">
      <w:start w:val="1"/>
      <w:numFmt w:val="lowerRoman"/>
      <w:pStyle w:val="Heading9"/>
      <w:lvlText w:val="(%9)"/>
      <w:lvlJc w:val="left"/>
      <w:pPr>
        <w:tabs>
          <w:tab w:val="num" w:pos="7560"/>
        </w:tabs>
        <w:ind w:left="7200" w:firstLine="0"/>
      </w:pPr>
      <w:rPr>
        <w:rFonts w:hint="default"/>
      </w:rPr>
    </w:lvl>
  </w:abstractNum>
  <w:abstractNum w:abstractNumId="24" w15:restartNumberingAfterBreak="0">
    <w:nsid w:val="773465CE"/>
    <w:multiLevelType w:val="singleLevel"/>
    <w:tmpl w:val="C82020FA"/>
    <w:lvl w:ilvl="0">
      <w:start w:val="1"/>
      <w:numFmt w:val="decimal"/>
      <w:pStyle w:val="DHeading"/>
      <w:lvlText w:val="%1."/>
      <w:lvlJc w:val="left"/>
      <w:pPr>
        <w:tabs>
          <w:tab w:val="num" w:pos="360"/>
        </w:tabs>
        <w:ind w:left="360" w:hanging="360"/>
      </w:pPr>
      <w:rPr>
        <w:rFonts w:ascii="Arial" w:hAnsi="Arial" w:hint="default"/>
        <w:b/>
        <w:i w:val="0"/>
        <w:caps w:val="0"/>
        <w:strike w:val="0"/>
        <w:dstrike w:val="0"/>
        <w:vanish w:val="0"/>
        <w:color w:val="000000"/>
        <w:sz w:val="24"/>
        <w:u w:val="none"/>
        <w:vertAlign w:val="baseline"/>
      </w:rPr>
    </w:lvl>
  </w:abstractNum>
  <w:abstractNum w:abstractNumId="25" w15:restartNumberingAfterBreak="0">
    <w:nsid w:val="774320F3"/>
    <w:multiLevelType w:val="hybridMultilevel"/>
    <w:tmpl w:val="9D429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6"/>
  </w:num>
  <w:num w:numId="4">
    <w:abstractNumId w:val="21"/>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24"/>
  </w:num>
  <w:num w:numId="14">
    <w:abstractNumId w:val="20"/>
  </w:num>
  <w:num w:numId="15">
    <w:abstractNumId w:val="19"/>
  </w:num>
  <w:num w:numId="16">
    <w:abstractNumId w:val="17"/>
  </w:num>
  <w:num w:numId="17">
    <w:abstractNumId w:val="14"/>
  </w:num>
  <w:num w:numId="18">
    <w:abstractNumId w:val="12"/>
  </w:num>
  <w:num w:numId="19">
    <w:abstractNumId w:val="23"/>
  </w:num>
  <w:num w:numId="20">
    <w:abstractNumId w:val="9"/>
  </w:num>
  <w:num w:numId="21">
    <w:abstractNumId w:val="23"/>
  </w:num>
  <w:num w:numId="22">
    <w:abstractNumId w:val="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5"/>
  </w:num>
  <w:num w:numId="26">
    <w:abstractNumId w:val="13"/>
  </w:num>
  <w:num w:numId="27">
    <w:abstractNumId w:val="10"/>
  </w:num>
  <w:num w:numId="28">
    <w:abstractNumId w:val="15"/>
  </w:num>
  <w:num w:numId="2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46"/>
    <w:rsid w:val="000007F0"/>
    <w:rsid w:val="0000296F"/>
    <w:rsid w:val="00004695"/>
    <w:rsid w:val="000118DD"/>
    <w:rsid w:val="00014569"/>
    <w:rsid w:val="00014C1E"/>
    <w:rsid w:val="000200D6"/>
    <w:rsid w:val="00020E57"/>
    <w:rsid w:val="00026452"/>
    <w:rsid w:val="00030293"/>
    <w:rsid w:val="00032195"/>
    <w:rsid w:val="000355F1"/>
    <w:rsid w:val="00036BEF"/>
    <w:rsid w:val="00037C74"/>
    <w:rsid w:val="00040189"/>
    <w:rsid w:val="00041DCF"/>
    <w:rsid w:val="00042A03"/>
    <w:rsid w:val="00053E61"/>
    <w:rsid w:val="00056285"/>
    <w:rsid w:val="00056FAA"/>
    <w:rsid w:val="00063BF2"/>
    <w:rsid w:val="00063D20"/>
    <w:rsid w:val="00065208"/>
    <w:rsid w:val="00071A43"/>
    <w:rsid w:val="0007630C"/>
    <w:rsid w:val="00080B0B"/>
    <w:rsid w:val="00080CFD"/>
    <w:rsid w:val="00081F6A"/>
    <w:rsid w:val="000830E6"/>
    <w:rsid w:val="000839D3"/>
    <w:rsid w:val="00095536"/>
    <w:rsid w:val="000975CB"/>
    <w:rsid w:val="000A4F44"/>
    <w:rsid w:val="000A76D9"/>
    <w:rsid w:val="000B0466"/>
    <w:rsid w:val="000C1606"/>
    <w:rsid w:val="000C3442"/>
    <w:rsid w:val="000C48DE"/>
    <w:rsid w:val="000D183E"/>
    <w:rsid w:val="000D2193"/>
    <w:rsid w:val="000D436B"/>
    <w:rsid w:val="000D7C26"/>
    <w:rsid w:val="000E26E0"/>
    <w:rsid w:val="000E3644"/>
    <w:rsid w:val="000F4755"/>
    <w:rsid w:val="000F63B4"/>
    <w:rsid w:val="00100D6C"/>
    <w:rsid w:val="001034C1"/>
    <w:rsid w:val="0010513A"/>
    <w:rsid w:val="00111CF5"/>
    <w:rsid w:val="00112168"/>
    <w:rsid w:val="00112195"/>
    <w:rsid w:val="00112F04"/>
    <w:rsid w:val="0011653A"/>
    <w:rsid w:val="00120D1B"/>
    <w:rsid w:val="00130110"/>
    <w:rsid w:val="00130E75"/>
    <w:rsid w:val="00130ED6"/>
    <w:rsid w:val="001364B1"/>
    <w:rsid w:val="00137551"/>
    <w:rsid w:val="00142097"/>
    <w:rsid w:val="00145846"/>
    <w:rsid w:val="00157695"/>
    <w:rsid w:val="00157EBE"/>
    <w:rsid w:val="001647F8"/>
    <w:rsid w:val="001674BC"/>
    <w:rsid w:val="001701DB"/>
    <w:rsid w:val="001727E7"/>
    <w:rsid w:val="00174190"/>
    <w:rsid w:val="00186902"/>
    <w:rsid w:val="00196DCE"/>
    <w:rsid w:val="00197CA9"/>
    <w:rsid w:val="00197D09"/>
    <w:rsid w:val="001A05E2"/>
    <w:rsid w:val="001A5327"/>
    <w:rsid w:val="001A5CE7"/>
    <w:rsid w:val="001B066B"/>
    <w:rsid w:val="001B1E77"/>
    <w:rsid w:val="001B64B0"/>
    <w:rsid w:val="001C1020"/>
    <w:rsid w:val="001C1201"/>
    <w:rsid w:val="001C7801"/>
    <w:rsid w:val="001D1831"/>
    <w:rsid w:val="001D1E94"/>
    <w:rsid w:val="001D796C"/>
    <w:rsid w:val="001E2579"/>
    <w:rsid w:val="001F0A7D"/>
    <w:rsid w:val="001F1363"/>
    <w:rsid w:val="001F41BB"/>
    <w:rsid w:val="002042BE"/>
    <w:rsid w:val="00212769"/>
    <w:rsid w:val="00213777"/>
    <w:rsid w:val="002207A2"/>
    <w:rsid w:val="00225D74"/>
    <w:rsid w:val="0023046B"/>
    <w:rsid w:val="00232CB9"/>
    <w:rsid w:val="002336C2"/>
    <w:rsid w:val="00233C8A"/>
    <w:rsid w:val="00242260"/>
    <w:rsid w:val="002426BF"/>
    <w:rsid w:val="00247C25"/>
    <w:rsid w:val="00254278"/>
    <w:rsid w:val="00256A37"/>
    <w:rsid w:val="00256F4B"/>
    <w:rsid w:val="00257D67"/>
    <w:rsid w:val="00260E15"/>
    <w:rsid w:val="00271BB1"/>
    <w:rsid w:val="00272476"/>
    <w:rsid w:val="00272DA6"/>
    <w:rsid w:val="002750AD"/>
    <w:rsid w:val="0027572F"/>
    <w:rsid w:val="002764A3"/>
    <w:rsid w:val="002774BE"/>
    <w:rsid w:val="002807A0"/>
    <w:rsid w:val="0028212A"/>
    <w:rsid w:val="002839A9"/>
    <w:rsid w:val="002915BB"/>
    <w:rsid w:val="00297A8E"/>
    <w:rsid w:val="002A0EB4"/>
    <w:rsid w:val="002A128F"/>
    <w:rsid w:val="002A59F5"/>
    <w:rsid w:val="002A5C4C"/>
    <w:rsid w:val="002B1D01"/>
    <w:rsid w:val="002B3B89"/>
    <w:rsid w:val="002B4050"/>
    <w:rsid w:val="002B4EC1"/>
    <w:rsid w:val="002C6B00"/>
    <w:rsid w:val="002D2CB1"/>
    <w:rsid w:val="002D5511"/>
    <w:rsid w:val="002D6153"/>
    <w:rsid w:val="002D6D07"/>
    <w:rsid w:val="002E1E09"/>
    <w:rsid w:val="002E2C38"/>
    <w:rsid w:val="002E511C"/>
    <w:rsid w:val="002F1E9C"/>
    <w:rsid w:val="002F4DF6"/>
    <w:rsid w:val="002F5809"/>
    <w:rsid w:val="00311C8F"/>
    <w:rsid w:val="00316B24"/>
    <w:rsid w:val="00322FDB"/>
    <w:rsid w:val="00324247"/>
    <w:rsid w:val="00324332"/>
    <w:rsid w:val="00324685"/>
    <w:rsid w:val="003319B1"/>
    <w:rsid w:val="003370F1"/>
    <w:rsid w:val="003450F9"/>
    <w:rsid w:val="003501D2"/>
    <w:rsid w:val="003631DB"/>
    <w:rsid w:val="003638E8"/>
    <w:rsid w:val="00364EE6"/>
    <w:rsid w:val="00374BC4"/>
    <w:rsid w:val="00377BBA"/>
    <w:rsid w:val="003809AD"/>
    <w:rsid w:val="00383CA5"/>
    <w:rsid w:val="003868A0"/>
    <w:rsid w:val="003A1ED1"/>
    <w:rsid w:val="003A40B4"/>
    <w:rsid w:val="003A4B1A"/>
    <w:rsid w:val="003C22D5"/>
    <w:rsid w:val="003C3D7F"/>
    <w:rsid w:val="003C3F86"/>
    <w:rsid w:val="003C5333"/>
    <w:rsid w:val="003C654C"/>
    <w:rsid w:val="003D719B"/>
    <w:rsid w:val="003D7E0C"/>
    <w:rsid w:val="003E60C2"/>
    <w:rsid w:val="003E67AD"/>
    <w:rsid w:val="003E6939"/>
    <w:rsid w:val="003E74CB"/>
    <w:rsid w:val="003F3958"/>
    <w:rsid w:val="003F437D"/>
    <w:rsid w:val="003F4BB2"/>
    <w:rsid w:val="003F4E28"/>
    <w:rsid w:val="004036FB"/>
    <w:rsid w:val="00416D4F"/>
    <w:rsid w:val="004207CA"/>
    <w:rsid w:val="00430FC6"/>
    <w:rsid w:val="00435D69"/>
    <w:rsid w:val="00443A6D"/>
    <w:rsid w:val="00447BDB"/>
    <w:rsid w:val="00450C1C"/>
    <w:rsid w:val="00450F73"/>
    <w:rsid w:val="00454934"/>
    <w:rsid w:val="004551E7"/>
    <w:rsid w:val="00455B04"/>
    <w:rsid w:val="00463425"/>
    <w:rsid w:val="004642AD"/>
    <w:rsid w:val="00466119"/>
    <w:rsid w:val="00471363"/>
    <w:rsid w:val="004717D3"/>
    <w:rsid w:val="0047195F"/>
    <w:rsid w:val="00471CFA"/>
    <w:rsid w:val="00471FDC"/>
    <w:rsid w:val="00473E0E"/>
    <w:rsid w:val="00485B0F"/>
    <w:rsid w:val="00485F89"/>
    <w:rsid w:val="0048767D"/>
    <w:rsid w:val="00490BA1"/>
    <w:rsid w:val="00496CCA"/>
    <w:rsid w:val="004A0549"/>
    <w:rsid w:val="004A5CC8"/>
    <w:rsid w:val="004B2BC7"/>
    <w:rsid w:val="004C14B8"/>
    <w:rsid w:val="004C3223"/>
    <w:rsid w:val="004C7BBD"/>
    <w:rsid w:val="004D329A"/>
    <w:rsid w:val="004D47C9"/>
    <w:rsid w:val="004D7DD9"/>
    <w:rsid w:val="004E08C6"/>
    <w:rsid w:val="004E1346"/>
    <w:rsid w:val="004E735E"/>
    <w:rsid w:val="004F0696"/>
    <w:rsid w:val="004F2C65"/>
    <w:rsid w:val="004F6A57"/>
    <w:rsid w:val="00500D99"/>
    <w:rsid w:val="00501451"/>
    <w:rsid w:val="0050214B"/>
    <w:rsid w:val="00502C18"/>
    <w:rsid w:val="00503F80"/>
    <w:rsid w:val="00505021"/>
    <w:rsid w:val="005079CF"/>
    <w:rsid w:val="00513ECB"/>
    <w:rsid w:val="00513FC0"/>
    <w:rsid w:val="00514086"/>
    <w:rsid w:val="0053008D"/>
    <w:rsid w:val="00534F2C"/>
    <w:rsid w:val="00536EBA"/>
    <w:rsid w:val="005454D0"/>
    <w:rsid w:val="00557D88"/>
    <w:rsid w:val="0057463C"/>
    <w:rsid w:val="00576568"/>
    <w:rsid w:val="00583A5B"/>
    <w:rsid w:val="00586529"/>
    <w:rsid w:val="00587CDA"/>
    <w:rsid w:val="005903AB"/>
    <w:rsid w:val="005A4757"/>
    <w:rsid w:val="005A65C0"/>
    <w:rsid w:val="005B0CEA"/>
    <w:rsid w:val="005B266D"/>
    <w:rsid w:val="005C00F9"/>
    <w:rsid w:val="005C6105"/>
    <w:rsid w:val="005D16E6"/>
    <w:rsid w:val="005E552E"/>
    <w:rsid w:val="005F04CB"/>
    <w:rsid w:val="005F5607"/>
    <w:rsid w:val="005F63BB"/>
    <w:rsid w:val="005F6CE9"/>
    <w:rsid w:val="00600690"/>
    <w:rsid w:val="00601DF6"/>
    <w:rsid w:val="00603BB2"/>
    <w:rsid w:val="006052FC"/>
    <w:rsid w:val="00605FC5"/>
    <w:rsid w:val="0061372A"/>
    <w:rsid w:val="006168B5"/>
    <w:rsid w:val="00620699"/>
    <w:rsid w:val="0062376C"/>
    <w:rsid w:val="00633D71"/>
    <w:rsid w:val="006367E2"/>
    <w:rsid w:val="006410AA"/>
    <w:rsid w:val="0064445B"/>
    <w:rsid w:val="00647360"/>
    <w:rsid w:val="0065337E"/>
    <w:rsid w:val="006626D1"/>
    <w:rsid w:val="00663D12"/>
    <w:rsid w:val="0067737B"/>
    <w:rsid w:val="00681ECA"/>
    <w:rsid w:val="00687826"/>
    <w:rsid w:val="0069453B"/>
    <w:rsid w:val="00697338"/>
    <w:rsid w:val="006A05EC"/>
    <w:rsid w:val="006A43A8"/>
    <w:rsid w:val="006A48D6"/>
    <w:rsid w:val="006A6C2A"/>
    <w:rsid w:val="006B5717"/>
    <w:rsid w:val="006B661B"/>
    <w:rsid w:val="006B7263"/>
    <w:rsid w:val="006C113B"/>
    <w:rsid w:val="006C5C56"/>
    <w:rsid w:val="006C611B"/>
    <w:rsid w:val="006C6A2A"/>
    <w:rsid w:val="006D1805"/>
    <w:rsid w:val="006D63CB"/>
    <w:rsid w:val="006E2DC5"/>
    <w:rsid w:val="006E2E52"/>
    <w:rsid w:val="006E3349"/>
    <w:rsid w:val="006E3709"/>
    <w:rsid w:val="006F3FD5"/>
    <w:rsid w:val="006F61A4"/>
    <w:rsid w:val="006F6D0D"/>
    <w:rsid w:val="007011E5"/>
    <w:rsid w:val="0070328C"/>
    <w:rsid w:val="0070365E"/>
    <w:rsid w:val="007107E4"/>
    <w:rsid w:val="00710B2A"/>
    <w:rsid w:val="00711D6F"/>
    <w:rsid w:val="00714814"/>
    <w:rsid w:val="00714ADC"/>
    <w:rsid w:val="007274D8"/>
    <w:rsid w:val="00727C7E"/>
    <w:rsid w:val="007301EE"/>
    <w:rsid w:val="007359EC"/>
    <w:rsid w:val="00737296"/>
    <w:rsid w:val="007454EE"/>
    <w:rsid w:val="00753696"/>
    <w:rsid w:val="00753D81"/>
    <w:rsid w:val="00755521"/>
    <w:rsid w:val="007746AC"/>
    <w:rsid w:val="0077544B"/>
    <w:rsid w:val="0078185F"/>
    <w:rsid w:val="007820CC"/>
    <w:rsid w:val="00785835"/>
    <w:rsid w:val="00787EAE"/>
    <w:rsid w:val="00790EA5"/>
    <w:rsid w:val="007914DD"/>
    <w:rsid w:val="00793100"/>
    <w:rsid w:val="007A1A64"/>
    <w:rsid w:val="007A3034"/>
    <w:rsid w:val="007A6C09"/>
    <w:rsid w:val="007A73D5"/>
    <w:rsid w:val="007B3454"/>
    <w:rsid w:val="007B3534"/>
    <w:rsid w:val="007B6E8D"/>
    <w:rsid w:val="007C3064"/>
    <w:rsid w:val="007C322D"/>
    <w:rsid w:val="007C4FE7"/>
    <w:rsid w:val="007C58B9"/>
    <w:rsid w:val="007C7D68"/>
    <w:rsid w:val="007D1436"/>
    <w:rsid w:val="007D150A"/>
    <w:rsid w:val="007D6A55"/>
    <w:rsid w:val="007E537B"/>
    <w:rsid w:val="007E7298"/>
    <w:rsid w:val="007F16DB"/>
    <w:rsid w:val="007F296F"/>
    <w:rsid w:val="007F734E"/>
    <w:rsid w:val="008058C5"/>
    <w:rsid w:val="00814F4E"/>
    <w:rsid w:val="00826D73"/>
    <w:rsid w:val="00833877"/>
    <w:rsid w:val="00835C7B"/>
    <w:rsid w:val="00835FF7"/>
    <w:rsid w:val="00837B51"/>
    <w:rsid w:val="00842D58"/>
    <w:rsid w:val="00846087"/>
    <w:rsid w:val="008516E1"/>
    <w:rsid w:val="00852668"/>
    <w:rsid w:val="008537BF"/>
    <w:rsid w:val="00854904"/>
    <w:rsid w:val="00862BE8"/>
    <w:rsid w:val="0086442A"/>
    <w:rsid w:val="00871AE4"/>
    <w:rsid w:val="00873B6B"/>
    <w:rsid w:val="00875C18"/>
    <w:rsid w:val="008828FF"/>
    <w:rsid w:val="00883FFD"/>
    <w:rsid w:val="008861DB"/>
    <w:rsid w:val="008875F6"/>
    <w:rsid w:val="00887EA3"/>
    <w:rsid w:val="008906A6"/>
    <w:rsid w:val="00893DC2"/>
    <w:rsid w:val="00894343"/>
    <w:rsid w:val="00894633"/>
    <w:rsid w:val="00896B69"/>
    <w:rsid w:val="00897FEF"/>
    <w:rsid w:val="008A0D90"/>
    <w:rsid w:val="008B32E7"/>
    <w:rsid w:val="008B3816"/>
    <w:rsid w:val="008B4F08"/>
    <w:rsid w:val="008C2DDE"/>
    <w:rsid w:val="008C4B05"/>
    <w:rsid w:val="008C5807"/>
    <w:rsid w:val="008D255B"/>
    <w:rsid w:val="008D35FD"/>
    <w:rsid w:val="008E6462"/>
    <w:rsid w:val="008E68F4"/>
    <w:rsid w:val="008E79A6"/>
    <w:rsid w:val="008F50B3"/>
    <w:rsid w:val="00916E15"/>
    <w:rsid w:val="009212B6"/>
    <w:rsid w:val="00921E60"/>
    <w:rsid w:val="009229FB"/>
    <w:rsid w:val="00923DDE"/>
    <w:rsid w:val="00923F48"/>
    <w:rsid w:val="009265B9"/>
    <w:rsid w:val="00926D46"/>
    <w:rsid w:val="00931910"/>
    <w:rsid w:val="00932695"/>
    <w:rsid w:val="009336B1"/>
    <w:rsid w:val="00934C65"/>
    <w:rsid w:val="00934EE7"/>
    <w:rsid w:val="00935F39"/>
    <w:rsid w:val="00940188"/>
    <w:rsid w:val="0097058B"/>
    <w:rsid w:val="00971EF1"/>
    <w:rsid w:val="00972D75"/>
    <w:rsid w:val="009753C3"/>
    <w:rsid w:val="009769E1"/>
    <w:rsid w:val="00976DAA"/>
    <w:rsid w:val="00977163"/>
    <w:rsid w:val="00994793"/>
    <w:rsid w:val="0099731F"/>
    <w:rsid w:val="009B0861"/>
    <w:rsid w:val="009B31E0"/>
    <w:rsid w:val="009B4EA2"/>
    <w:rsid w:val="009B623A"/>
    <w:rsid w:val="009B7180"/>
    <w:rsid w:val="009B7BF7"/>
    <w:rsid w:val="009C100F"/>
    <w:rsid w:val="009C3A53"/>
    <w:rsid w:val="009C3B64"/>
    <w:rsid w:val="009C6748"/>
    <w:rsid w:val="009D026C"/>
    <w:rsid w:val="009D0374"/>
    <w:rsid w:val="009D4EB0"/>
    <w:rsid w:val="009E4053"/>
    <w:rsid w:val="009E46EB"/>
    <w:rsid w:val="009E640F"/>
    <w:rsid w:val="009E76F2"/>
    <w:rsid w:val="009E783D"/>
    <w:rsid w:val="009F3085"/>
    <w:rsid w:val="00A037F4"/>
    <w:rsid w:val="00A1001B"/>
    <w:rsid w:val="00A10202"/>
    <w:rsid w:val="00A16F44"/>
    <w:rsid w:val="00A17132"/>
    <w:rsid w:val="00A17466"/>
    <w:rsid w:val="00A21B02"/>
    <w:rsid w:val="00A21F2D"/>
    <w:rsid w:val="00A227EF"/>
    <w:rsid w:val="00A262F5"/>
    <w:rsid w:val="00A32DFA"/>
    <w:rsid w:val="00A33A5E"/>
    <w:rsid w:val="00A3669B"/>
    <w:rsid w:val="00A470E3"/>
    <w:rsid w:val="00A5207A"/>
    <w:rsid w:val="00A56FF2"/>
    <w:rsid w:val="00A636E9"/>
    <w:rsid w:val="00A63961"/>
    <w:rsid w:val="00A660EA"/>
    <w:rsid w:val="00A7521D"/>
    <w:rsid w:val="00A77FB2"/>
    <w:rsid w:val="00A846F9"/>
    <w:rsid w:val="00A87BD4"/>
    <w:rsid w:val="00A90B95"/>
    <w:rsid w:val="00A95D14"/>
    <w:rsid w:val="00A97EF2"/>
    <w:rsid w:val="00AA0758"/>
    <w:rsid w:val="00AA1770"/>
    <w:rsid w:val="00AA1BF1"/>
    <w:rsid w:val="00AA43F9"/>
    <w:rsid w:val="00AB5398"/>
    <w:rsid w:val="00AC64F3"/>
    <w:rsid w:val="00AD4EDD"/>
    <w:rsid w:val="00AE059F"/>
    <w:rsid w:val="00AE34A7"/>
    <w:rsid w:val="00AF7B7A"/>
    <w:rsid w:val="00B04AD1"/>
    <w:rsid w:val="00B05B4D"/>
    <w:rsid w:val="00B0652C"/>
    <w:rsid w:val="00B07052"/>
    <w:rsid w:val="00B10BF7"/>
    <w:rsid w:val="00B1474D"/>
    <w:rsid w:val="00B164C7"/>
    <w:rsid w:val="00B21047"/>
    <w:rsid w:val="00B22201"/>
    <w:rsid w:val="00B242EF"/>
    <w:rsid w:val="00B24605"/>
    <w:rsid w:val="00B253F9"/>
    <w:rsid w:val="00B26A7E"/>
    <w:rsid w:val="00B30778"/>
    <w:rsid w:val="00B30904"/>
    <w:rsid w:val="00B30D87"/>
    <w:rsid w:val="00B32A63"/>
    <w:rsid w:val="00B36441"/>
    <w:rsid w:val="00B42A4D"/>
    <w:rsid w:val="00B45798"/>
    <w:rsid w:val="00B45E9B"/>
    <w:rsid w:val="00B521AD"/>
    <w:rsid w:val="00B5278C"/>
    <w:rsid w:val="00B55707"/>
    <w:rsid w:val="00B56B87"/>
    <w:rsid w:val="00B57332"/>
    <w:rsid w:val="00B7230D"/>
    <w:rsid w:val="00B724B5"/>
    <w:rsid w:val="00B746A2"/>
    <w:rsid w:val="00B7691D"/>
    <w:rsid w:val="00B81165"/>
    <w:rsid w:val="00B93A79"/>
    <w:rsid w:val="00B96F22"/>
    <w:rsid w:val="00B97518"/>
    <w:rsid w:val="00BA397F"/>
    <w:rsid w:val="00BA414A"/>
    <w:rsid w:val="00BA4D9F"/>
    <w:rsid w:val="00BA5F0C"/>
    <w:rsid w:val="00BA7392"/>
    <w:rsid w:val="00BB72CC"/>
    <w:rsid w:val="00BC422C"/>
    <w:rsid w:val="00BC49B5"/>
    <w:rsid w:val="00BC6A3D"/>
    <w:rsid w:val="00BD0F7D"/>
    <w:rsid w:val="00BD19C8"/>
    <w:rsid w:val="00BE44E6"/>
    <w:rsid w:val="00BF01B0"/>
    <w:rsid w:val="00BF2648"/>
    <w:rsid w:val="00BF29C9"/>
    <w:rsid w:val="00C00324"/>
    <w:rsid w:val="00C01058"/>
    <w:rsid w:val="00C033CA"/>
    <w:rsid w:val="00C1141D"/>
    <w:rsid w:val="00C1179D"/>
    <w:rsid w:val="00C17579"/>
    <w:rsid w:val="00C21E90"/>
    <w:rsid w:val="00C26AB0"/>
    <w:rsid w:val="00C30CD4"/>
    <w:rsid w:val="00C33FF8"/>
    <w:rsid w:val="00C34B93"/>
    <w:rsid w:val="00C371CF"/>
    <w:rsid w:val="00C41226"/>
    <w:rsid w:val="00C418D3"/>
    <w:rsid w:val="00C46F26"/>
    <w:rsid w:val="00C5133A"/>
    <w:rsid w:val="00C56F10"/>
    <w:rsid w:val="00C57109"/>
    <w:rsid w:val="00C61787"/>
    <w:rsid w:val="00C62C06"/>
    <w:rsid w:val="00C661A3"/>
    <w:rsid w:val="00C66833"/>
    <w:rsid w:val="00C72147"/>
    <w:rsid w:val="00C751B3"/>
    <w:rsid w:val="00C83C87"/>
    <w:rsid w:val="00C83D5E"/>
    <w:rsid w:val="00C918E3"/>
    <w:rsid w:val="00C96913"/>
    <w:rsid w:val="00C975EA"/>
    <w:rsid w:val="00CA178F"/>
    <w:rsid w:val="00CA1989"/>
    <w:rsid w:val="00CA6F9B"/>
    <w:rsid w:val="00CA7474"/>
    <w:rsid w:val="00CB09A6"/>
    <w:rsid w:val="00CB33B9"/>
    <w:rsid w:val="00CB7CFD"/>
    <w:rsid w:val="00CC09F9"/>
    <w:rsid w:val="00CC2864"/>
    <w:rsid w:val="00CC6095"/>
    <w:rsid w:val="00CC742D"/>
    <w:rsid w:val="00CD172C"/>
    <w:rsid w:val="00CD5B66"/>
    <w:rsid w:val="00CE7854"/>
    <w:rsid w:val="00CF50F5"/>
    <w:rsid w:val="00D100F6"/>
    <w:rsid w:val="00D176A3"/>
    <w:rsid w:val="00D17AAF"/>
    <w:rsid w:val="00D20784"/>
    <w:rsid w:val="00D21BCF"/>
    <w:rsid w:val="00D243C3"/>
    <w:rsid w:val="00D24489"/>
    <w:rsid w:val="00D24A4E"/>
    <w:rsid w:val="00D26D4C"/>
    <w:rsid w:val="00D26FF9"/>
    <w:rsid w:val="00D27865"/>
    <w:rsid w:val="00D319CC"/>
    <w:rsid w:val="00D32D14"/>
    <w:rsid w:val="00D3698F"/>
    <w:rsid w:val="00D42A37"/>
    <w:rsid w:val="00D46E12"/>
    <w:rsid w:val="00D51B32"/>
    <w:rsid w:val="00D5558F"/>
    <w:rsid w:val="00D555A4"/>
    <w:rsid w:val="00D60246"/>
    <w:rsid w:val="00D626D8"/>
    <w:rsid w:val="00D64265"/>
    <w:rsid w:val="00D65806"/>
    <w:rsid w:val="00D67AFE"/>
    <w:rsid w:val="00D7151C"/>
    <w:rsid w:val="00D71930"/>
    <w:rsid w:val="00D725CD"/>
    <w:rsid w:val="00D73C90"/>
    <w:rsid w:val="00D75F25"/>
    <w:rsid w:val="00D83893"/>
    <w:rsid w:val="00D83B64"/>
    <w:rsid w:val="00D8446E"/>
    <w:rsid w:val="00D856C3"/>
    <w:rsid w:val="00D85F62"/>
    <w:rsid w:val="00D87DC1"/>
    <w:rsid w:val="00D92C21"/>
    <w:rsid w:val="00D93FA2"/>
    <w:rsid w:val="00D964AB"/>
    <w:rsid w:val="00DA4E25"/>
    <w:rsid w:val="00DA57DF"/>
    <w:rsid w:val="00DA60BE"/>
    <w:rsid w:val="00DB4C51"/>
    <w:rsid w:val="00DC1D0A"/>
    <w:rsid w:val="00DC47BF"/>
    <w:rsid w:val="00DC6F9B"/>
    <w:rsid w:val="00DD069A"/>
    <w:rsid w:val="00DD09BD"/>
    <w:rsid w:val="00DE1F7E"/>
    <w:rsid w:val="00DE2112"/>
    <w:rsid w:val="00DE4C84"/>
    <w:rsid w:val="00DE7636"/>
    <w:rsid w:val="00DE7C5B"/>
    <w:rsid w:val="00DF229A"/>
    <w:rsid w:val="00DF5B8D"/>
    <w:rsid w:val="00DF72AF"/>
    <w:rsid w:val="00E014D8"/>
    <w:rsid w:val="00E028A6"/>
    <w:rsid w:val="00E06391"/>
    <w:rsid w:val="00E1160A"/>
    <w:rsid w:val="00E13C59"/>
    <w:rsid w:val="00E17084"/>
    <w:rsid w:val="00E20244"/>
    <w:rsid w:val="00E207BC"/>
    <w:rsid w:val="00E2279B"/>
    <w:rsid w:val="00E2504C"/>
    <w:rsid w:val="00E25AF7"/>
    <w:rsid w:val="00E26EC2"/>
    <w:rsid w:val="00E37024"/>
    <w:rsid w:val="00E40E72"/>
    <w:rsid w:val="00E44B6E"/>
    <w:rsid w:val="00E474F8"/>
    <w:rsid w:val="00E60D3E"/>
    <w:rsid w:val="00E61852"/>
    <w:rsid w:val="00E61ED1"/>
    <w:rsid w:val="00E62CAE"/>
    <w:rsid w:val="00E71E16"/>
    <w:rsid w:val="00E72E32"/>
    <w:rsid w:val="00E76D78"/>
    <w:rsid w:val="00E82191"/>
    <w:rsid w:val="00E87A50"/>
    <w:rsid w:val="00E913A6"/>
    <w:rsid w:val="00E974B0"/>
    <w:rsid w:val="00EA1664"/>
    <w:rsid w:val="00EA6108"/>
    <w:rsid w:val="00EB01B8"/>
    <w:rsid w:val="00EB1287"/>
    <w:rsid w:val="00EB20B9"/>
    <w:rsid w:val="00EB7E0C"/>
    <w:rsid w:val="00EC590D"/>
    <w:rsid w:val="00EC7B47"/>
    <w:rsid w:val="00ED1769"/>
    <w:rsid w:val="00ED59D6"/>
    <w:rsid w:val="00EE093E"/>
    <w:rsid w:val="00EE19F3"/>
    <w:rsid w:val="00EE219B"/>
    <w:rsid w:val="00EE2862"/>
    <w:rsid w:val="00EE4DE9"/>
    <w:rsid w:val="00EF1CAA"/>
    <w:rsid w:val="00F01C44"/>
    <w:rsid w:val="00F039B2"/>
    <w:rsid w:val="00F04A23"/>
    <w:rsid w:val="00F04A56"/>
    <w:rsid w:val="00F07910"/>
    <w:rsid w:val="00F14B38"/>
    <w:rsid w:val="00F21052"/>
    <w:rsid w:val="00F26C6B"/>
    <w:rsid w:val="00F26F78"/>
    <w:rsid w:val="00F32908"/>
    <w:rsid w:val="00F35E38"/>
    <w:rsid w:val="00F4007C"/>
    <w:rsid w:val="00F40CC4"/>
    <w:rsid w:val="00F4406B"/>
    <w:rsid w:val="00F53F91"/>
    <w:rsid w:val="00F55691"/>
    <w:rsid w:val="00F55A90"/>
    <w:rsid w:val="00F561C0"/>
    <w:rsid w:val="00F64F9D"/>
    <w:rsid w:val="00F64FD4"/>
    <w:rsid w:val="00F65BD1"/>
    <w:rsid w:val="00F66CF5"/>
    <w:rsid w:val="00F825B6"/>
    <w:rsid w:val="00F83DAC"/>
    <w:rsid w:val="00F851D0"/>
    <w:rsid w:val="00F90AFA"/>
    <w:rsid w:val="00F9172D"/>
    <w:rsid w:val="00F9327C"/>
    <w:rsid w:val="00FB2898"/>
    <w:rsid w:val="00FB4D19"/>
    <w:rsid w:val="00FB509B"/>
    <w:rsid w:val="00FB6E08"/>
    <w:rsid w:val="00FC1FAA"/>
    <w:rsid w:val="00FC4EF6"/>
    <w:rsid w:val="00FD31D9"/>
    <w:rsid w:val="00FD492E"/>
    <w:rsid w:val="00FD7C33"/>
    <w:rsid w:val="00FE3FEC"/>
    <w:rsid w:val="00FE511A"/>
    <w:rsid w:val="00FF1058"/>
    <w:rsid w:val="00FF3452"/>
    <w:rsid w:val="00FF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217BDE5"/>
  <w15:docId w15:val="{C1289041-224D-4FC3-BDAA-C6BDD83F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2" w:unhideWhenUsed="1"/>
    <w:lsdException w:name="envelope return" w:semiHidden="1" w:uiPriority="2"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2" w:unhideWhenUsed="1"/>
    <w:lsdException w:name="List Bullet" w:semiHidden="1" w:uiPriority="2" w:unhideWhenUsed="1"/>
    <w:lsdException w:name="List Number" w:semiHidden="1" w:uiPriority="2" w:unhideWhenUsed="1"/>
    <w:lsdException w:name="List 2" w:semiHidden="1" w:uiPriority="2" w:unhideWhenUsed="1"/>
    <w:lsdException w:name="List 3" w:semiHidden="1" w:uiPriority="2" w:unhideWhenUsed="1"/>
    <w:lsdException w:name="List 4" w:semiHidden="1" w:uiPriority="2" w:unhideWhenUsed="1"/>
    <w:lsdException w:name="List 5" w:semiHidden="1" w:uiPriority="2"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2" w:qFormat="1"/>
    <w:lsdException w:name="Closing" w:semiHidden="1" w:uiPriority="2" w:unhideWhenUsed="1"/>
    <w:lsdException w:name="Signature" w:semiHidden="1" w:uiPriority="2" w:unhideWhenUsed="1"/>
    <w:lsdException w:name="Default Paragraph Font" w:semiHidden="1" w:uiPriority="1" w:unhideWhenUsed="1"/>
    <w:lsdException w:name="Body Text" w:semiHidden="1" w:uiPriority="0" w:unhideWhenUsed="1"/>
    <w:lsdException w:name="Body Text Indent" w:semiHidden="1" w:uiPriority="2"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unhideWhenUsed="1"/>
    <w:lsdException w:name="List Continue 5" w:semiHidden="1" w:uiPriority="2" w:unhideWhenUsed="1"/>
    <w:lsdException w:name="Message Header" w:semiHidden="1" w:uiPriority="2" w:unhideWhenUsed="1"/>
    <w:lsdException w:name="Subtitle" w:uiPriority="2" w:qFormat="1"/>
    <w:lsdException w:name="Salutation" w:semiHidden="1" w:uiPriority="2" w:unhideWhenUsed="1"/>
    <w:lsdException w:name="Date" w:semiHidden="1" w:uiPriority="2" w:unhideWhenUsed="1"/>
    <w:lsdException w:name="Body Text First Indent" w:semiHidden="1" w:uiPriority="2" w:unhideWhenUsed="1"/>
    <w:lsdException w:name="Body Text First Indent 2" w:semiHidden="1" w:uiPriority="2" w:unhideWhenUsed="1"/>
    <w:lsdException w:name="Note Heading" w:semiHidden="1" w:uiPriority="2"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2"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455B0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17132"/>
    <w:pPr>
      <w:keepNext/>
      <w:numPr>
        <w:numId w:val="1"/>
      </w:numPr>
      <w:spacing w:before="260" w:after="260"/>
      <w:outlineLvl w:val="0"/>
    </w:pPr>
    <w:rPr>
      <w:kern w:val="24"/>
      <w:sz w:val="26"/>
    </w:rPr>
  </w:style>
  <w:style w:type="paragraph" w:styleId="Heading2">
    <w:name w:val="heading 2"/>
    <w:basedOn w:val="Normal"/>
    <w:next w:val="Normal"/>
    <w:link w:val="Heading2Char"/>
    <w:qFormat/>
    <w:rsid w:val="00D60246"/>
    <w:pPr>
      <w:numPr>
        <w:ilvl w:val="1"/>
        <w:numId w:val="1"/>
      </w:numPr>
      <w:spacing w:after="260"/>
      <w:outlineLvl w:val="1"/>
    </w:pPr>
    <w:rPr>
      <w:sz w:val="26"/>
    </w:rPr>
  </w:style>
  <w:style w:type="paragraph" w:styleId="Heading3">
    <w:name w:val="heading 3"/>
    <w:basedOn w:val="Normal"/>
    <w:next w:val="Normal"/>
    <w:link w:val="Heading3Char"/>
    <w:qFormat/>
    <w:rsid w:val="00D60246"/>
    <w:pPr>
      <w:keepNext/>
      <w:numPr>
        <w:ilvl w:val="2"/>
        <w:numId w:val="1"/>
      </w:numPr>
      <w:spacing w:after="260"/>
      <w:outlineLvl w:val="2"/>
    </w:pPr>
    <w:rPr>
      <w:sz w:val="26"/>
    </w:rPr>
  </w:style>
  <w:style w:type="paragraph" w:styleId="Heading4">
    <w:name w:val="heading 4"/>
    <w:basedOn w:val="Normal"/>
    <w:next w:val="Normal"/>
    <w:link w:val="Heading4Char"/>
    <w:qFormat/>
    <w:rsid w:val="00D60246"/>
    <w:pPr>
      <w:keepNext/>
      <w:numPr>
        <w:ilvl w:val="3"/>
        <w:numId w:val="1"/>
      </w:numPr>
      <w:spacing w:after="260"/>
      <w:outlineLvl w:val="3"/>
    </w:pPr>
    <w:rPr>
      <w:sz w:val="26"/>
    </w:rPr>
  </w:style>
  <w:style w:type="paragraph" w:styleId="Heading5">
    <w:name w:val="heading 5"/>
    <w:basedOn w:val="Normal"/>
    <w:next w:val="Normal"/>
    <w:link w:val="Heading5Char"/>
    <w:qFormat/>
    <w:rsid w:val="00D60246"/>
    <w:pPr>
      <w:keepNext/>
      <w:numPr>
        <w:ilvl w:val="4"/>
        <w:numId w:val="1"/>
      </w:numPr>
      <w:spacing w:before="240" w:after="60"/>
      <w:outlineLvl w:val="4"/>
    </w:pPr>
  </w:style>
  <w:style w:type="paragraph" w:styleId="Heading6">
    <w:name w:val="heading 6"/>
    <w:basedOn w:val="Normal"/>
    <w:next w:val="Normal"/>
    <w:link w:val="Heading6Char"/>
    <w:qFormat/>
    <w:rsid w:val="00D60246"/>
    <w:pPr>
      <w:keepNext/>
      <w:numPr>
        <w:ilvl w:val="5"/>
        <w:numId w:val="1"/>
      </w:numPr>
      <w:spacing w:before="240" w:after="60"/>
      <w:outlineLvl w:val="5"/>
    </w:pPr>
    <w:rPr>
      <w:i/>
    </w:rPr>
  </w:style>
  <w:style w:type="paragraph" w:styleId="Heading7">
    <w:name w:val="heading 7"/>
    <w:basedOn w:val="Normal"/>
    <w:next w:val="Normal"/>
    <w:link w:val="Heading7Char"/>
    <w:qFormat/>
    <w:rsid w:val="00D60246"/>
    <w:pPr>
      <w:keepNext/>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D60246"/>
    <w:pPr>
      <w:keepNext/>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D60246"/>
    <w:pPr>
      <w:keepNext/>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246"/>
    <w:rPr>
      <w:rFonts w:ascii="Times New Roman" w:eastAsia="Times New Roman" w:hAnsi="Times New Roman" w:cs="Times New Roman"/>
      <w:kern w:val="24"/>
      <w:sz w:val="26"/>
      <w:szCs w:val="20"/>
    </w:rPr>
  </w:style>
  <w:style w:type="character" w:customStyle="1" w:styleId="Heading2Char">
    <w:name w:val="Heading 2 Char"/>
    <w:basedOn w:val="DefaultParagraphFont"/>
    <w:link w:val="Heading2"/>
    <w:rsid w:val="00D60246"/>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D60246"/>
    <w:rPr>
      <w:rFonts w:ascii="Times New Roman" w:eastAsia="Times New Roman" w:hAnsi="Times New Roman" w:cs="Times New Roman"/>
      <w:sz w:val="26"/>
      <w:szCs w:val="20"/>
    </w:rPr>
  </w:style>
  <w:style w:type="character" w:customStyle="1" w:styleId="Heading4Char">
    <w:name w:val="Heading 4 Char"/>
    <w:basedOn w:val="DefaultParagraphFont"/>
    <w:link w:val="Heading4"/>
    <w:rsid w:val="00D60246"/>
    <w:rPr>
      <w:rFonts w:ascii="Times New Roman" w:eastAsia="Times New Roman" w:hAnsi="Times New Roman" w:cs="Times New Roman"/>
      <w:sz w:val="26"/>
      <w:szCs w:val="20"/>
    </w:rPr>
  </w:style>
  <w:style w:type="character" w:customStyle="1" w:styleId="Heading5Char">
    <w:name w:val="Heading 5 Char"/>
    <w:basedOn w:val="DefaultParagraphFont"/>
    <w:link w:val="Heading5"/>
    <w:rsid w:val="00D60246"/>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D60246"/>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D60246"/>
    <w:rPr>
      <w:rFonts w:ascii="Arial" w:eastAsia="Times New Roman" w:hAnsi="Arial" w:cs="Times New Roman"/>
      <w:sz w:val="20"/>
      <w:szCs w:val="20"/>
    </w:rPr>
  </w:style>
  <w:style w:type="character" w:customStyle="1" w:styleId="Heading8Char">
    <w:name w:val="Heading 8 Char"/>
    <w:basedOn w:val="DefaultParagraphFont"/>
    <w:link w:val="Heading8"/>
    <w:rsid w:val="00D60246"/>
    <w:rPr>
      <w:rFonts w:ascii="Arial" w:eastAsia="Times New Roman" w:hAnsi="Arial" w:cs="Times New Roman"/>
      <w:i/>
      <w:sz w:val="20"/>
      <w:szCs w:val="20"/>
    </w:rPr>
  </w:style>
  <w:style w:type="character" w:customStyle="1" w:styleId="Heading9Char">
    <w:name w:val="Heading 9 Char"/>
    <w:basedOn w:val="DefaultParagraphFont"/>
    <w:link w:val="Heading9"/>
    <w:rsid w:val="00D60246"/>
    <w:rPr>
      <w:rFonts w:ascii="Arial" w:eastAsia="Times New Roman" w:hAnsi="Arial" w:cs="Times New Roman"/>
      <w:b/>
      <w:i/>
      <w:sz w:val="18"/>
      <w:szCs w:val="20"/>
    </w:rPr>
  </w:style>
  <w:style w:type="paragraph" w:customStyle="1" w:styleId="Indent1">
    <w:name w:val="Indent 1"/>
    <w:basedOn w:val="Normal"/>
    <w:uiPriority w:val="2"/>
    <w:rsid w:val="00D60246"/>
    <w:pPr>
      <w:spacing w:line="240" w:lineRule="atLeast"/>
      <w:ind w:left="540" w:right="4" w:hanging="540"/>
    </w:pPr>
  </w:style>
  <w:style w:type="paragraph" w:styleId="BodyText">
    <w:name w:val="Body Text"/>
    <w:basedOn w:val="Normal"/>
    <w:link w:val="BodyTextChar"/>
    <w:rsid w:val="00D60246"/>
    <w:pPr>
      <w:keepNext/>
      <w:spacing w:after="260"/>
      <w:ind w:left="1152"/>
    </w:pPr>
    <w:rPr>
      <w:sz w:val="26"/>
    </w:rPr>
  </w:style>
  <w:style w:type="character" w:customStyle="1" w:styleId="BodyTextChar">
    <w:name w:val="Body Text Char"/>
    <w:basedOn w:val="DefaultParagraphFont"/>
    <w:link w:val="BodyText"/>
    <w:rsid w:val="00D60246"/>
    <w:rPr>
      <w:rFonts w:ascii="Times New Roman" w:eastAsia="Times New Roman" w:hAnsi="Times New Roman" w:cs="Times New Roman"/>
      <w:sz w:val="26"/>
      <w:szCs w:val="20"/>
    </w:rPr>
  </w:style>
  <w:style w:type="paragraph" w:customStyle="1" w:styleId="HiddenInstructions">
    <w:name w:val="Hidden Instructions"/>
    <w:basedOn w:val="Normal"/>
    <w:rsid w:val="00D60246"/>
    <w:pPr>
      <w:keepNext/>
      <w:shd w:val="pct15" w:color="auto" w:fill="FFFFFF"/>
      <w:spacing w:after="260"/>
    </w:pPr>
    <w:rPr>
      <w:rFonts w:ascii="Arial" w:hAnsi="Arial"/>
      <w:vanish/>
      <w:color w:val="FF0000"/>
    </w:rPr>
  </w:style>
  <w:style w:type="character" w:styleId="Hyperlink">
    <w:name w:val="Hyperlink"/>
    <w:uiPriority w:val="99"/>
    <w:rsid w:val="008861DB"/>
    <w:rPr>
      <w:color w:val="0000FF"/>
      <w:u w:val="single"/>
    </w:rPr>
  </w:style>
  <w:style w:type="paragraph" w:styleId="ListParagraph">
    <w:name w:val="List Paragraph"/>
    <w:basedOn w:val="Normal"/>
    <w:uiPriority w:val="1"/>
    <w:qFormat/>
    <w:rsid w:val="00CE7854"/>
    <w:pPr>
      <w:ind w:left="720"/>
      <w:contextualSpacing/>
    </w:pPr>
    <w:rPr>
      <w:sz w:val="20"/>
    </w:rPr>
  </w:style>
  <w:style w:type="paragraph" w:customStyle="1" w:styleId="Indent2">
    <w:name w:val="Indent 2"/>
    <w:basedOn w:val="Indent1"/>
    <w:uiPriority w:val="2"/>
    <w:rsid w:val="00CE7854"/>
    <w:pPr>
      <w:ind w:left="1080"/>
    </w:pPr>
  </w:style>
  <w:style w:type="paragraph" w:styleId="Footer">
    <w:name w:val="footer"/>
    <w:basedOn w:val="Normal"/>
    <w:link w:val="FooterChar"/>
    <w:uiPriority w:val="99"/>
    <w:unhideWhenUsed/>
    <w:rsid w:val="00CE7854"/>
    <w:pPr>
      <w:tabs>
        <w:tab w:val="center" w:pos="4680"/>
        <w:tab w:val="right" w:pos="9360"/>
      </w:tabs>
    </w:pPr>
  </w:style>
  <w:style w:type="character" w:customStyle="1" w:styleId="FooterChar">
    <w:name w:val="Footer Char"/>
    <w:basedOn w:val="DefaultParagraphFont"/>
    <w:link w:val="Footer"/>
    <w:uiPriority w:val="99"/>
    <w:rsid w:val="00CE7854"/>
    <w:rPr>
      <w:rFonts w:ascii="Times" w:eastAsia="Times New Roman" w:hAnsi="Times" w:cs="Times New Roman"/>
      <w:szCs w:val="20"/>
    </w:rPr>
  </w:style>
  <w:style w:type="paragraph" w:styleId="BalloonText">
    <w:name w:val="Balloon Text"/>
    <w:basedOn w:val="Normal"/>
    <w:link w:val="BalloonTextChar"/>
    <w:uiPriority w:val="99"/>
    <w:semiHidden/>
    <w:unhideWhenUsed/>
    <w:rsid w:val="00CE7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85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C6A2A"/>
    <w:rPr>
      <w:sz w:val="16"/>
      <w:szCs w:val="16"/>
    </w:rPr>
  </w:style>
  <w:style w:type="paragraph" w:styleId="CommentText">
    <w:name w:val="annotation text"/>
    <w:basedOn w:val="Normal"/>
    <w:link w:val="CommentTextChar"/>
    <w:uiPriority w:val="99"/>
    <w:semiHidden/>
    <w:unhideWhenUsed/>
    <w:rsid w:val="006C6A2A"/>
    <w:rPr>
      <w:sz w:val="20"/>
    </w:rPr>
  </w:style>
  <w:style w:type="character" w:customStyle="1" w:styleId="CommentTextChar">
    <w:name w:val="Comment Text Char"/>
    <w:basedOn w:val="DefaultParagraphFont"/>
    <w:link w:val="CommentText"/>
    <w:uiPriority w:val="99"/>
    <w:semiHidden/>
    <w:rsid w:val="006C6A2A"/>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unhideWhenUsed/>
    <w:rsid w:val="006C6A2A"/>
    <w:rPr>
      <w:b/>
      <w:bCs/>
    </w:rPr>
  </w:style>
  <w:style w:type="character" w:customStyle="1" w:styleId="CommentSubjectChar">
    <w:name w:val="Comment Subject Char"/>
    <w:basedOn w:val="CommentTextChar"/>
    <w:link w:val="CommentSubject"/>
    <w:uiPriority w:val="99"/>
    <w:rsid w:val="006C6A2A"/>
    <w:rPr>
      <w:rFonts w:ascii="Times" w:eastAsia="Times New Roman" w:hAnsi="Times" w:cs="Times New Roman"/>
      <w:b/>
      <w:bCs/>
      <w:sz w:val="20"/>
      <w:szCs w:val="20"/>
    </w:rPr>
  </w:style>
  <w:style w:type="paragraph" w:styleId="Header">
    <w:name w:val="header"/>
    <w:basedOn w:val="Normal"/>
    <w:link w:val="HeaderChar"/>
    <w:unhideWhenUsed/>
    <w:rsid w:val="00F53F91"/>
    <w:pPr>
      <w:tabs>
        <w:tab w:val="center" w:pos="4680"/>
        <w:tab w:val="right" w:pos="9360"/>
      </w:tabs>
    </w:pPr>
  </w:style>
  <w:style w:type="character" w:customStyle="1" w:styleId="HeaderChar">
    <w:name w:val="Header Char"/>
    <w:basedOn w:val="DefaultParagraphFont"/>
    <w:link w:val="Header"/>
    <w:rsid w:val="00F53F91"/>
    <w:rPr>
      <w:rFonts w:ascii="Times" w:eastAsia="Times New Roman" w:hAnsi="Times" w:cs="Times New Roman"/>
      <w:szCs w:val="20"/>
    </w:rPr>
  </w:style>
  <w:style w:type="paragraph" w:styleId="List2">
    <w:name w:val="List 2"/>
    <w:basedOn w:val="Normal"/>
    <w:uiPriority w:val="2"/>
    <w:rsid w:val="003D7E0C"/>
    <w:pPr>
      <w:ind w:left="720" w:hanging="360"/>
    </w:pPr>
  </w:style>
  <w:style w:type="paragraph" w:styleId="Caption">
    <w:name w:val="caption"/>
    <w:basedOn w:val="Normal"/>
    <w:next w:val="Normal"/>
    <w:link w:val="CaptionChar"/>
    <w:qFormat/>
    <w:rsid w:val="009F3085"/>
    <w:pPr>
      <w:spacing w:before="120" w:after="120"/>
      <w:jc w:val="center"/>
    </w:pPr>
    <w:rPr>
      <w:b/>
      <w:smallCaps/>
    </w:rPr>
  </w:style>
  <w:style w:type="character" w:customStyle="1" w:styleId="CaptionChar">
    <w:name w:val="Caption Char"/>
    <w:basedOn w:val="DefaultParagraphFont"/>
    <w:link w:val="Caption"/>
    <w:rsid w:val="009F3085"/>
    <w:rPr>
      <w:rFonts w:ascii="Times New Roman" w:eastAsia="Times New Roman" w:hAnsi="Times New Roman" w:cs="Times New Roman"/>
      <w:b/>
      <w:smallCaps/>
      <w:sz w:val="24"/>
      <w:szCs w:val="20"/>
    </w:rPr>
  </w:style>
  <w:style w:type="character" w:styleId="FollowedHyperlink">
    <w:name w:val="FollowedHyperlink"/>
    <w:basedOn w:val="DefaultParagraphFont"/>
    <w:uiPriority w:val="99"/>
    <w:unhideWhenUsed/>
    <w:rsid w:val="000355F1"/>
    <w:rPr>
      <w:color w:val="954F72" w:themeColor="followedHyperlink"/>
      <w:u w:val="single"/>
    </w:rPr>
  </w:style>
  <w:style w:type="paragraph" w:styleId="TOCHeading">
    <w:name w:val="TOC Heading"/>
    <w:basedOn w:val="Heading1"/>
    <w:next w:val="Normal"/>
    <w:uiPriority w:val="39"/>
    <w:unhideWhenUsed/>
    <w:qFormat/>
    <w:rsid w:val="004F6A57"/>
    <w:pPr>
      <w:keepLines/>
      <w:numPr>
        <w:numId w:val="0"/>
      </w:numPr>
      <w:spacing w:before="240" w:after="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TOC2">
    <w:name w:val="toc 2"/>
    <w:basedOn w:val="Normal"/>
    <w:next w:val="Normal"/>
    <w:autoRedefine/>
    <w:uiPriority w:val="39"/>
    <w:unhideWhenUsed/>
    <w:rsid w:val="004F6A57"/>
    <w:pPr>
      <w:spacing w:after="100" w:line="259" w:lineRule="auto"/>
      <w:ind w:left="220"/>
    </w:pPr>
    <w:rPr>
      <w:rFonts w:asciiTheme="minorHAnsi" w:eastAsiaTheme="minorEastAsia" w:hAnsiTheme="minorHAnsi"/>
      <w:szCs w:val="22"/>
    </w:rPr>
  </w:style>
  <w:style w:type="paragraph" w:styleId="TOC1">
    <w:name w:val="toc 1"/>
    <w:basedOn w:val="Normal"/>
    <w:next w:val="Normal"/>
    <w:autoRedefine/>
    <w:uiPriority w:val="39"/>
    <w:unhideWhenUsed/>
    <w:rsid w:val="00536EBA"/>
    <w:pPr>
      <w:tabs>
        <w:tab w:val="left" w:pos="450"/>
        <w:tab w:val="right" w:leader="dot" w:pos="10070"/>
      </w:tabs>
      <w:spacing w:after="100" w:line="259" w:lineRule="auto"/>
    </w:pPr>
    <w:rPr>
      <w:rFonts w:asciiTheme="minorHAnsi" w:eastAsiaTheme="minorEastAsia" w:hAnsiTheme="minorHAnsi"/>
      <w:szCs w:val="22"/>
    </w:rPr>
  </w:style>
  <w:style w:type="paragraph" w:styleId="TOC3">
    <w:name w:val="toc 3"/>
    <w:basedOn w:val="Normal"/>
    <w:next w:val="Normal"/>
    <w:autoRedefine/>
    <w:uiPriority w:val="39"/>
    <w:unhideWhenUsed/>
    <w:rsid w:val="004F6A57"/>
    <w:pPr>
      <w:spacing w:after="100" w:line="259" w:lineRule="auto"/>
      <w:ind w:left="440"/>
    </w:pPr>
    <w:rPr>
      <w:rFonts w:asciiTheme="minorHAnsi" w:eastAsiaTheme="minorEastAsia" w:hAnsiTheme="minorHAnsi"/>
      <w:szCs w:val="22"/>
    </w:rPr>
  </w:style>
  <w:style w:type="paragraph" w:styleId="TOC4">
    <w:name w:val="toc 4"/>
    <w:basedOn w:val="Normal"/>
    <w:next w:val="Normal"/>
    <w:autoRedefine/>
    <w:uiPriority w:val="39"/>
    <w:unhideWhenUsed/>
    <w:rsid w:val="00383CA5"/>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383CA5"/>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383CA5"/>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383CA5"/>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383CA5"/>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383CA5"/>
    <w:pPr>
      <w:spacing w:after="100" w:line="259" w:lineRule="auto"/>
      <w:ind w:left="1760"/>
    </w:pPr>
    <w:rPr>
      <w:rFonts w:asciiTheme="minorHAnsi" w:eastAsiaTheme="minorEastAsia" w:hAnsiTheme="minorHAnsi" w:cstheme="minorBidi"/>
      <w:szCs w:val="22"/>
    </w:rPr>
  </w:style>
  <w:style w:type="paragraph" w:customStyle="1" w:styleId="indenta">
    <w:name w:val="indent a"/>
    <w:basedOn w:val="Normal"/>
    <w:uiPriority w:val="2"/>
    <w:rsid w:val="00CB33B9"/>
    <w:pPr>
      <w:tabs>
        <w:tab w:val="left" w:pos="5040"/>
      </w:tabs>
      <w:spacing w:line="260" w:lineRule="exact"/>
      <w:ind w:left="1880" w:right="8" w:hanging="440"/>
    </w:pPr>
    <w:rPr>
      <w:rFonts w:ascii="Palatino" w:hAnsi="Palatino"/>
      <w:sz w:val="22"/>
    </w:rPr>
  </w:style>
  <w:style w:type="paragraph" w:customStyle="1" w:styleId="Chapt11Body">
    <w:name w:val="Chapt11 Body"/>
    <w:basedOn w:val="Normal"/>
    <w:uiPriority w:val="2"/>
    <w:rsid w:val="00CB33B9"/>
    <w:pPr>
      <w:spacing w:line="360" w:lineRule="atLeast"/>
      <w:ind w:left="620" w:firstLine="540"/>
    </w:pPr>
    <w:rPr>
      <w:rFonts w:ascii="Palatino" w:hAnsi="Palatino"/>
      <w:sz w:val="22"/>
    </w:rPr>
  </w:style>
  <w:style w:type="paragraph" w:customStyle="1" w:styleId="hapt11Subtitles">
    <w:name w:val="hapt11Subtitles"/>
    <w:basedOn w:val="Normal"/>
    <w:uiPriority w:val="2"/>
    <w:rsid w:val="00CB33B9"/>
    <w:pPr>
      <w:tabs>
        <w:tab w:val="left" w:pos="620"/>
      </w:tabs>
      <w:spacing w:line="360" w:lineRule="atLeast"/>
    </w:pPr>
    <w:rPr>
      <w:rFonts w:ascii="Palatino" w:hAnsi="Palatino"/>
      <w:sz w:val="22"/>
    </w:rPr>
  </w:style>
  <w:style w:type="paragraph" w:customStyle="1" w:styleId="Chap11bullets">
    <w:name w:val="Chap11bullets"/>
    <w:basedOn w:val="Normal"/>
    <w:uiPriority w:val="2"/>
    <w:rsid w:val="00CB33B9"/>
    <w:pPr>
      <w:spacing w:line="360" w:lineRule="atLeast"/>
      <w:ind w:left="1520" w:hanging="360"/>
    </w:pPr>
    <w:rPr>
      <w:rFonts w:ascii="Palatino" w:hAnsi="Palatino"/>
      <w:sz w:val="22"/>
    </w:rPr>
  </w:style>
  <w:style w:type="paragraph" w:customStyle="1" w:styleId="Chapt11Exhibs">
    <w:name w:val="Chapt11Exhibs"/>
    <w:basedOn w:val="Normal"/>
    <w:uiPriority w:val="2"/>
    <w:rsid w:val="00CB33B9"/>
    <w:pPr>
      <w:spacing w:line="360" w:lineRule="atLeast"/>
      <w:jc w:val="center"/>
    </w:pPr>
    <w:rPr>
      <w:rFonts w:ascii="Palatino" w:hAnsi="Palatino"/>
      <w:sz w:val="22"/>
    </w:rPr>
  </w:style>
  <w:style w:type="paragraph" w:customStyle="1" w:styleId="ExhibBdy">
    <w:name w:val="ExhibBdy"/>
    <w:basedOn w:val="Chapt11Body"/>
    <w:uiPriority w:val="2"/>
    <w:rsid w:val="00CB33B9"/>
    <w:pPr>
      <w:spacing w:line="240" w:lineRule="auto"/>
      <w:ind w:left="0" w:right="-792"/>
    </w:pPr>
  </w:style>
  <w:style w:type="paragraph" w:customStyle="1" w:styleId="ExhTabs">
    <w:name w:val="ExhTabs"/>
    <w:basedOn w:val="ExhibBdy"/>
    <w:uiPriority w:val="2"/>
    <w:rsid w:val="00EA6108"/>
  </w:style>
  <w:style w:type="paragraph" w:customStyle="1" w:styleId="ExhTabs2">
    <w:name w:val="ExhTabs2"/>
    <w:basedOn w:val="ExhTabs"/>
    <w:uiPriority w:val="2"/>
    <w:rsid w:val="00EA6108"/>
  </w:style>
  <w:style w:type="paragraph" w:customStyle="1" w:styleId="11-8lines">
    <w:name w:val="11-8lines"/>
    <w:basedOn w:val="hapt11Subtitles"/>
    <w:uiPriority w:val="2"/>
    <w:rsid w:val="00EA6108"/>
  </w:style>
  <w:style w:type="paragraph" w:customStyle="1" w:styleId="11-7lines">
    <w:name w:val="11-7lines"/>
    <w:basedOn w:val="Chap11bullets"/>
    <w:uiPriority w:val="2"/>
    <w:rsid w:val="00EA6108"/>
  </w:style>
  <w:style w:type="paragraph" w:customStyle="1" w:styleId="11-7alines">
    <w:name w:val="11-7alines"/>
    <w:basedOn w:val="ExhTabs"/>
    <w:uiPriority w:val="2"/>
    <w:rsid w:val="00EA6108"/>
  </w:style>
  <w:style w:type="paragraph" w:customStyle="1" w:styleId="11-7blines">
    <w:name w:val="11-7blines"/>
    <w:basedOn w:val="ExhTabs2"/>
    <w:uiPriority w:val="2"/>
    <w:rsid w:val="00EA6108"/>
  </w:style>
  <w:style w:type="paragraph" w:styleId="Title">
    <w:name w:val="Title"/>
    <w:basedOn w:val="Normal"/>
    <w:link w:val="TitleChar"/>
    <w:uiPriority w:val="2"/>
    <w:qFormat/>
    <w:rsid w:val="00CB33B9"/>
    <w:pPr>
      <w:spacing w:before="60" w:after="60"/>
    </w:pPr>
    <w:rPr>
      <w:rFonts w:ascii="Times" w:hAnsi="Times"/>
      <w:b/>
      <w:smallCaps/>
      <w:sz w:val="36"/>
    </w:rPr>
  </w:style>
  <w:style w:type="character" w:customStyle="1" w:styleId="TitleChar">
    <w:name w:val="Title Char"/>
    <w:basedOn w:val="DefaultParagraphFont"/>
    <w:link w:val="Title"/>
    <w:uiPriority w:val="2"/>
    <w:rsid w:val="00CB33B9"/>
    <w:rPr>
      <w:rFonts w:ascii="Times" w:eastAsia="Times New Roman" w:hAnsi="Times" w:cs="Times New Roman"/>
      <w:b/>
      <w:smallCaps/>
      <w:sz w:val="36"/>
      <w:szCs w:val="20"/>
    </w:rPr>
  </w:style>
  <w:style w:type="paragraph" w:customStyle="1" w:styleId="Level1heading">
    <w:name w:val="Level 1 heading"/>
    <w:basedOn w:val="Normal"/>
    <w:link w:val="Level1headingChar"/>
    <w:rsid w:val="00CB33B9"/>
    <w:pPr>
      <w:spacing w:before="120" w:after="120"/>
    </w:pPr>
    <w:rPr>
      <w:rFonts w:ascii="Times" w:hAnsi="Times"/>
      <w:b/>
      <w:smallCaps/>
      <w:sz w:val="28"/>
    </w:rPr>
  </w:style>
  <w:style w:type="paragraph" w:customStyle="1" w:styleId="Level2heading">
    <w:name w:val="Level 2 heading"/>
    <w:basedOn w:val="Heading2"/>
    <w:rsid w:val="00CB33B9"/>
    <w:pPr>
      <w:keepNext/>
      <w:keepLines/>
      <w:numPr>
        <w:ilvl w:val="0"/>
        <w:numId w:val="0"/>
      </w:numPr>
      <w:spacing w:before="120" w:after="120"/>
      <w:ind w:left="720"/>
      <w:outlineLvl w:val="9"/>
    </w:pPr>
    <w:rPr>
      <w:b/>
      <w:smallCaps/>
      <w:sz w:val="24"/>
    </w:rPr>
  </w:style>
  <w:style w:type="paragraph" w:customStyle="1" w:styleId="Level3heading">
    <w:name w:val="Level 3 heading"/>
    <w:basedOn w:val="Normal"/>
    <w:rsid w:val="00CB33B9"/>
    <w:pPr>
      <w:ind w:left="1440"/>
    </w:pPr>
    <w:rPr>
      <w:rFonts w:ascii="Times" w:hAnsi="Times"/>
      <w:b/>
      <w:smallCaps/>
      <w:sz w:val="22"/>
    </w:rPr>
  </w:style>
  <w:style w:type="paragraph" w:styleId="ListBullet">
    <w:name w:val="List Bullet"/>
    <w:basedOn w:val="Normal"/>
    <w:uiPriority w:val="2"/>
    <w:rsid w:val="00CB33B9"/>
    <w:pPr>
      <w:keepLines/>
      <w:numPr>
        <w:numId w:val="14"/>
      </w:numPr>
      <w:jc w:val="both"/>
    </w:pPr>
    <w:rPr>
      <w:rFonts w:ascii="Times" w:hAnsi="Times"/>
      <w:sz w:val="22"/>
    </w:rPr>
  </w:style>
  <w:style w:type="paragraph" w:customStyle="1" w:styleId="Numbers2">
    <w:name w:val="Numbers2"/>
    <w:basedOn w:val="Normal"/>
    <w:uiPriority w:val="2"/>
    <w:rsid w:val="00CB33B9"/>
    <w:pPr>
      <w:jc w:val="right"/>
    </w:pPr>
    <w:rPr>
      <w:rFonts w:ascii="Times" w:hAnsi="Times"/>
      <w:b/>
    </w:rPr>
  </w:style>
  <w:style w:type="paragraph" w:customStyle="1" w:styleId="Text">
    <w:name w:val="Text"/>
    <w:basedOn w:val="Normal"/>
    <w:uiPriority w:val="2"/>
    <w:rsid w:val="00CB33B9"/>
    <w:pPr>
      <w:ind w:left="720"/>
    </w:pPr>
    <w:rPr>
      <w:rFonts w:ascii="Times" w:hAnsi="Times"/>
    </w:rPr>
  </w:style>
  <w:style w:type="paragraph" w:customStyle="1" w:styleId="Bullet">
    <w:name w:val="Bullet"/>
    <w:basedOn w:val="Normal"/>
    <w:uiPriority w:val="2"/>
    <w:rsid w:val="00CB33B9"/>
    <w:pPr>
      <w:ind w:left="1160" w:hanging="460"/>
    </w:pPr>
    <w:rPr>
      <w:rFonts w:ascii="Times" w:hAnsi="Times"/>
    </w:rPr>
  </w:style>
  <w:style w:type="paragraph" w:customStyle="1" w:styleId="tab">
    <w:name w:val="tab"/>
    <w:basedOn w:val="Bullet"/>
    <w:uiPriority w:val="2"/>
    <w:rsid w:val="00EA6108"/>
  </w:style>
  <w:style w:type="paragraph" w:customStyle="1" w:styleId="11Text">
    <w:name w:val="1.1 Text"/>
    <w:basedOn w:val="Normal"/>
    <w:uiPriority w:val="2"/>
    <w:rsid w:val="00CB33B9"/>
    <w:pPr>
      <w:jc w:val="both"/>
    </w:pPr>
    <w:rPr>
      <w:rFonts w:ascii="Times" w:hAnsi="Times"/>
      <w:sz w:val="22"/>
    </w:rPr>
  </w:style>
  <w:style w:type="character" w:styleId="PageNumber">
    <w:name w:val="page number"/>
    <w:basedOn w:val="DefaultParagraphFont"/>
    <w:rsid w:val="00CB33B9"/>
  </w:style>
  <w:style w:type="paragraph" w:styleId="FootnoteText">
    <w:name w:val="footnote text"/>
    <w:basedOn w:val="Normal"/>
    <w:link w:val="FootnoteTextChar"/>
    <w:semiHidden/>
    <w:rsid w:val="00CB33B9"/>
    <w:pPr>
      <w:jc w:val="both"/>
    </w:pPr>
    <w:rPr>
      <w:sz w:val="20"/>
    </w:rPr>
  </w:style>
  <w:style w:type="character" w:customStyle="1" w:styleId="FootnoteTextChar">
    <w:name w:val="Footnote Text Char"/>
    <w:basedOn w:val="DefaultParagraphFont"/>
    <w:link w:val="FootnoteText"/>
    <w:semiHidden/>
    <w:rsid w:val="00CB33B9"/>
    <w:rPr>
      <w:rFonts w:ascii="Times New Roman" w:eastAsia="Times New Roman" w:hAnsi="Times New Roman" w:cs="Times New Roman"/>
      <w:sz w:val="20"/>
      <w:szCs w:val="20"/>
    </w:rPr>
  </w:style>
  <w:style w:type="character" w:styleId="FootnoteReference">
    <w:name w:val="footnote reference"/>
    <w:semiHidden/>
    <w:rsid w:val="00CB33B9"/>
    <w:rPr>
      <w:vertAlign w:val="superscript"/>
    </w:rPr>
  </w:style>
  <w:style w:type="paragraph" w:styleId="BodyTextIndent2">
    <w:name w:val="Body Text Indent 2"/>
    <w:basedOn w:val="Normal"/>
    <w:link w:val="BodyTextIndent2Char"/>
    <w:uiPriority w:val="2"/>
    <w:rsid w:val="00CB33B9"/>
    <w:pPr>
      <w:ind w:left="720"/>
    </w:pPr>
  </w:style>
  <w:style w:type="character" w:customStyle="1" w:styleId="BodyTextIndent2Char">
    <w:name w:val="Body Text Indent 2 Char"/>
    <w:basedOn w:val="DefaultParagraphFont"/>
    <w:link w:val="BodyTextIndent2"/>
    <w:uiPriority w:val="2"/>
    <w:rsid w:val="00CB33B9"/>
    <w:rPr>
      <w:rFonts w:ascii="Times New Roman" w:eastAsia="Times New Roman" w:hAnsi="Times New Roman" w:cs="Times New Roman"/>
      <w:sz w:val="24"/>
      <w:szCs w:val="20"/>
    </w:rPr>
  </w:style>
  <w:style w:type="paragraph" w:styleId="BlockText">
    <w:name w:val="Block Text"/>
    <w:basedOn w:val="Normal"/>
    <w:uiPriority w:val="2"/>
    <w:rsid w:val="00CB33B9"/>
    <w:pPr>
      <w:ind w:left="1080" w:right="642"/>
    </w:pPr>
    <w:rPr>
      <w:sz w:val="22"/>
    </w:rPr>
  </w:style>
  <w:style w:type="paragraph" w:styleId="BodyTextIndent">
    <w:name w:val="Body Text Indent"/>
    <w:basedOn w:val="Normal"/>
    <w:link w:val="BodyTextIndentChar"/>
    <w:uiPriority w:val="2"/>
    <w:rsid w:val="00CB33B9"/>
    <w:pPr>
      <w:ind w:left="3600"/>
      <w:jc w:val="right"/>
    </w:pPr>
    <w:rPr>
      <w:rFonts w:ascii="Arial" w:hAnsi="Arial"/>
      <w:b/>
      <w:sz w:val="20"/>
    </w:rPr>
  </w:style>
  <w:style w:type="character" w:customStyle="1" w:styleId="BodyTextIndentChar">
    <w:name w:val="Body Text Indent Char"/>
    <w:basedOn w:val="DefaultParagraphFont"/>
    <w:link w:val="BodyTextIndent"/>
    <w:uiPriority w:val="2"/>
    <w:rsid w:val="00CB33B9"/>
    <w:rPr>
      <w:rFonts w:ascii="Arial" w:eastAsia="Times New Roman" w:hAnsi="Arial" w:cs="Times New Roman"/>
      <w:b/>
      <w:sz w:val="20"/>
      <w:szCs w:val="20"/>
    </w:rPr>
  </w:style>
  <w:style w:type="paragraph" w:styleId="BodyTextIndent3">
    <w:name w:val="Body Text Indent 3"/>
    <w:basedOn w:val="Normal"/>
    <w:link w:val="BodyTextIndent3Char"/>
    <w:uiPriority w:val="2"/>
    <w:rsid w:val="00CB33B9"/>
    <w:pPr>
      <w:ind w:left="3600"/>
    </w:pPr>
  </w:style>
  <w:style w:type="character" w:customStyle="1" w:styleId="BodyTextIndent3Char">
    <w:name w:val="Body Text Indent 3 Char"/>
    <w:basedOn w:val="DefaultParagraphFont"/>
    <w:link w:val="BodyTextIndent3"/>
    <w:uiPriority w:val="2"/>
    <w:rsid w:val="00CB33B9"/>
    <w:rPr>
      <w:rFonts w:ascii="Times New Roman" w:eastAsia="Times New Roman" w:hAnsi="Times New Roman" w:cs="Times New Roman"/>
      <w:sz w:val="24"/>
      <w:szCs w:val="20"/>
    </w:rPr>
  </w:style>
  <w:style w:type="paragraph" w:customStyle="1" w:styleId="LAPGL1Bullet">
    <w:name w:val="LAPG L1 Bullet"/>
    <w:basedOn w:val="Normal"/>
    <w:uiPriority w:val="2"/>
    <w:rsid w:val="00CB33B9"/>
    <w:pPr>
      <w:numPr>
        <w:numId w:val="4"/>
      </w:numPr>
    </w:pPr>
    <w:rPr>
      <w:rFonts w:ascii="Times" w:hAnsi="Times"/>
      <w:sz w:val="22"/>
    </w:rPr>
  </w:style>
  <w:style w:type="paragraph" w:styleId="BodyText2">
    <w:name w:val="Body Text 2"/>
    <w:basedOn w:val="Normal"/>
    <w:link w:val="BodyText2Char"/>
    <w:uiPriority w:val="2"/>
    <w:rsid w:val="00CB33B9"/>
    <w:pPr>
      <w:spacing w:after="120" w:line="480" w:lineRule="auto"/>
    </w:pPr>
    <w:rPr>
      <w:rFonts w:ascii="Times" w:hAnsi="Times"/>
      <w:sz w:val="22"/>
    </w:rPr>
  </w:style>
  <w:style w:type="character" w:customStyle="1" w:styleId="BodyText2Char">
    <w:name w:val="Body Text 2 Char"/>
    <w:basedOn w:val="DefaultParagraphFont"/>
    <w:link w:val="BodyText2"/>
    <w:uiPriority w:val="2"/>
    <w:rsid w:val="00CB33B9"/>
    <w:rPr>
      <w:rFonts w:ascii="Times" w:eastAsia="Times New Roman" w:hAnsi="Times" w:cs="Times New Roman"/>
      <w:szCs w:val="20"/>
    </w:rPr>
  </w:style>
  <w:style w:type="paragraph" w:styleId="BodyText3">
    <w:name w:val="Body Text 3"/>
    <w:basedOn w:val="Normal"/>
    <w:link w:val="BodyText3Char"/>
    <w:uiPriority w:val="2"/>
    <w:rsid w:val="00CB33B9"/>
    <w:pPr>
      <w:spacing w:after="120"/>
    </w:pPr>
    <w:rPr>
      <w:rFonts w:ascii="Times" w:hAnsi="Times"/>
      <w:sz w:val="16"/>
    </w:rPr>
  </w:style>
  <w:style w:type="character" w:customStyle="1" w:styleId="BodyText3Char">
    <w:name w:val="Body Text 3 Char"/>
    <w:basedOn w:val="DefaultParagraphFont"/>
    <w:link w:val="BodyText3"/>
    <w:uiPriority w:val="2"/>
    <w:rsid w:val="00CB33B9"/>
    <w:rPr>
      <w:rFonts w:ascii="Times" w:eastAsia="Times New Roman" w:hAnsi="Times" w:cs="Times New Roman"/>
      <w:sz w:val="16"/>
      <w:szCs w:val="20"/>
    </w:rPr>
  </w:style>
  <w:style w:type="paragraph" w:styleId="BodyTextFirstIndent">
    <w:name w:val="Body Text First Indent"/>
    <w:basedOn w:val="BodyText"/>
    <w:link w:val="BodyTextFirstIndentChar"/>
    <w:uiPriority w:val="2"/>
    <w:rsid w:val="00CB33B9"/>
    <w:pPr>
      <w:keepNext w:val="0"/>
      <w:pBdr>
        <w:right w:val="single" w:sz="4" w:space="4" w:color="auto"/>
      </w:pBdr>
      <w:spacing w:after="120"/>
      <w:ind w:left="0" w:firstLine="210"/>
    </w:pPr>
    <w:rPr>
      <w:rFonts w:ascii="Times" w:hAnsi="Times"/>
      <w:sz w:val="22"/>
    </w:rPr>
  </w:style>
  <w:style w:type="character" w:customStyle="1" w:styleId="BodyTextFirstIndentChar">
    <w:name w:val="Body Text First Indent Char"/>
    <w:basedOn w:val="BodyTextChar"/>
    <w:link w:val="BodyTextFirstIndent"/>
    <w:uiPriority w:val="2"/>
    <w:rsid w:val="00CB33B9"/>
    <w:rPr>
      <w:rFonts w:ascii="Times" w:eastAsia="Times New Roman" w:hAnsi="Times" w:cs="Times New Roman"/>
      <w:sz w:val="26"/>
      <w:szCs w:val="20"/>
    </w:rPr>
  </w:style>
  <w:style w:type="paragraph" w:styleId="BodyTextFirstIndent2">
    <w:name w:val="Body Text First Indent 2"/>
    <w:basedOn w:val="BodyTextIndent"/>
    <w:link w:val="BodyTextFirstIndent2Char"/>
    <w:uiPriority w:val="2"/>
    <w:rsid w:val="00CB33B9"/>
    <w:pPr>
      <w:spacing w:after="120"/>
      <w:ind w:left="360" w:firstLine="210"/>
      <w:jc w:val="left"/>
    </w:pPr>
    <w:rPr>
      <w:rFonts w:ascii="Times" w:hAnsi="Times"/>
      <w:b w:val="0"/>
      <w:noProof/>
      <w:sz w:val="22"/>
    </w:rPr>
  </w:style>
  <w:style w:type="character" w:customStyle="1" w:styleId="BodyTextFirstIndent2Char">
    <w:name w:val="Body Text First Indent 2 Char"/>
    <w:basedOn w:val="BodyTextIndentChar"/>
    <w:link w:val="BodyTextFirstIndent2"/>
    <w:uiPriority w:val="2"/>
    <w:rsid w:val="00CB33B9"/>
    <w:rPr>
      <w:rFonts w:ascii="Times" w:eastAsia="Times New Roman" w:hAnsi="Times" w:cs="Times New Roman"/>
      <w:b w:val="0"/>
      <w:noProof/>
      <w:sz w:val="20"/>
      <w:szCs w:val="20"/>
    </w:rPr>
  </w:style>
  <w:style w:type="paragraph" w:styleId="Closing">
    <w:name w:val="Closing"/>
    <w:basedOn w:val="Normal"/>
    <w:link w:val="ClosingChar"/>
    <w:uiPriority w:val="2"/>
    <w:rsid w:val="00CB33B9"/>
    <w:pPr>
      <w:ind w:left="4320"/>
    </w:pPr>
    <w:rPr>
      <w:rFonts w:ascii="Times" w:hAnsi="Times"/>
      <w:sz w:val="22"/>
    </w:rPr>
  </w:style>
  <w:style w:type="character" w:customStyle="1" w:styleId="ClosingChar">
    <w:name w:val="Closing Char"/>
    <w:basedOn w:val="DefaultParagraphFont"/>
    <w:link w:val="Closing"/>
    <w:uiPriority w:val="2"/>
    <w:rsid w:val="00CB33B9"/>
    <w:rPr>
      <w:rFonts w:ascii="Times" w:eastAsia="Times New Roman" w:hAnsi="Times" w:cs="Times New Roman"/>
      <w:szCs w:val="20"/>
    </w:rPr>
  </w:style>
  <w:style w:type="paragraph" w:styleId="Date">
    <w:name w:val="Date"/>
    <w:basedOn w:val="Normal"/>
    <w:next w:val="Normal"/>
    <w:link w:val="DateChar"/>
    <w:uiPriority w:val="2"/>
    <w:rsid w:val="00CB33B9"/>
    <w:rPr>
      <w:rFonts w:ascii="Times" w:hAnsi="Times"/>
      <w:sz w:val="22"/>
    </w:rPr>
  </w:style>
  <w:style w:type="character" w:customStyle="1" w:styleId="DateChar">
    <w:name w:val="Date Char"/>
    <w:basedOn w:val="DefaultParagraphFont"/>
    <w:link w:val="Date"/>
    <w:uiPriority w:val="2"/>
    <w:rsid w:val="00CB33B9"/>
    <w:rPr>
      <w:rFonts w:ascii="Times" w:eastAsia="Times New Roman" w:hAnsi="Times" w:cs="Times New Roman"/>
      <w:szCs w:val="20"/>
    </w:rPr>
  </w:style>
  <w:style w:type="paragraph" w:styleId="DocumentMap">
    <w:name w:val="Document Map"/>
    <w:basedOn w:val="Normal"/>
    <w:link w:val="DocumentMapChar"/>
    <w:semiHidden/>
    <w:rsid w:val="00CB33B9"/>
    <w:pPr>
      <w:shd w:val="clear" w:color="auto" w:fill="000080"/>
    </w:pPr>
    <w:rPr>
      <w:rFonts w:ascii="Tahoma" w:hAnsi="Tahoma"/>
      <w:sz w:val="22"/>
    </w:rPr>
  </w:style>
  <w:style w:type="character" w:customStyle="1" w:styleId="DocumentMapChar">
    <w:name w:val="Document Map Char"/>
    <w:basedOn w:val="DefaultParagraphFont"/>
    <w:link w:val="DocumentMap"/>
    <w:semiHidden/>
    <w:rsid w:val="00CB33B9"/>
    <w:rPr>
      <w:rFonts w:ascii="Tahoma" w:eastAsia="Times New Roman" w:hAnsi="Tahoma" w:cs="Times New Roman"/>
      <w:szCs w:val="20"/>
      <w:shd w:val="clear" w:color="auto" w:fill="000080"/>
    </w:rPr>
  </w:style>
  <w:style w:type="paragraph" w:styleId="EndnoteText">
    <w:name w:val="endnote text"/>
    <w:basedOn w:val="Normal"/>
    <w:link w:val="EndnoteTextChar"/>
    <w:semiHidden/>
    <w:rsid w:val="00CB33B9"/>
    <w:rPr>
      <w:rFonts w:ascii="Times" w:hAnsi="Times"/>
      <w:sz w:val="20"/>
    </w:rPr>
  </w:style>
  <w:style w:type="character" w:customStyle="1" w:styleId="EndnoteTextChar">
    <w:name w:val="Endnote Text Char"/>
    <w:basedOn w:val="DefaultParagraphFont"/>
    <w:link w:val="EndnoteText"/>
    <w:semiHidden/>
    <w:rsid w:val="00CB33B9"/>
    <w:rPr>
      <w:rFonts w:ascii="Times" w:eastAsia="Times New Roman" w:hAnsi="Times" w:cs="Times New Roman"/>
      <w:sz w:val="20"/>
      <w:szCs w:val="20"/>
    </w:rPr>
  </w:style>
  <w:style w:type="paragraph" w:styleId="EnvelopeAddress">
    <w:name w:val="envelope address"/>
    <w:basedOn w:val="Normal"/>
    <w:uiPriority w:val="2"/>
    <w:rsid w:val="00CB33B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2"/>
    <w:rsid w:val="00CB33B9"/>
    <w:rPr>
      <w:rFonts w:ascii="Arial" w:hAnsi="Arial"/>
      <w:sz w:val="20"/>
    </w:rPr>
  </w:style>
  <w:style w:type="paragraph" w:styleId="Index1">
    <w:name w:val="index 1"/>
    <w:basedOn w:val="Normal"/>
    <w:next w:val="Normal"/>
    <w:autoRedefine/>
    <w:semiHidden/>
    <w:rsid w:val="00CB33B9"/>
    <w:pPr>
      <w:ind w:left="220" w:hanging="220"/>
    </w:pPr>
    <w:rPr>
      <w:rFonts w:ascii="Times" w:hAnsi="Times"/>
      <w:sz w:val="22"/>
    </w:rPr>
  </w:style>
  <w:style w:type="paragraph" w:styleId="Index2">
    <w:name w:val="index 2"/>
    <w:basedOn w:val="Normal"/>
    <w:next w:val="Normal"/>
    <w:autoRedefine/>
    <w:semiHidden/>
    <w:rsid w:val="00CB33B9"/>
    <w:pPr>
      <w:ind w:left="440" w:hanging="220"/>
    </w:pPr>
    <w:rPr>
      <w:rFonts w:ascii="Times" w:hAnsi="Times"/>
      <w:sz w:val="22"/>
    </w:rPr>
  </w:style>
  <w:style w:type="paragraph" w:styleId="Index3">
    <w:name w:val="index 3"/>
    <w:basedOn w:val="Normal"/>
    <w:next w:val="Normal"/>
    <w:autoRedefine/>
    <w:semiHidden/>
    <w:rsid w:val="00CB33B9"/>
    <w:pPr>
      <w:ind w:left="660" w:hanging="220"/>
    </w:pPr>
    <w:rPr>
      <w:rFonts w:ascii="Times" w:hAnsi="Times"/>
      <w:sz w:val="22"/>
    </w:rPr>
  </w:style>
  <w:style w:type="paragraph" w:styleId="Index4">
    <w:name w:val="index 4"/>
    <w:basedOn w:val="Normal"/>
    <w:next w:val="Normal"/>
    <w:autoRedefine/>
    <w:semiHidden/>
    <w:rsid w:val="00CB33B9"/>
    <w:pPr>
      <w:ind w:left="880" w:hanging="220"/>
    </w:pPr>
    <w:rPr>
      <w:rFonts w:ascii="Times" w:hAnsi="Times"/>
      <w:sz w:val="22"/>
    </w:rPr>
  </w:style>
  <w:style w:type="paragraph" w:styleId="Index5">
    <w:name w:val="index 5"/>
    <w:basedOn w:val="Normal"/>
    <w:next w:val="Normal"/>
    <w:autoRedefine/>
    <w:semiHidden/>
    <w:rsid w:val="00CB33B9"/>
    <w:pPr>
      <w:ind w:left="1100" w:hanging="220"/>
    </w:pPr>
    <w:rPr>
      <w:rFonts w:ascii="Times" w:hAnsi="Times"/>
      <w:sz w:val="22"/>
    </w:rPr>
  </w:style>
  <w:style w:type="paragraph" w:styleId="Index6">
    <w:name w:val="index 6"/>
    <w:basedOn w:val="Normal"/>
    <w:next w:val="Normal"/>
    <w:autoRedefine/>
    <w:semiHidden/>
    <w:rsid w:val="00CB33B9"/>
    <w:pPr>
      <w:ind w:left="1320" w:hanging="220"/>
    </w:pPr>
    <w:rPr>
      <w:rFonts w:ascii="Times" w:hAnsi="Times"/>
      <w:sz w:val="22"/>
    </w:rPr>
  </w:style>
  <w:style w:type="paragraph" w:styleId="Index7">
    <w:name w:val="index 7"/>
    <w:basedOn w:val="Normal"/>
    <w:next w:val="Normal"/>
    <w:autoRedefine/>
    <w:semiHidden/>
    <w:rsid w:val="00CB33B9"/>
    <w:pPr>
      <w:ind w:left="1540" w:hanging="220"/>
    </w:pPr>
    <w:rPr>
      <w:rFonts w:ascii="Times" w:hAnsi="Times"/>
      <w:sz w:val="22"/>
    </w:rPr>
  </w:style>
  <w:style w:type="paragraph" w:styleId="Index8">
    <w:name w:val="index 8"/>
    <w:basedOn w:val="Normal"/>
    <w:next w:val="Normal"/>
    <w:autoRedefine/>
    <w:semiHidden/>
    <w:rsid w:val="00CB33B9"/>
    <w:pPr>
      <w:ind w:left="1760" w:hanging="220"/>
    </w:pPr>
    <w:rPr>
      <w:rFonts w:ascii="Times" w:hAnsi="Times"/>
      <w:sz w:val="22"/>
    </w:rPr>
  </w:style>
  <w:style w:type="paragraph" w:styleId="Index9">
    <w:name w:val="index 9"/>
    <w:basedOn w:val="Normal"/>
    <w:next w:val="Normal"/>
    <w:autoRedefine/>
    <w:semiHidden/>
    <w:rsid w:val="00CB33B9"/>
    <w:pPr>
      <w:ind w:left="1980" w:hanging="220"/>
    </w:pPr>
    <w:rPr>
      <w:rFonts w:ascii="Times" w:hAnsi="Times"/>
      <w:sz w:val="22"/>
    </w:rPr>
  </w:style>
  <w:style w:type="paragraph" w:styleId="IndexHeading">
    <w:name w:val="index heading"/>
    <w:basedOn w:val="Normal"/>
    <w:next w:val="Index1"/>
    <w:semiHidden/>
    <w:rsid w:val="00CB33B9"/>
    <w:rPr>
      <w:rFonts w:ascii="Arial" w:hAnsi="Arial"/>
      <w:b/>
      <w:sz w:val="22"/>
    </w:rPr>
  </w:style>
  <w:style w:type="paragraph" w:styleId="List">
    <w:name w:val="List"/>
    <w:basedOn w:val="Normal"/>
    <w:uiPriority w:val="2"/>
    <w:rsid w:val="00CB33B9"/>
    <w:pPr>
      <w:ind w:left="360" w:hanging="360"/>
    </w:pPr>
    <w:rPr>
      <w:rFonts w:ascii="Times" w:hAnsi="Times"/>
      <w:sz w:val="22"/>
    </w:rPr>
  </w:style>
  <w:style w:type="paragraph" w:styleId="List3">
    <w:name w:val="List 3"/>
    <w:basedOn w:val="Normal"/>
    <w:uiPriority w:val="2"/>
    <w:rsid w:val="00CB33B9"/>
    <w:pPr>
      <w:ind w:left="1080" w:hanging="360"/>
    </w:pPr>
    <w:rPr>
      <w:rFonts w:ascii="Times" w:hAnsi="Times"/>
      <w:sz w:val="22"/>
    </w:rPr>
  </w:style>
  <w:style w:type="paragraph" w:styleId="List4">
    <w:name w:val="List 4"/>
    <w:basedOn w:val="Normal"/>
    <w:uiPriority w:val="2"/>
    <w:rsid w:val="00CB33B9"/>
    <w:pPr>
      <w:ind w:left="1440" w:hanging="360"/>
    </w:pPr>
    <w:rPr>
      <w:rFonts w:ascii="Times" w:hAnsi="Times"/>
      <w:sz w:val="22"/>
    </w:rPr>
  </w:style>
  <w:style w:type="paragraph" w:styleId="List5">
    <w:name w:val="List 5"/>
    <w:basedOn w:val="Normal"/>
    <w:uiPriority w:val="2"/>
    <w:rsid w:val="00CB33B9"/>
    <w:pPr>
      <w:ind w:left="1800" w:hanging="360"/>
    </w:pPr>
    <w:rPr>
      <w:rFonts w:ascii="Times" w:hAnsi="Times"/>
      <w:sz w:val="22"/>
    </w:rPr>
  </w:style>
  <w:style w:type="paragraph" w:styleId="ListBullet2">
    <w:name w:val="List Bullet 2"/>
    <w:basedOn w:val="Normal"/>
    <w:autoRedefine/>
    <w:uiPriority w:val="2"/>
    <w:rsid w:val="00CB33B9"/>
    <w:pPr>
      <w:numPr>
        <w:numId w:val="5"/>
      </w:numPr>
    </w:pPr>
    <w:rPr>
      <w:rFonts w:ascii="Times" w:hAnsi="Times"/>
      <w:sz w:val="22"/>
    </w:rPr>
  </w:style>
  <w:style w:type="paragraph" w:styleId="ListBullet3">
    <w:name w:val="List Bullet 3"/>
    <w:basedOn w:val="Normal"/>
    <w:autoRedefine/>
    <w:uiPriority w:val="2"/>
    <w:rsid w:val="00CB33B9"/>
    <w:pPr>
      <w:numPr>
        <w:numId w:val="6"/>
      </w:numPr>
    </w:pPr>
    <w:rPr>
      <w:rFonts w:ascii="Times" w:hAnsi="Times"/>
      <w:sz w:val="22"/>
    </w:rPr>
  </w:style>
  <w:style w:type="paragraph" w:styleId="ListBullet4">
    <w:name w:val="List Bullet 4"/>
    <w:basedOn w:val="Normal"/>
    <w:autoRedefine/>
    <w:uiPriority w:val="2"/>
    <w:rsid w:val="00CB33B9"/>
    <w:pPr>
      <w:numPr>
        <w:numId w:val="7"/>
      </w:numPr>
    </w:pPr>
    <w:rPr>
      <w:rFonts w:ascii="Times" w:hAnsi="Times"/>
      <w:sz w:val="22"/>
    </w:rPr>
  </w:style>
  <w:style w:type="paragraph" w:styleId="ListBullet5">
    <w:name w:val="List Bullet 5"/>
    <w:basedOn w:val="Normal"/>
    <w:autoRedefine/>
    <w:uiPriority w:val="2"/>
    <w:rsid w:val="00CB33B9"/>
    <w:pPr>
      <w:spacing w:after="100" w:afterAutospacing="1"/>
      <w:ind w:right="67"/>
    </w:pPr>
    <w:rPr>
      <w:rFonts w:ascii="Times" w:hAnsi="Times"/>
      <w:sz w:val="22"/>
    </w:rPr>
  </w:style>
  <w:style w:type="paragraph" w:styleId="ListContinue">
    <w:name w:val="List Continue"/>
    <w:basedOn w:val="Normal"/>
    <w:uiPriority w:val="2"/>
    <w:rsid w:val="00CB33B9"/>
    <w:pPr>
      <w:spacing w:after="120"/>
      <w:ind w:left="360"/>
    </w:pPr>
    <w:rPr>
      <w:rFonts w:ascii="Times" w:hAnsi="Times"/>
      <w:sz w:val="22"/>
    </w:rPr>
  </w:style>
  <w:style w:type="paragraph" w:styleId="ListContinue2">
    <w:name w:val="List Continue 2"/>
    <w:basedOn w:val="Normal"/>
    <w:uiPriority w:val="2"/>
    <w:rsid w:val="00CB33B9"/>
    <w:pPr>
      <w:spacing w:after="120"/>
      <w:ind w:left="720"/>
    </w:pPr>
    <w:rPr>
      <w:rFonts w:ascii="Times" w:hAnsi="Times"/>
      <w:sz w:val="22"/>
    </w:rPr>
  </w:style>
  <w:style w:type="paragraph" w:styleId="ListContinue3">
    <w:name w:val="List Continue 3"/>
    <w:basedOn w:val="Normal"/>
    <w:uiPriority w:val="2"/>
    <w:rsid w:val="00CB33B9"/>
    <w:pPr>
      <w:spacing w:after="120"/>
      <w:ind w:left="1080"/>
    </w:pPr>
    <w:rPr>
      <w:rFonts w:ascii="Times" w:hAnsi="Times"/>
      <w:sz w:val="22"/>
    </w:rPr>
  </w:style>
  <w:style w:type="paragraph" w:styleId="ListContinue4">
    <w:name w:val="List Continue 4"/>
    <w:basedOn w:val="Normal"/>
    <w:uiPriority w:val="2"/>
    <w:rsid w:val="00CB33B9"/>
    <w:pPr>
      <w:spacing w:after="120"/>
      <w:ind w:left="1440"/>
    </w:pPr>
    <w:rPr>
      <w:rFonts w:ascii="Times" w:hAnsi="Times"/>
      <w:sz w:val="22"/>
    </w:rPr>
  </w:style>
  <w:style w:type="paragraph" w:styleId="ListContinue5">
    <w:name w:val="List Continue 5"/>
    <w:basedOn w:val="Normal"/>
    <w:uiPriority w:val="2"/>
    <w:rsid w:val="00CB33B9"/>
    <w:pPr>
      <w:spacing w:after="120"/>
      <w:ind w:left="1800"/>
    </w:pPr>
    <w:rPr>
      <w:rFonts w:ascii="Times" w:hAnsi="Times"/>
      <w:sz w:val="22"/>
    </w:rPr>
  </w:style>
  <w:style w:type="paragraph" w:styleId="ListNumber">
    <w:name w:val="List Number"/>
    <w:basedOn w:val="Normal"/>
    <w:uiPriority w:val="2"/>
    <w:rsid w:val="00CB33B9"/>
    <w:pPr>
      <w:numPr>
        <w:numId w:val="8"/>
      </w:numPr>
    </w:pPr>
    <w:rPr>
      <w:rFonts w:ascii="Times" w:hAnsi="Times"/>
      <w:sz w:val="22"/>
    </w:rPr>
  </w:style>
  <w:style w:type="paragraph" w:styleId="ListNumber2">
    <w:name w:val="List Number 2"/>
    <w:basedOn w:val="Normal"/>
    <w:uiPriority w:val="2"/>
    <w:rsid w:val="00CB33B9"/>
    <w:pPr>
      <w:numPr>
        <w:numId w:val="9"/>
      </w:numPr>
    </w:pPr>
    <w:rPr>
      <w:rFonts w:ascii="Times" w:hAnsi="Times"/>
      <w:sz w:val="22"/>
    </w:rPr>
  </w:style>
  <w:style w:type="paragraph" w:styleId="ListNumber3">
    <w:name w:val="List Number 3"/>
    <w:basedOn w:val="Normal"/>
    <w:uiPriority w:val="2"/>
    <w:rsid w:val="00CB33B9"/>
    <w:pPr>
      <w:numPr>
        <w:numId w:val="10"/>
      </w:numPr>
    </w:pPr>
    <w:rPr>
      <w:rFonts w:ascii="Times" w:hAnsi="Times"/>
      <w:sz w:val="22"/>
    </w:rPr>
  </w:style>
  <w:style w:type="paragraph" w:styleId="ListNumber4">
    <w:name w:val="List Number 4"/>
    <w:basedOn w:val="Normal"/>
    <w:uiPriority w:val="2"/>
    <w:rsid w:val="00CB33B9"/>
    <w:pPr>
      <w:numPr>
        <w:numId w:val="11"/>
      </w:numPr>
    </w:pPr>
    <w:rPr>
      <w:rFonts w:ascii="Times" w:hAnsi="Times"/>
      <w:sz w:val="22"/>
    </w:rPr>
  </w:style>
  <w:style w:type="paragraph" w:styleId="ListNumber5">
    <w:name w:val="List Number 5"/>
    <w:basedOn w:val="Normal"/>
    <w:uiPriority w:val="2"/>
    <w:rsid w:val="00CB33B9"/>
    <w:pPr>
      <w:numPr>
        <w:numId w:val="12"/>
      </w:numPr>
    </w:pPr>
    <w:rPr>
      <w:rFonts w:ascii="Times" w:hAnsi="Times"/>
      <w:sz w:val="22"/>
    </w:rPr>
  </w:style>
  <w:style w:type="paragraph" w:styleId="MacroText">
    <w:name w:val="macro"/>
    <w:link w:val="MacroTextChar"/>
    <w:semiHidden/>
    <w:rsid w:val="00CB33B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noProof/>
      <w:sz w:val="20"/>
      <w:szCs w:val="20"/>
    </w:rPr>
  </w:style>
  <w:style w:type="character" w:customStyle="1" w:styleId="MacroTextChar">
    <w:name w:val="Macro Text Char"/>
    <w:basedOn w:val="DefaultParagraphFont"/>
    <w:link w:val="MacroText"/>
    <w:semiHidden/>
    <w:rsid w:val="00CB33B9"/>
    <w:rPr>
      <w:rFonts w:ascii="Courier New" w:eastAsia="Times New Roman" w:hAnsi="Courier New" w:cs="Times New Roman"/>
      <w:noProof/>
      <w:sz w:val="20"/>
      <w:szCs w:val="20"/>
    </w:rPr>
  </w:style>
  <w:style w:type="paragraph" w:styleId="MessageHeader">
    <w:name w:val="Message Header"/>
    <w:basedOn w:val="Normal"/>
    <w:link w:val="MessageHeaderChar"/>
    <w:uiPriority w:val="2"/>
    <w:rsid w:val="00CB33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2"/>
    <w:rsid w:val="00CB33B9"/>
    <w:rPr>
      <w:rFonts w:ascii="Arial" w:eastAsia="Times New Roman" w:hAnsi="Arial" w:cs="Times New Roman"/>
      <w:sz w:val="24"/>
      <w:szCs w:val="20"/>
      <w:shd w:val="pct20" w:color="auto" w:fill="auto"/>
    </w:rPr>
  </w:style>
  <w:style w:type="paragraph" w:styleId="NormalIndent">
    <w:name w:val="Normal Indent"/>
    <w:basedOn w:val="Normal"/>
    <w:uiPriority w:val="2"/>
    <w:rsid w:val="00CB33B9"/>
    <w:pPr>
      <w:ind w:left="720"/>
    </w:pPr>
    <w:rPr>
      <w:rFonts w:ascii="Times" w:hAnsi="Times"/>
      <w:sz w:val="22"/>
    </w:rPr>
  </w:style>
  <w:style w:type="paragraph" w:styleId="NoteHeading">
    <w:name w:val="Note Heading"/>
    <w:basedOn w:val="Normal"/>
    <w:next w:val="Normal"/>
    <w:link w:val="NoteHeadingChar"/>
    <w:uiPriority w:val="2"/>
    <w:rsid w:val="00CB33B9"/>
    <w:rPr>
      <w:rFonts w:ascii="Times" w:hAnsi="Times"/>
      <w:sz w:val="22"/>
    </w:rPr>
  </w:style>
  <w:style w:type="character" w:customStyle="1" w:styleId="NoteHeadingChar">
    <w:name w:val="Note Heading Char"/>
    <w:basedOn w:val="DefaultParagraphFont"/>
    <w:link w:val="NoteHeading"/>
    <w:uiPriority w:val="2"/>
    <w:rsid w:val="00CB33B9"/>
    <w:rPr>
      <w:rFonts w:ascii="Times" w:eastAsia="Times New Roman" w:hAnsi="Times" w:cs="Times New Roman"/>
      <w:szCs w:val="20"/>
    </w:rPr>
  </w:style>
  <w:style w:type="paragraph" w:styleId="PlainText">
    <w:name w:val="Plain Text"/>
    <w:basedOn w:val="Normal"/>
    <w:link w:val="PlainTextChar"/>
    <w:uiPriority w:val="2"/>
    <w:rsid w:val="00CB33B9"/>
    <w:rPr>
      <w:rFonts w:ascii="Courier New" w:hAnsi="Courier New"/>
      <w:sz w:val="20"/>
    </w:rPr>
  </w:style>
  <w:style w:type="character" w:customStyle="1" w:styleId="PlainTextChar">
    <w:name w:val="Plain Text Char"/>
    <w:basedOn w:val="DefaultParagraphFont"/>
    <w:link w:val="PlainText"/>
    <w:uiPriority w:val="2"/>
    <w:rsid w:val="00CB33B9"/>
    <w:rPr>
      <w:rFonts w:ascii="Courier New" w:eastAsia="Times New Roman" w:hAnsi="Courier New" w:cs="Times New Roman"/>
      <w:sz w:val="20"/>
      <w:szCs w:val="20"/>
    </w:rPr>
  </w:style>
  <w:style w:type="paragraph" w:styleId="Salutation">
    <w:name w:val="Salutation"/>
    <w:basedOn w:val="Normal"/>
    <w:next w:val="Normal"/>
    <w:link w:val="SalutationChar"/>
    <w:uiPriority w:val="2"/>
    <w:rsid w:val="00CB33B9"/>
    <w:rPr>
      <w:rFonts w:ascii="Times" w:hAnsi="Times"/>
      <w:sz w:val="22"/>
    </w:rPr>
  </w:style>
  <w:style w:type="character" w:customStyle="1" w:styleId="SalutationChar">
    <w:name w:val="Salutation Char"/>
    <w:basedOn w:val="DefaultParagraphFont"/>
    <w:link w:val="Salutation"/>
    <w:uiPriority w:val="2"/>
    <w:rsid w:val="00CB33B9"/>
    <w:rPr>
      <w:rFonts w:ascii="Times" w:eastAsia="Times New Roman" w:hAnsi="Times" w:cs="Times New Roman"/>
      <w:szCs w:val="20"/>
    </w:rPr>
  </w:style>
  <w:style w:type="paragraph" w:styleId="Signature">
    <w:name w:val="Signature"/>
    <w:basedOn w:val="Normal"/>
    <w:link w:val="SignatureChar"/>
    <w:uiPriority w:val="2"/>
    <w:rsid w:val="00CB33B9"/>
    <w:pPr>
      <w:ind w:left="4320"/>
    </w:pPr>
    <w:rPr>
      <w:rFonts w:ascii="Times" w:hAnsi="Times"/>
      <w:sz w:val="22"/>
    </w:rPr>
  </w:style>
  <w:style w:type="character" w:customStyle="1" w:styleId="SignatureChar">
    <w:name w:val="Signature Char"/>
    <w:basedOn w:val="DefaultParagraphFont"/>
    <w:link w:val="Signature"/>
    <w:uiPriority w:val="2"/>
    <w:rsid w:val="00CB33B9"/>
    <w:rPr>
      <w:rFonts w:ascii="Times" w:eastAsia="Times New Roman" w:hAnsi="Times" w:cs="Times New Roman"/>
      <w:szCs w:val="20"/>
    </w:rPr>
  </w:style>
  <w:style w:type="paragraph" w:styleId="Subtitle">
    <w:name w:val="Subtitle"/>
    <w:basedOn w:val="Normal"/>
    <w:link w:val="SubtitleChar"/>
    <w:uiPriority w:val="2"/>
    <w:qFormat/>
    <w:rsid w:val="00CB33B9"/>
    <w:pPr>
      <w:spacing w:after="60"/>
      <w:jc w:val="center"/>
      <w:outlineLvl w:val="1"/>
    </w:pPr>
    <w:rPr>
      <w:rFonts w:ascii="Arial" w:hAnsi="Arial"/>
    </w:rPr>
  </w:style>
  <w:style w:type="character" w:customStyle="1" w:styleId="SubtitleChar">
    <w:name w:val="Subtitle Char"/>
    <w:basedOn w:val="DefaultParagraphFont"/>
    <w:link w:val="Subtitle"/>
    <w:uiPriority w:val="2"/>
    <w:rsid w:val="00CB33B9"/>
    <w:rPr>
      <w:rFonts w:ascii="Arial" w:eastAsia="Times New Roman" w:hAnsi="Arial" w:cs="Times New Roman"/>
      <w:sz w:val="24"/>
      <w:szCs w:val="20"/>
    </w:rPr>
  </w:style>
  <w:style w:type="paragraph" w:styleId="TableofAuthorities">
    <w:name w:val="table of authorities"/>
    <w:basedOn w:val="Normal"/>
    <w:next w:val="Normal"/>
    <w:semiHidden/>
    <w:rsid w:val="00CB33B9"/>
    <w:pPr>
      <w:ind w:left="220" w:hanging="220"/>
    </w:pPr>
    <w:rPr>
      <w:rFonts w:ascii="Times" w:hAnsi="Times"/>
      <w:sz w:val="22"/>
    </w:rPr>
  </w:style>
  <w:style w:type="paragraph" w:styleId="TableofFigures">
    <w:name w:val="table of figures"/>
    <w:basedOn w:val="Normal"/>
    <w:next w:val="Normal"/>
    <w:uiPriority w:val="99"/>
    <w:rsid w:val="00CB33B9"/>
    <w:pPr>
      <w:tabs>
        <w:tab w:val="right" w:leader="dot" w:pos="10070"/>
      </w:tabs>
      <w:ind w:left="440" w:hanging="440"/>
    </w:pPr>
    <w:rPr>
      <w:rFonts w:ascii="Times" w:hAnsi="Times"/>
      <w:b/>
      <w:smallCaps/>
      <w:color w:val="000000"/>
      <w:sz w:val="22"/>
    </w:rPr>
  </w:style>
  <w:style w:type="paragraph" w:styleId="TOAHeading">
    <w:name w:val="toa heading"/>
    <w:basedOn w:val="Normal"/>
    <w:next w:val="Normal"/>
    <w:semiHidden/>
    <w:rsid w:val="00CB33B9"/>
    <w:pPr>
      <w:spacing w:before="120"/>
    </w:pPr>
    <w:rPr>
      <w:rFonts w:ascii="Arial" w:hAnsi="Arial"/>
      <w:b/>
    </w:rPr>
  </w:style>
  <w:style w:type="paragraph" w:customStyle="1" w:styleId="Normal1">
    <w:name w:val="Normal1"/>
    <w:basedOn w:val="Normal"/>
    <w:link w:val="normalChar"/>
    <w:rsid w:val="00CB33B9"/>
    <w:rPr>
      <w:rFonts w:ascii="New Century Schlbk" w:hAnsi="New Century Schlbk"/>
      <w:sz w:val="22"/>
    </w:rPr>
  </w:style>
  <w:style w:type="paragraph" w:customStyle="1" w:styleId="TableCentered">
    <w:name w:val="Table (Centered)"/>
    <w:basedOn w:val="Normal"/>
    <w:rsid w:val="00CB33B9"/>
    <w:pPr>
      <w:keepNext/>
      <w:jc w:val="center"/>
    </w:pPr>
    <w:rPr>
      <w:rFonts w:ascii="TimesNewRomanPS" w:hAnsi="TimesNewRomanPS"/>
      <w:sz w:val="20"/>
    </w:rPr>
  </w:style>
  <w:style w:type="paragraph" w:customStyle="1" w:styleId="TableRt">
    <w:name w:val="Table (Rt.)"/>
    <w:basedOn w:val="Normal"/>
    <w:rsid w:val="00CB33B9"/>
    <w:pPr>
      <w:keepNext/>
      <w:jc w:val="right"/>
    </w:pPr>
    <w:rPr>
      <w:rFonts w:ascii="TimesNewRomanPS" w:hAnsi="TimesNewRomanPS"/>
      <w:sz w:val="20"/>
    </w:rPr>
  </w:style>
  <w:style w:type="paragraph" w:customStyle="1" w:styleId="FigureTitle">
    <w:name w:val="Figure Title"/>
    <w:basedOn w:val="Normal"/>
    <w:next w:val="Normal"/>
    <w:uiPriority w:val="2"/>
    <w:rsid w:val="00CB33B9"/>
    <w:pPr>
      <w:tabs>
        <w:tab w:val="left" w:pos="1350"/>
      </w:tabs>
      <w:spacing w:after="120"/>
      <w:ind w:left="1350" w:hanging="1350"/>
      <w:jc w:val="both"/>
    </w:pPr>
    <w:rPr>
      <w:b/>
      <w:sz w:val="22"/>
    </w:rPr>
  </w:style>
  <w:style w:type="paragraph" w:styleId="HTMLPreformatted">
    <w:name w:val="HTML Preformatted"/>
    <w:basedOn w:val="Normal"/>
    <w:link w:val="HTMLPreformattedChar"/>
    <w:uiPriority w:val="2"/>
    <w:rsid w:val="00CB3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uiPriority w:val="2"/>
    <w:rsid w:val="00CB33B9"/>
    <w:rPr>
      <w:rFonts w:ascii="Courier New" w:eastAsia="Courier New" w:hAnsi="Courier New" w:cs="Courier New"/>
      <w:sz w:val="20"/>
      <w:szCs w:val="20"/>
    </w:rPr>
  </w:style>
  <w:style w:type="paragraph" w:customStyle="1" w:styleId="blackheader">
    <w:name w:val="blackheader"/>
    <w:basedOn w:val="Normal"/>
    <w:uiPriority w:val="2"/>
    <w:rsid w:val="00CB33B9"/>
    <w:pPr>
      <w:spacing w:before="100" w:beforeAutospacing="1" w:after="100" w:afterAutospacing="1"/>
    </w:pPr>
    <w:rPr>
      <w:rFonts w:ascii="Arial" w:hAnsi="Arial" w:cs="Arial"/>
      <w:b/>
      <w:bCs/>
      <w:color w:val="000000"/>
      <w:szCs w:val="24"/>
    </w:rPr>
  </w:style>
  <w:style w:type="paragraph" w:customStyle="1" w:styleId="section">
    <w:name w:val="section"/>
    <w:basedOn w:val="Normal"/>
    <w:uiPriority w:val="2"/>
    <w:rsid w:val="00CB33B9"/>
    <w:pPr>
      <w:ind w:left="2880" w:hanging="2880"/>
    </w:pPr>
    <w:rPr>
      <w:rFonts w:ascii="Times" w:hAnsi="Times"/>
      <w:sz w:val="22"/>
    </w:rPr>
  </w:style>
  <w:style w:type="paragraph" w:customStyle="1" w:styleId="Indent1Hanging">
    <w:name w:val="Indent 1 Hanging"/>
    <w:basedOn w:val="Normal"/>
    <w:uiPriority w:val="2"/>
    <w:rsid w:val="00CB33B9"/>
    <w:pPr>
      <w:ind w:left="720" w:hanging="360"/>
      <w:jc w:val="both"/>
    </w:pPr>
    <w:rPr>
      <w:rFonts w:ascii="TimesNewRomanPS" w:hAnsi="TimesNewRomanPS"/>
      <w:sz w:val="20"/>
    </w:rPr>
  </w:style>
  <w:style w:type="paragraph" w:customStyle="1" w:styleId="FlushL">
    <w:name w:val="Flush L"/>
    <w:basedOn w:val="Normal"/>
    <w:uiPriority w:val="2"/>
    <w:rsid w:val="00CB33B9"/>
    <w:pPr>
      <w:jc w:val="both"/>
    </w:pPr>
    <w:rPr>
      <w:rFonts w:ascii="TimesNewRomanPS" w:hAnsi="TimesNewRomanPS"/>
      <w:sz w:val="20"/>
    </w:rPr>
  </w:style>
  <w:style w:type="paragraph" w:customStyle="1" w:styleId="HiddenText">
    <w:name w:val="Hidden Text"/>
    <w:basedOn w:val="Normal"/>
    <w:uiPriority w:val="2"/>
    <w:rsid w:val="00CB33B9"/>
    <w:pPr>
      <w:shd w:val="pct10" w:color="auto" w:fill="FFFFFF"/>
      <w:tabs>
        <w:tab w:val="left" w:pos="3060"/>
      </w:tabs>
    </w:pPr>
    <w:rPr>
      <w:rFonts w:ascii="Arial" w:hAnsi="Arial"/>
      <w:vanish/>
      <w:color w:val="FF0000"/>
      <w:sz w:val="28"/>
    </w:rPr>
  </w:style>
  <w:style w:type="paragraph" w:customStyle="1" w:styleId="Section2subheading">
    <w:name w:val="Section 2 subheading"/>
    <w:basedOn w:val="Normal"/>
    <w:uiPriority w:val="2"/>
    <w:rsid w:val="00CB33B9"/>
    <w:pPr>
      <w:numPr>
        <w:numId w:val="3"/>
      </w:numPr>
    </w:pPr>
    <w:rPr>
      <w:rFonts w:ascii="Arial" w:hAnsi="Arial"/>
      <w:color w:val="000000"/>
      <w:sz w:val="22"/>
    </w:rPr>
  </w:style>
  <w:style w:type="paragraph" w:customStyle="1" w:styleId="BHeading">
    <w:name w:val="B Heading"/>
    <w:basedOn w:val="Heading1"/>
    <w:next w:val="Normal"/>
    <w:uiPriority w:val="2"/>
    <w:rsid w:val="00CB33B9"/>
    <w:pPr>
      <w:numPr>
        <w:numId w:val="16"/>
      </w:numPr>
      <w:tabs>
        <w:tab w:val="left" w:pos="1890"/>
      </w:tabs>
      <w:spacing w:before="0" w:after="0"/>
    </w:pPr>
    <w:rPr>
      <w:rFonts w:ascii="Arial" w:hAnsi="Arial"/>
      <w:b/>
      <w:kern w:val="0"/>
      <w:sz w:val="24"/>
    </w:rPr>
  </w:style>
  <w:style w:type="paragraph" w:customStyle="1" w:styleId="DHeading">
    <w:name w:val="D Heading"/>
    <w:basedOn w:val="Heading1"/>
    <w:next w:val="Normal"/>
    <w:uiPriority w:val="2"/>
    <w:rsid w:val="00CB33B9"/>
    <w:pPr>
      <w:numPr>
        <w:numId w:val="13"/>
      </w:numPr>
      <w:tabs>
        <w:tab w:val="left" w:pos="1890"/>
      </w:tabs>
      <w:spacing w:before="240" w:after="120"/>
    </w:pPr>
    <w:rPr>
      <w:rFonts w:ascii="Arial" w:hAnsi="Arial"/>
      <w:b/>
      <w:kern w:val="0"/>
      <w:sz w:val="24"/>
    </w:rPr>
  </w:style>
  <w:style w:type="paragraph" w:styleId="NormalWeb">
    <w:name w:val="Normal (Web)"/>
    <w:basedOn w:val="Normal"/>
    <w:uiPriority w:val="99"/>
    <w:rsid w:val="00CB33B9"/>
    <w:pPr>
      <w:spacing w:before="100" w:beforeAutospacing="1" w:after="100" w:afterAutospacing="1"/>
    </w:pPr>
    <w:rPr>
      <w:szCs w:val="24"/>
    </w:rPr>
  </w:style>
  <w:style w:type="paragraph" w:customStyle="1" w:styleId="StyleCaption12ptSmallcaps">
    <w:name w:val="Style Caption + 12 pt Small caps"/>
    <w:basedOn w:val="Caption"/>
    <w:uiPriority w:val="2"/>
    <w:rsid w:val="00CB33B9"/>
    <w:rPr>
      <w:bCs/>
      <w:smallCaps w:val="0"/>
    </w:rPr>
  </w:style>
  <w:style w:type="paragraph" w:customStyle="1" w:styleId="StyleStyleCaption12ptSmallcapsTimesNewRoman">
    <w:name w:val="Style Style Caption + 12 pt Small caps + Times New Roman"/>
    <w:basedOn w:val="StyleCaption12ptSmallcaps"/>
    <w:uiPriority w:val="2"/>
    <w:rsid w:val="00CB33B9"/>
    <w:pPr>
      <w:spacing w:before="0" w:after="0"/>
    </w:pPr>
  </w:style>
  <w:style w:type="paragraph" w:customStyle="1" w:styleId="StyleCaptionCentered">
    <w:name w:val="Style Caption + Centered"/>
    <w:basedOn w:val="Caption"/>
    <w:rsid w:val="00CB33B9"/>
    <w:pPr>
      <w:spacing w:before="0" w:after="0"/>
    </w:pPr>
    <w:rPr>
      <w:bCs/>
      <w:smallCaps w:val="0"/>
    </w:rPr>
  </w:style>
  <w:style w:type="character" w:customStyle="1" w:styleId="Level1headingChar">
    <w:name w:val="Level 1 heading Char"/>
    <w:link w:val="Level1heading"/>
    <w:rsid w:val="00CB33B9"/>
    <w:rPr>
      <w:rFonts w:ascii="Times" w:eastAsia="Times New Roman" w:hAnsi="Times" w:cs="Times New Roman"/>
      <w:b/>
      <w:smallCaps/>
      <w:sz w:val="28"/>
      <w:szCs w:val="20"/>
    </w:rPr>
  </w:style>
  <w:style w:type="paragraph" w:styleId="Revision">
    <w:name w:val="Revision"/>
    <w:hidden/>
    <w:uiPriority w:val="99"/>
    <w:semiHidden/>
    <w:rsid w:val="00CB33B9"/>
    <w:pPr>
      <w:spacing w:after="0" w:line="240" w:lineRule="auto"/>
    </w:pPr>
    <w:rPr>
      <w:rFonts w:ascii="Times" w:eastAsia="Times New Roman" w:hAnsi="Times" w:cs="Times New Roman"/>
      <w:noProof/>
      <w:szCs w:val="20"/>
    </w:rPr>
  </w:style>
  <w:style w:type="character" w:customStyle="1" w:styleId="normalChar">
    <w:name w:val="normal Char"/>
    <w:link w:val="Normal1"/>
    <w:rsid w:val="00CB33B9"/>
    <w:rPr>
      <w:rFonts w:ascii="New Century Schlbk" w:eastAsia="Times New Roman" w:hAnsi="New Century Schlbk" w:cs="Times New Roman"/>
      <w:szCs w:val="20"/>
    </w:rPr>
  </w:style>
  <w:style w:type="paragraph" w:customStyle="1" w:styleId="Default">
    <w:name w:val="Default"/>
    <w:rsid w:val="00CB33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Style1">
    <w:name w:val="Style1"/>
    <w:uiPriority w:val="99"/>
    <w:rsid w:val="00CB33B9"/>
    <w:pPr>
      <w:numPr>
        <w:numId w:val="15"/>
      </w:numPr>
    </w:pPr>
  </w:style>
  <w:style w:type="paragraph" w:customStyle="1" w:styleId="font5">
    <w:name w:val="font5"/>
    <w:basedOn w:val="Normal"/>
    <w:rsid w:val="00CB33B9"/>
    <w:pPr>
      <w:spacing w:before="100" w:beforeAutospacing="1" w:after="100" w:afterAutospacing="1"/>
    </w:pPr>
    <w:rPr>
      <w:rFonts w:ascii="Arial" w:hAnsi="Arial" w:cs="Arial"/>
      <w:b/>
      <w:bCs/>
      <w:sz w:val="20"/>
    </w:rPr>
  </w:style>
  <w:style w:type="table" w:styleId="TableGrid">
    <w:name w:val="Table Grid"/>
    <w:basedOn w:val="TableNormal"/>
    <w:uiPriority w:val="59"/>
    <w:rsid w:val="00CB33B9"/>
    <w:pPr>
      <w:spacing w:after="0" w:line="240" w:lineRule="auto"/>
      <w:ind w:right="54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CB33B9"/>
    <w:pPr>
      <w:spacing w:line="288" w:lineRule="auto"/>
      <w:ind w:firstLine="240"/>
    </w:pPr>
    <w:rPr>
      <w:rFonts w:ascii="Arial" w:hAnsi="Arial" w:cs="Arial"/>
      <w:color w:val="000000"/>
      <w:sz w:val="20"/>
    </w:rPr>
  </w:style>
  <w:style w:type="paragraph" w:customStyle="1" w:styleId="pbodyctr">
    <w:name w:val="pbodyctr"/>
    <w:basedOn w:val="Normal"/>
    <w:rsid w:val="00CB33B9"/>
    <w:pPr>
      <w:spacing w:before="240" w:after="240" w:line="288" w:lineRule="auto"/>
      <w:jc w:val="center"/>
    </w:pPr>
    <w:rPr>
      <w:rFonts w:ascii="Arial" w:hAnsi="Arial" w:cs="Arial"/>
      <w:color w:val="000000"/>
      <w:sz w:val="20"/>
    </w:rPr>
  </w:style>
  <w:style w:type="paragraph" w:customStyle="1" w:styleId="pbodyctrsmcaps">
    <w:name w:val="pbodyctrsmcaps"/>
    <w:basedOn w:val="Normal"/>
    <w:rsid w:val="00CB33B9"/>
    <w:pPr>
      <w:spacing w:before="240" w:after="240" w:line="288" w:lineRule="auto"/>
      <w:jc w:val="center"/>
    </w:pPr>
    <w:rPr>
      <w:rFonts w:ascii="Arial" w:hAnsi="Arial" w:cs="Arial"/>
      <w:smallCaps/>
      <w:color w:val="000000"/>
      <w:sz w:val="20"/>
    </w:rPr>
  </w:style>
  <w:style w:type="character" w:customStyle="1" w:styleId="updatebodytest">
    <w:name w:val="updatebodytest"/>
    <w:basedOn w:val="DefaultParagraphFont"/>
    <w:rsid w:val="00CB33B9"/>
  </w:style>
  <w:style w:type="character" w:customStyle="1" w:styleId="mainheader">
    <w:name w:val="mainheader"/>
    <w:basedOn w:val="DefaultParagraphFont"/>
    <w:rsid w:val="00CB33B9"/>
  </w:style>
  <w:style w:type="character" w:customStyle="1" w:styleId="div5head">
    <w:name w:val="div5head"/>
    <w:basedOn w:val="DefaultParagraphFont"/>
    <w:rsid w:val="00CB33B9"/>
  </w:style>
  <w:style w:type="character" w:customStyle="1" w:styleId="div6head">
    <w:name w:val="div6head"/>
    <w:basedOn w:val="DefaultParagraphFont"/>
    <w:rsid w:val="00CB33B9"/>
  </w:style>
  <w:style w:type="paragraph" w:customStyle="1" w:styleId="OutlineL1">
    <w:name w:val="Outline_L1"/>
    <w:basedOn w:val="Normal"/>
    <w:next w:val="BodyText"/>
    <w:rsid w:val="008D35FD"/>
    <w:pPr>
      <w:numPr>
        <w:numId w:val="17"/>
      </w:numPr>
      <w:spacing w:after="240"/>
      <w:outlineLvl w:val="0"/>
    </w:pPr>
    <w:rPr>
      <w:b/>
      <w:caps/>
    </w:rPr>
  </w:style>
  <w:style w:type="paragraph" w:customStyle="1" w:styleId="OutlineL2">
    <w:name w:val="Outline_L2"/>
    <w:basedOn w:val="OutlineL1"/>
    <w:next w:val="BodyText"/>
    <w:rsid w:val="008D35FD"/>
    <w:pPr>
      <w:numPr>
        <w:ilvl w:val="1"/>
      </w:numPr>
      <w:outlineLvl w:val="1"/>
    </w:pPr>
    <w:rPr>
      <w:b w:val="0"/>
      <w:caps w:val="0"/>
    </w:rPr>
  </w:style>
  <w:style w:type="paragraph" w:customStyle="1" w:styleId="OutlineL3">
    <w:name w:val="Outline_L3"/>
    <w:basedOn w:val="OutlineL2"/>
    <w:next w:val="BodyText"/>
    <w:rsid w:val="008D35FD"/>
    <w:pPr>
      <w:numPr>
        <w:ilvl w:val="2"/>
      </w:numPr>
      <w:outlineLvl w:val="2"/>
    </w:pPr>
  </w:style>
  <w:style w:type="paragraph" w:customStyle="1" w:styleId="OutlineL4">
    <w:name w:val="Outline_L4"/>
    <w:basedOn w:val="OutlineL3"/>
    <w:next w:val="BodyText"/>
    <w:rsid w:val="008D35FD"/>
    <w:pPr>
      <w:numPr>
        <w:ilvl w:val="3"/>
      </w:numPr>
      <w:outlineLvl w:val="3"/>
    </w:pPr>
  </w:style>
  <w:style w:type="paragraph" w:customStyle="1" w:styleId="OutlineL5">
    <w:name w:val="Outline_L5"/>
    <w:basedOn w:val="OutlineL4"/>
    <w:next w:val="BodyText"/>
    <w:rsid w:val="008D35FD"/>
    <w:pPr>
      <w:numPr>
        <w:ilvl w:val="4"/>
      </w:numPr>
      <w:outlineLvl w:val="4"/>
    </w:pPr>
  </w:style>
  <w:style w:type="paragraph" w:customStyle="1" w:styleId="OutlineL6">
    <w:name w:val="Outline_L6"/>
    <w:basedOn w:val="OutlineL5"/>
    <w:next w:val="BodyText"/>
    <w:rsid w:val="008D35FD"/>
    <w:pPr>
      <w:numPr>
        <w:ilvl w:val="5"/>
      </w:numPr>
      <w:outlineLvl w:val="5"/>
    </w:pPr>
  </w:style>
  <w:style w:type="paragraph" w:customStyle="1" w:styleId="OutlineL7">
    <w:name w:val="Outline_L7"/>
    <w:basedOn w:val="OutlineL6"/>
    <w:next w:val="BodyText"/>
    <w:rsid w:val="008D35FD"/>
    <w:pPr>
      <w:numPr>
        <w:ilvl w:val="6"/>
      </w:numPr>
      <w:outlineLvl w:val="6"/>
    </w:pPr>
  </w:style>
  <w:style w:type="paragraph" w:customStyle="1" w:styleId="OutlineL8">
    <w:name w:val="Outline_L8"/>
    <w:basedOn w:val="OutlineL7"/>
    <w:next w:val="BodyText"/>
    <w:rsid w:val="008D35FD"/>
    <w:pPr>
      <w:numPr>
        <w:ilvl w:val="7"/>
      </w:numPr>
      <w:outlineLvl w:val="7"/>
    </w:pPr>
  </w:style>
  <w:style w:type="paragraph" w:customStyle="1" w:styleId="OutlineL9">
    <w:name w:val="Outline_L9"/>
    <w:basedOn w:val="OutlineL8"/>
    <w:next w:val="BodyText"/>
    <w:rsid w:val="008D35FD"/>
    <w:pPr>
      <w:numPr>
        <w:ilvl w:val="8"/>
      </w:numPr>
      <w:outlineLvl w:val="8"/>
    </w:pPr>
  </w:style>
  <w:style w:type="paragraph" w:customStyle="1" w:styleId="NumContinue">
    <w:name w:val="Num Continue"/>
    <w:basedOn w:val="BodyText"/>
    <w:rsid w:val="001F0A7D"/>
    <w:pPr>
      <w:keepNext w:val="0"/>
      <w:spacing w:after="240"/>
      <w:ind w:left="0"/>
    </w:pPr>
    <w:rPr>
      <w:sz w:val="24"/>
    </w:rPr>
  </w:style>
  <w:style w:type="character" w:customStyle="1" w:styleId="UnresolvedMention1">
    <w:name w:val="Unresolved Mention1"/>
    <w:basedOn w:val="DefaultParagraphFont"/>
    <w:uiPriority w:val="99"/>
    <w:semiHidden/>
    <w:unhideWhenUsed/>
    <w:rsid w:val="00F65BD1"/>
    <w:rPr>
      <w:color w:val="605E5C"/>
      <w:shd w:val="clear" w:color="auto" w:fill="E1DFDD"/>
    </w:rPr>
  </w:style>
  <w:style w:type="character" w:styleId="UnresolvedMention">
    <w:name w:val="Unresolved Mention"/>
    <w:basedOn w:val="DefaultParagraphFont"/>
    <w:uiPriority w:val="99"/>
    <w:semiHidden/>
    <w:unhideWhenUsed/>
    <w:rsid w:val="002F4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8088">
      <w:bodyDiv w:val="1"/>
      <w:marLeft w:val="0"/>
      <w:marRight w:val="0"/>
      <w:marTop w:val="0"/>
      <w:marBottom w:val="0"/>
      <w:divBdr>
        <w:top w:val="none" w:sz="0" w:space="0" w:color="auto"/>
        <w:left w:val="none" w:sz="0" w:space="0" w:color="auto"/>
        <w:bottom w:val="none" w:sz="0" w:space="0" w:color="auto"/>
        <w:right w:val="none" w:sz="0" w:space="0" w:color="auto"/>
      </w:divBdr>
    </w:div>
    <w:div w:id="15723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media/dot-media/programs/local-assistance/documents/lapm/ch06.pdf" TargetMode="External"/><Relationship Id="rId13" Type="http://schemas.openxmlformats.org/officeDocument/2006/relationships/hyperlink" Target="https://dot.ca.gov/programs/construction/labor-complian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t.ca.gov/-/media/dot-media/programs/local-assistance/documents/lapm/c10/10h.pdf" TargetMode="External"/><Relationship Id="rId17" Type="http://schemas.openxmlformats.org/officeDocument/2006/relationships/hyperlink" Target="mailto:business.support.unit@dot.ca.gov" TargetMode="External"/><Relationship Id="rId2" Type="http://schemas.openxmlformats.org/officeDocument/2006/relationships/numbering" Target="numbering.xml"/><Relationship Id="rId16" Type="http://schemas.openxmlformats.org/officeDocument/2006/relationships/hyperlink" Target="https://dot.ca.gov/-/media/dot-media/programs/local-assistance/documents/lapm/c10/10o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media/dot-media/programs/local-assistance/documents/lapm/c10/10h.pdf" TargetMode="External"/><Relationship Id="rId5" Type="http://schemas.openxmlformats.org/officeDocument/2006/relationships/webSettings" Target="webSettings.xml"/><Relationship Id="rId15" Type="http://schemas.openxmlformats.org/officeDocument/2006/relationships/hyperlink" Target="https://dot.ca.gov/programs/civil-rights/dbe-search" TargetMode="External"/><Relationship Id="rId10" Type="http://schemas.openxmlformats.org/officeDocument/2006/relationships/hyperlink" Target="https://dot.ca.gov/-/media/dot-media/programs/local-assistance/documents/lapm/c10/10h.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t.ca.gov/-/media/dot-media/programs/local-assistance/documents/lapm/c10/10h.pdf" TargetMode="External"/><Relationship Id="rId14" Type="http://schemas.openxmlformats.org/officeDocument/2006/relationships/hyperlink" Target="http://www.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438C7-7734-4622-93E9-B75E70AB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15044</Words>
  <Characters>85751</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100594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Haslem, Felicia K@DOT</dc:creator>
  <cp:keywords/>
  <dc:description/>
  <cp:lastModifiedBy>Frank Cao</cp:lastModifiedBy>
  <cp:revision>3</cp:revision>
  <cp:lastPrinted>2020-06-25T00:26:00Z</cp:lastPrinted>
  <dcterms:created xsi:type="dcterms:W3CDTF">2020-09-04T17:00:00Z</dcterms:created>
  <dcterms:modified xsi:type="dcterms:W3CDTF">2020-09-04T17:06:00Z</dcterms:modified>
</cp:coreProperties>
</file>