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17289" w14:textId="77777777" w:rsidR="007B63A7" w:rsidRPr="007D22EB" w:rsidRDefault="007B63A7" w:rsidP="007D22EB">
      <w:pPr>
        <w:pStyle w:val="Heading1"/>
      </w:pPr>
      <w:bookmarkStart w:id="0" w:name="_GoBack"/>
      <w:r w:rsidRPr="007D22EB">
        <w:t xml:space="preserve">FIXING AMERICA’S SURFACE TRANSPORTATION (FAST) ACT IMPLEMENTATION WORKING GROUP MEETING NOTES – </w:t>
      </w:r>
      <w:r w:rsidR="000A6775" w:rsidRPr="007D22EB">
        <w:t>March 22</w:t>
      </w:r>
      <w:r w:rsidRPr="007D22EB">
        <w:t>, 2016</w:t>
      </w:r>
    </w:p>
    <w:bookmarkEnd w:id="0"/>
    <w:p w14:paraId="6693AB03" w14:textId="77777777" w:rsidR="007B63A7" w:rsidRPr="00883699" w:rsidRDefault="007B63A7" w:rsidP="000E6904">
      <w:pPr>
        <w:pStyle w:val="NoSpacing"/>
        <w:rPr>
          <w:b/>
          <w:color w:val="1F4E79" w:themeColor="accent1" w:themeShade="80"/>
        </w:rPr>
      </w:pPr>
      <w:r>
        <w:rPr>
          <w:b/>
          <w:color w:val="1F4E79" w:themeColor="accent1" w:themeShade="80"/>
        </w:rPr>
        <w:t xml:space="preserve">Start Time: </w:t>
      </w:r>
      <w:r w:rsidRPr="00883699">
        <w:rPr>
          <w:b/>
          <w:color w:val="1F4E79" w:themeColor="accent1" w:themeShade="80"/>
        </w:rPr>
        <w:t xml:space="preserve"> </w:t>
      </w:r>
      <w:r>
        <w:rPr>
          <w:b/>
          <w:color w:val="1F4E79" w:themeColor="accent1" w:themeShade="80"/>
        </w:rPr>
        <w:t xml:space="preserve">3:00 </w:t>
      </w:r>
      <w:r w:rsidRPr="00883699">
        <w:rPr>
          <w:b/>
          <w:color w:val="1F4E79" w:themeColor="accent1" w:themeShade="80"/>
        </w:rPr>
        <w:t>pm</w:t>
      </w:r>
    </w:p>
    <w:p w14:paraId="4A14899A" w14:textId="77777777" w:rsidR="007B63A7" w:rsidRDefault="007B63A7" w:rsidP="000E6904">
      <w:pPr>
        <w:pStyle w:val="NoSpacing"/>
        <w:rPr>
          <w:b/>
          <w:color w:val="1F4E79" w:themeColor="accent1" w:themeShade="80"/>
        </w:rPr>
      </w:pPr>
      <w:r>
        <w:rPr>
          <w:b/>
          <w:color w:val="1F4E79" w:themeColor="accent1" w:themeShade="80"/>
        </w:rPr>
        <w:t xml:space="preserve">End Time: </w:t>
      </w:r>
      <w:r w:rsidRPr="00883699">
        <w:rPr>
          <w:b/>
          <w:color w:val="1F4E79" w:themeColor="accent1" w:themeShade="80"/>
        </w:rPr>
        <w:t xml:space="preserve"> </w:t>
      </w:r>
      <w:r w:rsidR="00D8392D">
        <w:rPr>
          <w:b/>
          <w:color w:val="1F4E79" w:themeColor="accent1" w:themeShade="80"/>
        </w:rPr>
        <w:t>3:55</w:t>
      </w:r>
      <w:r>
        <w:rPr>
          <w:b/>
          <w:color w:val="1F4E79" w:themeColor="accent1" w:themeShade="80"/>
        </w:rPr>
        <w:t xml:space="preserve"> </w:t>
      </w:r>
      <w:r w:rsidRPr="00883699">
        <w:rPr>
          <w:b/>
          <w:color w:val="1F4E79" w:themeColor="accent1" w:themeShade="80"/>
        </w:rPr>
        <w:t xml:space="preserve">pm </w:t>
      </w:r>
    </w:p>
    <w:p w14:paraId="10EFA7EC" w14:textId="77777777" w:rsidR="00D20D4E" w:rsidRPr="00D20D4E" w:rsidRDefault="00D20D4E" w:rsidP="000E6904">
      <w:pPr>
        <w:pStyle w:val="NoSpacing"/>
        <w:rPr>
          <w:b/>
          <w:color w:val="1F4E79" w:themeColor="accent1" w:themeShade="80"/>
        </w:rPr>
      </w:pPr>
    </w:p>
    <w:p w14:paraId="5509CD71" w14:textId="77777777" w:rsidR="007B63A7" w:rsidRDefault="007B63A7" w:rsidP="000E6904">
      <w:pPr>
        <w:spacing w:after="0" w:line="240" w:lineRule="auto"/>
        <w:rPr>
          <w:sz w:val="20"/>
          <w:szCs w:val="20"/>
        </w:rPr>
      </w:pPr>
      <w:r w:rsidRPr="00AD4F52">
        <w:rPr>
          <w:b/>
          <w:color w:val="1F4E79" w:themeColor="accent1" w:themeShade="80"/>
        </w:rPr>
        <w:t>In-Person Attendees:</w:t>
      </w:r>
      <w:r w:rsidRPr="00AD4F52">
        <w:t xml:space="preserve"> </w:t>
      </w:r>
      <w:r w:rsidR="00D8392D">
        <w:t xml:space="preserve">Giles </w:t>
      </w:r>
      <w:proofErr w:type="spellStart"/>
      <w:r w:rsidR="00D8392D">
        <w:t>Giovinazzi</w:t>
      </w:r>
      <w:proofErr w:type="spellEnd"/>
      <w:r w:rsidR="00D8392D">
        <w:t xml:space="preserve">, </w:t>
      </w:r>
      <w:r>
        <w:t xml:space="preserve">Joanne McDermott, </w:t>
      </w:r>
      <w:r w:rsidR="00D8392D">
        <w:t xml:space="preserve">Marilee Mortenson, Mike Johnson, Jannette Ramirez, Joe Rouse, Lilibeth Green, Mitch Weiss, John </w:t>
      </w:r>
      <w:proofErr w:type="spellStart"/>
      <w:r w:rsidR="00D8392D">
        <w:t>Hoole</w:t>
      </w:r>
      <w:proofErr w:type="spellEnd"/>
      <w:r w:rsidR="00D8392D">
        <w:t xml:space="preserve">, Scott </w:t>
      </w:r>
      <w:r>
        <w:t xml:space="preserve">Nicolson, </w:t>
      </w:r>
      <w:proofErr w:type="spellStart"/>
      <w:r>
        <w:t>Fardad</w:t>
      </w:r>
      <w:proofErr w:type="spellEnd"/>
      <w:r>
        <w:t xml:space="preserve"> </w:t>
      </w:r>
      <w:proofErr w:type="spellStart"/>
      <w:r>
        <w:t>Falakfarsa</w:t>
      </w:r>
      <w:proofErr w:type="spellEnd"/>
      <w:r>
        <w:t xml:space="preserve">, </w:t>
      </w:r>
      <w:r w:rsidR="00D8392D">
        <w:t xml:space="preserve">Kiana Valentine, Chris Lee, Ray Zhang, Coco </w:t>
      </w:r>
      <w:proofErr w:type="spellStart"/>
      <w:r w:rsidR="00D8392D">
        <w:t>Briseno</w:t>
      </w:r>
      <w:proofErr w:type="spellEnd"/>
      <w:r w:rsidR="00542338">
        <w:t>.</w:t>
      </w:r>
    </w:p>
    <w:p w14:paraId="741B578B" w14:textId="77777777" w:rsidR="007B63A7" w:rsidRPr="007B63A7" w:rsidRDefault="007B63A7" w:rsidP="000E6904">
      <w:pPr>
        <w:pStyle w:val="NoSpacing"/>
      </w:pPr>
      <w:r w:rsidRPr="00AD4F52">
        <w:rPr>
          <w:b/>
          <w:color w:val="1F4E79" w:themeColor="accent1" w:themeShade="80"/>
        </w:rPr>
        <w:t>Remote Attendees:</w:t>
      </w:r>
      <w:r w:rsidR="00542338">
        <w:t xml:space="preserve"> </w:t>
      </w:r>
      <w:proofErr w:type="spellStart"/>
      <w:r w:rsidR="00542338">
        <w:t>Sarkes</w:t>
      </w:r>
      <w:proofErr w:type="spellEnd"/>
      <w:r w:rsidR="00542338">
        <w:t xml:space="preserve"> </w:t>
      </w:r>
      <w:proofErr w:type="spellStart"/>
      <w:r w:rsidR="00542338">
        <w:t>Khachek</w:t>
      </w:r>
      <w:proofErr w:type="spellEnd"/>
      <w:r w:rsidR="00542338">
        <w:t>,</w:t>
      </w:r>
      <w:r>
        <w:t xml:space="preserve"> </w:t>
      </w:r>
      <w:r w:rsidR="0063686E">
        <w:t xml:space="preserve">Mike </w:t>
      </w:r>
      <w:proofErr w:type="spellStart"/>
      <w:r w:rsidR="0063686E">
        <w:t>Duman</w:t>
      </w:r>
      <w:proofErr w:type="spellEnd"/>
      <w:r>
        <w:t xml:space="preserve">, </w:t>
      </w:r>
      <w:r w:rsidRPr="007B63A7">
        <w:t>LA County Metro</w:t>
      </w:r>
      <w:r>
        <w:t xml:space="preserve">, </w:t>
      </w:r>
      <w:r w:rsidRPr="007B63A7">
        <w:t>California State Association of Counties</w:t>
      </w:r>
      <w:r>
        <w:t xml:space="preserve">, </w:t>
      </w:r>
      <w:r w:rsidRPr="007B63A7">
        <w:t xml:space="preserve">California Transit </w:t>
      </w:r>
      <w:proofErr w:type="gramStart"/>
      <w:r w:rsidRPr="007B63A7">
        <w:t>Association</w:t>
      </w:r>
      <w:r>
        <w:t xml:space="preserve">,  </w:t>
      </w:r>
      <w:proofErr w:type="spellStart"/>
      <w:r>
        <w:t>CalACT</w:t>
      </w:r>
      <w:proofErr w:type="spellEnd"/>
      <w:proofErr w:type="gramEnd"/>
      <w:r>
        <w:t xml:space="preserve">, Urban Counties Caucus, </w:t>
      </w:r>
      <w:r w:rsidR="00C86F90">
        <w:t>California Leg</w:t>
      </w:r>
      <w:r w:rsidR="00542338">
        <w:t>islature/Transportation, Rails to Trails Conservancy,</w:t>
      </w:r>
      <w:r w:rsidR="00C86F90">
        <w:t xml:space="preserve"> </w:t>
      </w:r>
      <w:r w:rsidR="000D2B37">
        <w:t>CAL</w:t>
      </w:r>
      <w:r w:rsidR="00542338">
        <w:t xml:space="preserve">COG, </w:t>
      </w:r>
      <w:proofErr w:type="spellStart"/>
      <w:r w:rsidR="00D8392D">
        <w:t>Lonora</w:t>
      </w:r>
      <w:proofErr w:type="spellEnd"/>
      <w:r w:rsidR="00D8392D">
        <w:t xml:space="preserve"> Graves, </w:t>
      </w:r>
      <w:r w:rsidR="00542338">
        <w:t xml:space="preserve">Cameron Oakes, </w:t>
      </w:r>
      <w:proofErr w:type="spellStart"/>
      <w:r w:rsidR="00C86F90">
        <w:t>LaNae</w:t>
      </w:r>
      <w:proofErr w:type="spellEnd"/>
      <w:r w:rsidR="00C86F90">
        <w:t xml:space="preserve"> Van </w:t>
      </w:r>
      <w:proofErr w:type="spellStart"/>
      <w:r w:rsidR="00C86F90">
        <w:t>Valen</w:t>
      </w:r>
      <w:proofErr w:type="spellEnd"/>
      <w:r w:rsidR="00542338">
        <w:t>.</w:t>
      </w:r>
    </w:p>
    <w:p w14:paraId="57FA5420" w14:textId="77777777" w:rsidR="007B63A7" w:rsidRDefault="007B63A7" w:rsidP="000E6904">
      <w:pPr>
        <w:pStyle w:val="NoSpacing"/>
        <w:rPr>
          <w:sz w:val="20"/>
          <w:szCs w:val="20"/>
        </w:rPr>
      </w:pPr>
    </w:p>
    <w:p w14:paraId="397A275E" w14:textId="77777777" w:rsidR="007B63A7" w:rsidRPr="007D22EB" w:rsidRDefault="00E35BB5" w:rsidP="007D22EB">
      <w:pPr>
        <w:pStyle w:val="Heading2"/>
      </w:pPr>
      <w:r w:rsidRPr="007D22EB">
        <w:t>ACTION ITEM</w:t>
      </w:r>
      <w:r w:rsidR="007B63A7" w:rsidRPr="007D22EB">
        <w:t>:</w:t>
      </w:r>
    </w:p>
    <w:p w14:paraId="1E450F87" w14:textId="77777777" w:rsidR="007B63A7" w:rsidRPr="00AD4F52" w:rsidRDefault="007B63A7" w:rsidP="000E6904">
      <w:pPr>
        <w:pStyle w:val="NoSpacing"/>
        <w:tabs>
          <w:tab w:val="left" w:pos="5484"/>
        </w:tabs>
        <w:rPr>
          <w:b/>
          <w:color w:val="1F4E79" w:themeColor="accent1" w:themeShade="80"/>
          <w:u w:val="single"/>
        </w:rPr>
      </w:pPr>
    </w:p>
    <w:tbl>
      <w:tblPr>
        <w:tblStyle w:val="TableGrid"/>
        <w:tblW w:w="0" w:type="auto"/>
        <w:tblLook w:val="04A0" w:firstRow="1" w:lastRow="0" w:firstColumn="1" w:lastColumn="0" w:noHBand="0" w:noVBand="1"/>
      </w:tblPr>
      <w:tblGrid>
        <w:gridCol w:w="1611"/>
        <w:gridCol w:w="6415"/>
        <w:gridCol w:w="1324"/>
      </w:tblGrid>
      <w:tr w:rsidR="007B63A7" w14:paraId="449A6ACB" w14:textId="77777777" w:rsidTr="00607D1F">
        <w:trPr>
          <w:trHeight w:val="467"/>
        </w:trPr>
        <w:tc>
          <w:tcPr>
            <w:tcW w:w="1615" w:type="dxa"/>
          </w:tcPr>
          <w:p w14:paraId="5A71615E" w14:textId="77777777" w:rsidR="007B63A7" w:rsidRPr="007B503B" w:rsidRDefault="007B63A7" w:rsidP="000E6904">
            <w:pPr>
              <w:pStyle w:val="NoSpacing"/>
              <w:tabs>
                <w:tab w:val="left" w:pos="7707"/>
              </w:tabs>
              <w:jc w:val="center"/>
              <w:rPr>
                <w:b/>
              </w:rPr>
            </w:pPr>
            <w:r w:rsidRPr="007B503B">
              <w:rPr>
                <w:b/>
              </w:rPr>
              <w:t>Responsible</w:t>
            </w:r>
          </w:p>
        </w:tc>
        <w:tc>
          <w:tcPr>
            <w:tcW w:w="6480" w:type="dxa"/>
          </w:tcPr>
          <w:p w14:paraId="4AB13D3F" w14:textId="77777777" w:rsidR="007B63A7" w:rsidRPr="007B503B" w:rsidRDefault="007B63A7" w:rsidP="000E6904">
            <w:pPr>
              <w:pStyle w:val="NoSpacing"/>
              <w:tabs>
                <w:tab w:val="left" w:pos="7707"/>
              </w:tabs>
              <w:jc w:val="center"/>
              <w:rPr>
                <w:b/>
              </w:rPr>
            </w:pPr>
            <w:r w:rsidRPr="007B503B">
              <w:rPr>
                <w:b/>
              </w:rPr>
              <w:t>Action Needed</w:t>
            </w:r>
          </w:p>
        </w:tc>
        <w:tc>
          <w:tcPr>
            <w:tcW w:w="1255" w:type="dxa"/>
          </w:tcPr>
          <w:p w14:paraId="0C877B86" w14:textId="77777777" w:rsidR="007B63A7" w:rsidRPr="007B503B" w:rsidRDefault="007B63A7" w:rsidP="000E6904">
            <w:pPr>
              <w:pStyle w:val="NoSpacing"/>
              <w:tabs>
                <w:tab w:val="left" w:pos="7707"/>
              </w:tabs>
              <w:jc w:val="center"/>
              <w:rPr>
                <w:b/>
              </w:rPr>
            </w:pPr>
            <w:r w:rsidRPr="007B503B">
              <w:rPr>
                <w:b/>
              </w:rPr>
              <w:t>Due Date</w:t>
            </w:r>
          </w:p>
        </w:tc>
      </w:tr>
      <w:tr w:rsidR="007B63A7" w14:paraId="532151AA" w14:textId="77777777" w:rsidTr="00607D1F">
        <w:trPr>
          <w:trHeight w:val="467"/>
        </w:trPr>
        <w:tc>
          <w:tcPr>
            <w:tcW w:w="1615" w:type="dxa"/>
          </w:tcPr>
          <w:p w14:paraId="72FFC08A" w14:textId="77777777" w:rsidR="007B63A7" w:rsidRDefault="00C86F90" w:rsidP="000E6904">
            <w:pPr>
              <w:pStyle w:val="NoSpacing"/>
              <w:tabs>
                <w:tab w:val="left" w:pos="7707"/>
              </w:tabs>
            </w:pPr>
            <w:r>
              <w:t xml:space="preserve">Giles </w:t>
            </w:r>
            <w:proofErr w:type="spellStart"/>
            <w:r w:rsidR="00912E6B">
              <w:t>Giovinazzi</w:t>
            </w:r>
            <w:proofErr w:type="spellEnd"/>
          </w:p>
        </w:tc>
        <w:tc>
          <w:tcPr>
            <w:tcW w:w="6480" w:type="dxa"/>
          </w:tcPr>
          <w:p w14:paraId="588A6352" w14:textId="77777777" w:rsidR="00C86F90" w:rsidRDefault="00912E6B" w:rsidP="000E6904">
            <w:pPr>
              <w:pStyle w:val="NoSpacing"/>
              <w:tabs>
                <w:tab w:val="left" w:pos="5484"/>
              </w:tabs>
            </w:pPr>
            <w:r>
              <w:t>Continue the</w:t>
            </w:r>
            <w:r w:rsidR="007B63A7">
              <w:t xml:space="preserve"> </w:t>
            </w:r>
            <w:r w:rsidR="00C86F90">
              <w:t xml:space="preserve">discussion on changing the 60/40 split </w:t>
            </w:r>
          </w:p>
          <w:p w14:paraId="50111DED" w14:textId="77777777" w:rsidR="007B63A7" w:rsidRDefault="00C86F90" w:rsidP="000E6904">
            <w:pPr>
              <w:pStyle w:val="NoSpacing"/>
            </w:pPr>
            <w:r>
              <w:t xml:space="preserve">once </w:t>
            </w:r>
            <w:proofErr w:type="gramStart"/>
            <w:r>
              <w:t>counter-proposals</w:t>
            </w:r>
            <w:proofErr w:type="gramEnd"/>
            <w:r>
              <w:t xml:space="preserve"> are received</w:t>
            </w:r>
            <w:r w:rsidR="00912E6B">
              <w:t>.  Discussion could include whether the Brid</w:t>
            </w:r>
            <w:r>
              <w:t xml:space="preserve">ge Advisory Committee could assist with funding decisions using an internal committee process.  </w:t>
            </w:r>
          </w:p>
        </w:tc>
        <w:tc>
          <w:tcPr>
            <w:tcW w:w="1255" w:type="dxa"/>
          </w:tcPr>
          <w:p w14:paraId="3BB5DE78" w14:textId="77777777" w:rsidR="007B63A7" w:rsidRDefault="0063686E" w:rsidP="000E6904">
            <w:pPr>
              <w:pStyle w:val="NoSpacing"/>
              <w:tabs>
                <w:tab w:val="left" w:pos="7707"/>
              </w:tabs>
            </w:pPr>
            <w:r>
              <w:t>Wednesday,</w:t>
            </w:r>
          </w:p>
          <w:p w14:paraId="4B248579" w14:textId="77777777" w:rsidR="007B63A7" w:rsidRDefault="0063686E" w:rsidP="000E6904">
            <w:pPr>
              <w:pStyle w:val="NoSpacing"/>
              <w:tabs>
                <w:tab w:val="left" w:pos="7707"/>
              </w:tabs>
            </w:pPr>
            <w:r>
              <w:t>4/6</w:t>
            </w:r>
            <w:r w:rsidR="007B63A7">
              <w:t>/2016</w:t>
            </w:r>
          </w:p>
        </w:tc>
      </w:tr>
    </w:tbl>
    <w:p w14:paraId="4046D760" w14:textId="77777777" w:rsidR="0061128A" w:rsidRDefault="0061128A" w:rsidP="000E6904">
      <w:pPr>
        <w:spacing w:after="0" w:line="240" w:lineRule="auto"/>
      </w:pPr>
    </w:p>
    <w:p w14:paraId="78C157F0" w14:textId="77777777" w:rsidR="00E35BB5" w:rsidRDefault="00E35BB5" w:rsidP="007D22EB">
      <w:pPr>
        <w:pStyle w:val="Heading2"/>
      </w:pPr>
      <w:r>
        <w:t>INTRODUCTION:</w:t>
      </w:r>
    </w:p>
    <w:p w14:paraId="2C5778C4" w14:textId="77777777" w:rsidR="008675BB" w:rsidRDefault="008921B1" w:rsidP="000E6904">
      <w:pPr>
        <w:pStyle w:val="NoSpacing"/>
        <w:numPr>
          <w:ilvl w:val="0"/>
          <w:numId w:val="8"/>
        </w:numPr>
        <w:tabs>
          <w:tab w:val="left" w:pos="5484"/>
        </w:tabs>
      </w:pPr>
      <w:r>
        <w:t>Giles w</w:t>
      </w:r>
      <w:r w:rsidR="0063686E">
        <w:t>elcom</w:t>
      </w:r>
      <w:r w:rsidR="005159BE">
        <w:t>ed</w:t>
      </w:r>
      <w:r w:rsidR="0063686E">
        <w:t xml:space="preserve"> all</w:t>
      </w:r>
      <w:r w:rsidR="005159BE">
        <w:t xml:space="preserve"> attendees.</w:t>
      </w:r>
    </w:p>
    <w:p w14:paraId="32C0C44E" w14:textId="77777777" w:rsidR="008921B1" w:rsidRDefault="005159BE" w:rsidP="000E6904">
      <w:pPr>
        <w:pStyle w:val="NoSpacing"/>
        <w:numPr>
          <w:ilvl w:val="0"/>
          <w:numId w:val="8"/>
        </w:numPr>
        <w:tabs>
          <w:tab w:val="left" w:pos="5484"/>
        </w:tabs>
      </w:pPr>
      <w:r>
        <w:t>Discussed a</w:t>
      </w:r>
      <w:r w:rsidR="008921B1">
        <w:t xml:space="preserve">mendment to FAST Act </w:t>
      </w:r>
      <w:r w:rsidR="007769A5">
        <w:t xml:space="preserve">FASTLANE </w:t>
      </w:r>
      <w:r w:rsidR="008921B1">
        <w:t>G</w:t>
      </w:r>
      <w:r w:rsidR="00D72DDD">
        <w:t xml:space="preserve">rant </w:t>
      </w:r>
      <w:r w:rsidR="007769A5">
        <w:t xml:space="preserve">Notice of Funding Opportunity (NOFO) </w:t>
      </w:r>
      <w:r>
        <w:t>regarding</w:t>
      </w:r>
      <w:r w:rsidR="00D72DDD">
        <w:t xml:space="preserve"> extended project readiness</w:t>
      </w:r>
      <w:r w:rsidR="008921B1">
        <w:t xml:space="preserve"> for the grant program</w:t>
      </w:r>
      <w:r w:rsidR="00E0455D">
        <w:t>, including</w:t>
      </w:r>
      <w:r w:rsidR="008921B1">
        <w:t>:</w:t>
      </w:r>
    </w:p>
    <w:p w14:paraId="2837BAA8" w14:textId="77777777" w:rsidR="008921B1" w:rsidRDefault="00D72DDD" w:rsidP="000E6904">
      <w:pPr>
        <w:pStyle w:val="NoSpacing"/>
        <w:numPr>
          <w:ilvl w:val="1"/>
          <w:numId w:val="8"/>
        </w:numPr>
        <w:tabs>
          <w:tab w:val="left" w:pos="5484"/>
        </w:tabs>
      </w:pPr>
      <w:r>
        <w:t xml:space="preserve"> 18 months for construction</w:t>
      </w:r>
      <w:r w:rsidR="000E6904">
        <w:t>; and</w:t>
      </w:r>
    </w:p>
    <w:p w14:paraId="7D007C18" w14:textId="77777777" w:rsidR="00D72DDD" w:rsidRDefault="008921B1" w:rsidP="000E6904">
      <w:pPr>
        <w:pStyle w:val="NoSpacing"/>
        <w:numPr>
          <w:ilvl w:val="1"/>
          <w:numId w:val="8"/>
        </w:numPr>
        <w:tabs>
          <w:tab w:val="left" w:pos="5484"/>
        </w:tabs>
      </w:pPr>
      <w:r>
        <w:t xml:space="preserve"> </w:t>
      </w:r>
      <w:r w:rsidR="00D72DDD">
        <w:t>obligation requirements</w:t>
      </w:r>
      <w:r w:rsidR="000E6904">
        <w:t>.</w:t>
      </w:r>
      <w:r w:rsidR="00D72DDD">
        <w:t xml:space="preserve">  </w:t>
      </w:r>
    </w:p>
    <w:p w14:paraId="16A5A659" w14:textId="77777777" w:rsidR="00D72DDD" w:rsidRDefault="00D72DDD" w:rsidP="000E6904">
      <w:pPr>
        <w:pStyle w:val="NoSpacing"/>
        <w:numPr>
          <w:ilvl w:val="0"/>
          <w:numId w:val="8"/>
        </w:numPr>
        <w:tabs>
          <w:tab w:val="left" w:pos="5484"/>
        </w:tabs>
      </w:pPr>
      <w:r>
        <w:t>Amended N</w:t>
      </w:r>
      <w:r w:rsidR="002B64B5">
        <w:t xml:space="preserve">otice of </w:t>
      </w:r>
      <w:r>
        <w:t>F</w:t>
      </w:r>
      <w:r w:rsidR="002B64B5">
        <w:t xml:space="preserve">unding </w:t>
      </w:r>
      <w:r>
        <w:t>O</w:t>
      </w:r>
      <w:r w:rsidR="002B64B5">
        <w:t>pportunity (NOFO) l</w:t>
      </w:r>
      <w:r>
        <w:t>ang</w:t>
      </w:r>
      <w:r w:rsidR="005159BE">
        <w:t xml:space="preserve">uage and updated information available through </w:t>
      </w:r>
      <w:r>
        <w:t xml:space="preserve">the link:  </w:t>
      </w:r>
      <w:r w:rsidR="005159BE">
        <w:t xml:space="preserve"> </w:t>
      </w:r>
    </w:p>
    <w:p w14:paraId="6BEB6119" w14:textId="77777777" w:rsidR="005159BE" w:rsidRPr="002B64B5" w:rsidRDefault="005159BE" w:rsidP="000E6904">
      <w:pPr>
        <w:pStyle w:val="NoSpacing"/>
        <w:numPr>
          <w:ilvl w:val="1"/>
          <w:numId w:val="8"/>
        </w:numPr>
        <w:tabs>
          <w:tab w:val="left" w:pos="5484"/>
        </w:tabs>
        <w:rPr>
          <w:u w:val="single"/>
        </w:rPr>
      </w:pPr>
      <w:r w:rsidRPr="002B64B5">
        <w:rPr>
          <w:u w:val="single"/>
        </w:rPr>
        <w:t>http://www.dot.ca.gov/hq/transprog/map21/map21_implementation.htm</w:t>
      </w:r>
    </w:p>
    <w:p w14:paraId="3FF8E1D6" w14:textId="77777777" w:rsidR="00D72DDD" w:rsidRDefault="007769A5" w:rsidP="000E6904">
      <w:pPr>
        <w:pStyle w:val="NoSpacing"/>
        <w:numPr>
          <w:ilvl w:val="0"/>
          <w:numId w:val="8"/>
        </w:numPr>
        <w:tabs>
          <w:tab w:val="left" w:pos="5484"/>
        </w:tabs>
      </w:pPr>
      <w:r>
        <w:t>Safety Performance Management Final</w:t>
      </w:r>
      <w:r w:rsidR="005159BE">
        <w:t xml:space="preserve"> Rule</w:t>
      </w:r>
      <w:r>
        <w:t>s</w:t>
      </w:r>
      <w:r w:rsidR="005159BE">
        <w:t xml:space="preserve"> </w:t>
      </w:r>
      <w:r>
        <w:t xml:space="preserve">(also known as “Performance Management 1”) also </w:t>
      </w:r>
      <w:r w:rsidR="005159BE">
        <w:t xml:space="preserve">available through the </w:t>
      </w:r>
      <w:r>
        <w:t>same link</w:t>
      </w:r>
      <w:r w:rsidR="005159BE">
        <w:t>.</w:t>
      </w:r>
    </w:p>
    <w:p w14:paraId="49FC9BFE" w14:textId="77777777" w:rsidR="00D72DDD" w:rsidRDefault="005159BE" w:rsidP="000E6904">
      <w:pPr>
        <w:pStyle w:val="NoSpacing"/>
        <w:numPr>
          <w:ilvl w:val="0"/>
          <w:numId w:val="8"/>
        </w:numPr>
        <w:tabs>
          <w:tab w:val="left" w:pos="5484"/>
        </w:tabs>
      </w:pPr>
      <w:r>
        <w:t xml:space="preserve">Can use the Working Group to collect </w:t>
      </w:r>
      <w:r w:rsidR="00176EBD">
        <w:t xml:space="preserve">Group’s thoughts on </w:t>
      </w:r>
      <w:r w:rsidR="00D8273A">
        <w:t>Safety Performance Management</w:t>
      </w:r>
      <w:r>
        <w:t xml:space="preserve"> target setting</w:t>
      </w:r>
      <w:r w:rsidR="00176EBD">
        <w:t>.</w:t>
      </w:r>
    </w:p>
    <w:p w14:paraId="7AF94386" w14:textId="77777777" w:rsidR="008675BB" w:rsidRPr="00E35BB5" w:rsidRDefault="008675BB" w:rsidP="000E6904">
      <w:pPr>
        <w:pStyle w:val="NoSpacing"/>
        <w:tabs>
          <w:tab w:val="left" w:pos="5484"/>
        </w:tabs>
        <w:rPr>
          <w:b/>
          <w:color w:val="1F4E79" w:themeColor="accent1" w:themeShade="80"/>
          <w:u w:val="single"/>
        </w:rPr>
      </w:pPr>
    </w:p>
    <w:p w14:paraId="47A06D3B" w14:textId="77777777" w:rsidR="004A620E" w:rsidRPr="008675BB" w:rsidRDefault="008675BB" w:rsidP="007D22EB">
      <w:pPr>
        <w:pStyle w:val="Heading2"/>
      </w:pPr>
      <w:r>
        <w:t>FHWA UPDATE:</w:t>
      </w:r>
    </w:p>
    <w:p w14:paraId="708B4C85" w14:textId="77777777" w:rsidR="00176EBD" w:rsidRPr="00176EBD" w:rsidRDefault="005159BE" w:rsidP="000E6904">
      <w:pPr>
        <w:pStyle w:val="ListParagraph"/>
        <w:numPr>
          <w:ilvl w:val="0"/>
          <w:numId w:val="9"/>
        </w:numPr>
        <w:rPr>
          <w:b/>
        </w:rPr>
      </w:pPr>
      <w:r>
        <w:t xml:space="preserve">Most recent information has been posted on the </w:t>
      </w:r>
      <w:r w:rsidR="00176EBD">
        <w:t>FHWA webpage regarding:</w:t>
      </w:r>
    </w:p>
    <w:p w14:paraId="2B036D39" w14:textId="77777777" w:rsidR="00176EBD" w:rsidRPr="00176EBD" w:rsidRDefault="007769A5" w:rsidP="000E6904">
      <w:pPr>
        <w:pStyle w:val="ListParagraph"/>
        <w:numPr>
          <w:ilvl w:val="1"/>
          <w:numId w:val="9"/>
        </w:numPr>
        <w:rPr>
          <w:b/>
        </w:rPr>
      </w:pPr>
      <w:r>
        <w:t>The Amended FASTLANE NOFO</w:t>
      </w:r>
      <w:r w:rsidR="00176EBD">
        <w:t>.</w:t>
      </w:r>
    </w:p>
    <w:p w14:paraId="3D81F48E" w14:textId="77777777" w:rsidR="00176EBD" w:rsidRPr="00176EBD" w:rsidRDefault="007769A5" w:rsidP="000E6904">
      <w:pPr>
        <w:pStyle w:val="ListParagraph"/>
        <w:numPr>
          <w:ilvl w:val="1"/>
          <w:numId w:val="9"/>
        </w:numPr>
        <w:rPr>
          <w:b/>
        </w:rPr>
      </w:pPr>
      <w:r>
        <w:t>Safety Performance Management Final Rules (Performance Management 1)</w:t>
      </w:r>
      <w:r w:rsidR="00176EBD">
        <w:t xml:space="preserve">. </w:t>
      </w:r>
    </w:p>
    <w:p w14:paraId="3D8FC50D" w14:textId="77777777" w:rsidR="00176EBD" w:rsidRPr="00176EBD" w:rsidRDefault="00176EBD" w:rsidP="000E6904">
      <w:pPr>
        <w:pStyle w:val="ListParagraph"/>
        <w:numPr>
          <w:ilvl w:val="0"/>
          <w:numId w:val="9"/>
        </w:numPr>
        <w:rPr>
          <w:b/>
        </w:rPr>
      </w:pPr>
      <w:r>
        <w:t>FHWA will continue to post fact sheets regarding various sections of guidance and repurposing of earmarks.</w:t>
      </w:r>
    </w:p>
    <w:p w14:paraId="4F8758EA" w14:textId="77777777" w:rsidR="00176EBD" w:rsidRDefault="00176EBD" w:rsidP="000E6904">
      <w:pPr>
        <w:pStyle w:val="ListParagraph"/>
        <w:rPr>
          <w:b/>
        </w:rPr>
      </w:pPr>
    </w:p>
    <w:p w14:paraId="166AF701" w14:textId="77777777" w:rsidR="004C7810" w:rsidRDefault="008921B1" w:rsidP="000E6904">
      <w:pPr>
        <w:pStyle w:val="NoSpacing"/>
        <w:tabs>
          <w:tab w:val="left" w:pos="5484"/>
        </w:tabs>
      </w:pPr>
      <w:r>
        <w:t>Questions and d</w:t>
      </w:r>
      <w:r w:rsidRPr="008921B1">
        <w:t xml:space="preserve">iscussion on </w:t>
      </w:r>
      <w:r>
        <w:t>FASTLANE Discretionary Grant regarding pro</w:t>
      </w:r>
      <w:r w:rsidR="007769A5">
        <w:t>ject submission</w:t>
      </w:r>
      <w:r w:rsidR="000E6904">
        <w:t>:</w:t>
      </w:r>
      <w:r w:rsidR="007769A5">
        <w:t xml:space="preserve">  No more than three</w:t>
      </w:r>
      <w:r>
        <w:t xml:space="preserve"> project applications per applicant can be submitted.  This list is being developed working with, and using, </w:t>
      </w:r>
      <w:r w:rsidR="007769A5">
        <w:t xml:space="preserve">Caltrans </w:t>
      </w:r>
      <w:r>
        <w:t>District</w:t>
      </w:r>
      <w:r w:rsidR="007769A5">
        <w:t>s</w:t>
      </w:r>
      <w:r>
        <w:t xml:space="preserve"> and </w:t>
      </w:r>
      <w:r w:rsidR="007769A5">
        <w:t>Metropolitan Planning Organization (</w:t>
      </w:r>
      <w:r>
        <w:t>MPO</w:t>
      </w:r>
      <w:r w:rsidR="007769A5">
        <w:t>)</w:t>
      </w:r>
      <w:r>
        <w:t xml:space="preserve"> information.  A list should be coming out soon.  Submission deadline is Friday, March 25</w:t>
      </w:r>
      <w:r w:rsidRPr="008921B1">
        <w:rPr>
          <w:vertAlign w:val="superscript"/>
        </w:rPr>
        <w:t>th</w:t>
      </w:r>
      <w:r>
        <w:t xml:space="preserve"> to provide basic project details and project </w:t>
      </w:r>
      <w:r>
        <w:lastRenderedPageBreak/>
        <w:t>description</w:t>
      </w:r>
      <w:r w:rsidR="007769A5">
        <w:t>s</w:t>
      </w:r>
      <w:r>
        <w:t>.  Letters of Support criteria to be released on Friday, March 25</w:t>
      </w:r>
      <w:r w:rsidRPr="008921B1">
        <w:rPr>
          <w:vertAlign w:val="superscript"/>
        </w:rPr>
        <w:t>th</w:t>
      </w:r>
      <w:r w:rsidR="001220D9">
        <w:t>.</w:t>
      </w:r>
      <w:r w:rsidR="002B64B5">
        <w:t xml:space="preserve">  Cameron Oakes, Division of Transportation Planning, is the lead for the FASTLANE Grant Program.</w:t>
      </w:r>
    </w:p>
    <w:p w14:paraId="2092ADB8" w14:textId="77777777" w:rsidR="002B64B5" w:rsidRDefault="002B64B5" w:rsidP="000E6904">
      <w:pPr>
        <w:pStyle w:val="NoSpacing"/>
        <w:tabs>
          <w:tab w:val="left" w:pos="5484"/>
        </w:tabs>
      </w:pPr>
    </w:p>
    <w:p w14:paraId="361F22D8" w14:textId="77777777" w:rsidR="00E0455D" w:rsidRDefault="00E0455D" w:rsidP="007D22EB">
      <w:pPr>
        <w:pStyle w:val="Heading2"/>
      </w:pPr>
      <w:r>
        <w:t>DISCUSSION/FEEDBACK FAST ACT IMPLEMENTATION PROGRAMMATIC APPORTIONMENT DISTRIBUTION CHART FROM MARCH 9, 2016:</w:t>
      </w:r>
    </w:p>
    <w:p w14:paraId="63887861" w14:textId="77777777" w:rsidR="00E0455D" w:rsidRDefault="00E0455D" w:rsidP="000E6904">
      <w:pPr>
        <w:pStyle w:val="NoSpacing"/>
        <w:tabs>
          <w:tab w:val="left" w:pos="5484"/>
        </w:tabs>
        <w:rPr>
          <w:b/>
          <w:color w:val="1F4E79" w:themeColor="accent1" w:themeShade="80"/>
          <w:u w:val="single"/>
        </w:rPr>
      </w:pPr>
    </w:p>
    <w:p w14:paraId="057F1F1F" w14:textId="77777777" w:rsidR="00E0455D" w:rsidRDefault="00E0455D" w:rsidP="000E6904">
      <w:pPr>
        <w:pStyle w:val="NoSpacing"/>
        <w:tabs>
          <w:tab w:val="left" w:pos="5484"/>
        </w:tabs>
      </w:pPr>
      <w:r>
        <w:t>Gile</w:t>
      </w:r>
      <w:r w:rsidR="000E6904">
        <w:t xml:space="preserve">s requested feedback or </w:t>
      </w:r>
      <w:proofErr w:type="gramStart"/>
      <w:r w:rsidR="000E6904">
        <w:t>counter-</w:t>
      </w:r>
      <w:r>
        <w:t>proposals</w:t>
      </w:r>
      <w:proofErr w:type="gramEnd"/>
      <w:r w:rsidR="000E6904">
        <w:t xml:space="preserve"> on the FAST Act apportionment funding chart (the “60/40 funding split table”) Caltrans circulated March 9, 2016</w:t>
      </w:r>
      <w:r>
        <w:t>:</w:t>
      </w:r>
    </w:p>
    <w:p w14:paraId="78D9A1BB" w14:textId="77777777" w:rsidR="00E0455D" w:rsidRDefault="00E0455D" w:rsidP="000E6904">
      <w:pPr>
        <w:pStyle w:val="NoSpacing"/>
        <w:tabs>
          <w:tab w:val="left" w:pos="5484"/>
        </w:tabs>
      </w:pPr>
    </w:p>
    <w:p w14:paraId="501E68FC" w14:textId="77777777" w:rsidR="00E0455D" w:rsidRDefault="00E0455D" w:rsidP="000E6904">
      <w:pPr>
        <w:pStyle w:val="NoSpacing"/>
        <w:numPr>
          <w:ilvl w:val="0"/>
          <w:numId w:val="18"/>
        </w:numPr>
        <w:tabs>
          <w:tab w:val="left" w:pos="5484"/>
        </w:tabs>
      </w:pPr>
      <w:r>
        <w:t xml:space="preserve">Regional agencies are still </w:t>
      </w:r>
      <w:proofErr w:type="gramStart"/>
      <w:r>
        <w:t>reviewing</w:t>
      </w:r>
      <w:proofErr w:type="gramEnd"/>
      <w:r>
        <w:t xml:space="preserve"> and feedback should be provided by March 28</w:t>
      </w:r>
      <w:r w:rsidRPr="00E0455D">
        <w:rPr>
          <w:vertAlign w:val="superscript"/>
        </w:rPr>
        <w:t>th</w:t>
      </w:r>
      <w:r>
        <w:t xml:space="preserve"> or March 29</w:t>
      </w:r>
      <w:r w:rsidRPr="00E0455D">
        <w:rPr>
          <w:vertAlign w:val="superscript"/>
        </w:rPr>
        <w:t>th</w:t>
      </w:r>
      <w:r>
        <w:t>.</w:t>
      </w:r>
    </w:p>
    <w:p w14:paraId="39AE74AC" w14:textId="77777777" w:rsidR="00E0455D" w:rsidRDefault="000632CF" w:rsidP="000E6904">
      <w:pPr>
        <w:pStyle w:val="NoSpacing"/>
        <w:numPr>
          <w:ilvl w:val="0"/>
          <w:numId w:val="18"/>
        </w:numPr>
        <w:tabs>
          <w:tab w:val="left" w:pos="5484"/>
        </w:tabs>
      </w:pPr>
      <w:r>
        <w:t>These agencies can/should</w:t>
      </w:r>
      <w:r w:rsidR="00E0455D">
        <w:t xml:space="preserve"> also provide </w:t>
      </w:r>
      <w:r>
        <w:t xml:space="preserve">feedback and </w:t>
      </w:r>
      <w:r w:rsidR="00E0455D">
        <w:t xml:space="preserve">information to the </w:t>
      </w:r>
      <w:r>
        <w:t xml:space="preserve">appropriate </w:t>
      </w:r>
      <w:r w:rsidR="00E0455D">
        <w:t>subgroup</w:t>
      </w:r>
      <w:r>
        <w:t>.</w:t>
      </w:r>
    </w:p>
    <w:p w14:paraId="74BEBE40" w14:textId="77777777" w:rsidR="000632CF" w:rsidRDefault="000632CF" w:rsidP="000E6904">
      <w:pPr>
        <w:pStyle w:val="NoSpacing"/>
        <w:numPr>
          <w:ilvl w:val="0"/>
          <w:numId w:val="18"/>
        </w:numPr>
        <w:tabs>
          <w:tab w:val="left" w:pos="5484"/>
        </w:tabs>
      </w:pPr>
      <w:r>
        <w:t xml:space="preserve">Questions and discussion on the </w:t>
      </w:r>
      <w:r w:rsidR="000E6904">
        <w:t>March 9, 2016 Caltrans 60/40 funding split table</w:t>
      </w:r>
      <w:r>
        <w:t xml:space="preserve"> included ho</w:t>
      </w:r>
      <w:r w:rsidR="000E6904">
        <w:t>w it was developed; whether MAP-</w:t>
      </w:r>
      <w:r>
        <w:t>21 issues/assumptions were included;</w:t>
      </w:r>
      <w:r w:rsidR="001220D9">
        <w:t xml:space="preserve"> </w:t>
      </w:r>
      <w:r>
        <w:t xml:space="preserve">the flexibility of the HSIP funds, and the continuation of flexibility for other funds. </w:t>
      </w:r>
    </w:p>
    <w:p w14:paraId="5495A04C" w14:textId="77777777" w:rsidR="000632CF" w:rsidRDefault="001220D9" w:rsidP="000E6904">
      <w:pPr>
        <w:pStyle w:val="NoSpacing"/>
        <w:numPr>
          <w:ilvl w:val="0"/>
          <w:numId w:val="18"/>
        </w:numPr>
        <w:tabs>
          <w:tab w:val="left" w:pos="5484"/>
        </w:tabs>
      </w:pPr>
      <w:r>
        <w:t xml:space="preserve">Regions may </w:t>
      </w:r>
      <w:r w:rsidR="00B37069">
        <w:t xml:space="preserve">suggest </w:t>
      </w:r>
      <w:r w:rsidR="00E14B6D">
        <w:t>various</w:t>
      </w:r>
      <w:r>
        <w:t xml:space="preserve"> ideas regarding the flexibility of funds, but there is no alternate proposal yet.</w:t>
      </w:r>
    </w:p>
    <w:p w14:paraId="0B3377FA" w14:textId="77777777" w:rsidR="00E14B6D" w:rsidRDefault="00E14B6D" w:rsidP="000E6904">
      <w:pPr>
        <w:pStyle w:val="NoSpacing"/>
        <w:numPr>
          <w:ilvl w:val="0"/>
          <w:numId w:val="18"/>
        </w:numPr>
        <w:tabs>
          <w:tab w:val="left" w:pos="5484"/>
        </w:tabs>
      </w:pPr>
      <w:r>
        <w:t xml:space="preserve">The funding status and funding split for the bridge program were discussed, including possible changes to </w:t>
      </w:r>
      <w:r w:rsidR="007769A5">
        <w:t xml:space="preserve">funding for different classifications of bridges - </w:t>
      </w:r>
      <w:r>
        <w:t xml:space="preserve">locally owned, </w:t>
      </w:r>
      <w:r w:rsidR="007769A5">
        <w:t>on the Federal-aid system (“</w:t>
      </w:r>
      <w:r>
        <w:t>on system</w:t>
      </w:r>
      <w:r w:rsidR="007769A5">
        <w:t>”)</w:t>
      </w:r>
      <w:r>
        <w:t xml:space="preserve"> and off </w:t>
      </w:r>
      <w:r w:rsidR="007769A5">
        <w:t xml:space="preserve">the Federal-aid </w:t>
      </w:r>
      <w:r>
        <w:t>system</w:t>
      </w:r>
      <w:r w:rsidR="007769A5">
        <w:t xml:space="preserve"> (“off-system”</w:t>
      </w:r>
      <w:r>
        <w:t>).</w:t>
      </w:r>
      <w:r w:rsidR="00D8273A">
        <w:t xml:space="preserve">  CSAC was interested in increasing federal funding for locally owned bridges </w:t>
      </w:r>
      <w:proofErr w:type="gramStart"/>
      <w:r w:rsidR="00D8273A">
        <w:t>in light of</w:t>
      </w:r>
      <w:proofErr w:type="gramEnd"/>
      <w:r w:rsidR="00D8273A">
        <w:t xml:space="preserve"> overall growth in National Highway Performance Program (NHPP) funding. </w:t>
      </w:r>
    </w:p>
    <w:p w14:paraId="508E68AB" w14:textId="77777777" w:rsidR="005E6DA7" w:rsidRDefault="00D8273A" w:rsidP="000E6904">
      <w:pPr>
        <w:pStyle w:val="NoSpacing"/>
        <w:numPr>
          <w:ilvl w:val="0"/>
          <w:numId w:val="18"/>
        </w:numPr>
        <w:tabs>
          <w:tab w:val="left" w:pos="5484"/>
        </w:tabs>
      </w:pPr>
      <w:r>
        <w:t xml:space="preserve">Caltrans noted that </w:t>
      </w:r>
      <w:r w:rsidR="007769A5">
        <w:t>MAP-21 Performance Management rulemakings and requirements could also affect how federal funding is shifted to address deficiencies on different classifications of bridges; however, most of the federal Performance Management requirements have not been finalized</w:t>
      </w:r>
      <w:r w:rsidR="005E6DA7">
        <w:t>.</w:t>
      </w:r>
      <w:r w:rsidR="00E16E5D">
        <w:t xml:space="preserve">  Moreover, MAP-21 Performance Management requirements would generally </w:t>
      </w:r>
      <w:r w:rsidR="000E6904">
        <w:t xml:space="preserve">require states to </w:t>
      </w:r>
      <w:r w:rsidR="00E16E5D">
        <w:t xml:space="preserve">address deficiencies on the National Highway System, so to the extent that there could be federal Performance Management compliance issues that require federal </w:t>
      </w:r>
      <w:r w:rsidR="000E6904">
        <w:t xml:space="preserve">National Highway Performance Program (NHPP) </w:t>
      </w:r>
      <w:r w:rsidR="00E16E5D">
        <w:t>funding to be reallocated, it would be to address deficiencies on the National Highway System.</w:t>
      </w:r>
      <w:r w:rsidR="005E6DA7">
        <w:t xml:space="preserve">  </w:t>
      </w:r>
    </w:p>
    <w:p w14:paraId="02524077" w14:textId="77777777" w:rsidR="00E16E5D" w:rsidRDefault="00F50CFC" w:rsidP="000E6904">
      <w:pPr>
        <w:pStyle w:val="NoSpacing"/>
        <w:numPr>
          <w:ilvl w:val="0"/>
          <w:numId w:val="18"/>
        </w:numPr>
        <w:tabs>
          <w:tab w:val="left" w:pos="5484"/>
        </w:tabs>
      </w:pPr>
      <w:r>
        <w:t>The Bridge Advisory Committee could assist with funding decisions using a</w:t>
      </w:r>
      <w:r w:rsidR="00E16E5D">
        <w:t>n internal committee process; o</w:t>
      </w:r>
      <w:r>
        <w:t>r</w:t>
      </w:r>
      <w:r w:rsidR="00E16E5D">
        <w:t xml:space="preserve"> perhaps this issue should </w:t>
      </w:r>
      <w:r>
        <w:t>be discussed late</w:t>
      </w:r>
      <w:r w:rsidR="00E16E5D">
        <w:t xml:space="preserve">r when federal Performance Management rules are </w:t>
      </w:r>
      <w:proofErr w:type="gramStart"/>
      <w:r w:rsidR="00E16E5D">
        <w:t>finalized</w:t>
      </w:r>
      <w:proofErr w:type="gramEnd"/>
      <w:r w:rsidR="00E16E5D">
        <w:t xml:space="preserve"> and we have a better understanding of whether California has federal compliance issues that would require altering the 60/40 split. </w:t>
      </w:r>
      <w:r>
        <w:t xml:space="preserve"> </w:t>
      </w:r>
    </w:p>
    <w:p w14:paraId="287FCEA1" w14:textId="77777777" w:rsidR="00C54544" w:rsidRPr="00E0455D" w:rsidRDefault="00C54544" w:rsidP="000E6904">
      <w:pPr>
        <w:pStyle w:val="NoSpacing"/>
        <w:numPr>
          <w:ilvl w:val="0"/>
          <w:numId w:val="18"/>
        </w:numPr>
        <w:tabs>
          <w:tab w:val="left" w:pos="5484"/>
        </w:tabs>
      </w:pPr>
      <w:r>
        <w:t xml:space="preserve">This should be discussed later and once </w:t>
      </w:r>
      <w:proofErr w:type="gramStart"/>
      <w:r w:rsidR="002B64B5">
        <w:t>counter-proposals</w:t>
      </w:r>
      <w:proofErr w:type="gramEnd"/>
      <w:r w:rsidR="002B64B5">
        <w:t xml:space="preserve"> are received</w:t>
      </w:r>
      <w:r>
        <w:t>.</w:t>
      </w:r>
    </w:p>
    <w:p w14:paraId="4A26AF36" w14:textId="77777777" w:rsidR="00E544B0" w:rsidRDefault="00E544B0" w:rsidP="000E6904">
      <w:pPr>
        <w:pStyle w:val="NoSpacing"/>
        <w:tabs>
          <w:tab w:val="left" w:pos="5484"/>
        </w:tabs>
      </w:pPr>
    </w:p>
    <w:p w14:paraId="491C885A" w14:textId="77777777" w:rsidR="004C7810" w:rsidRDefault="004C7810" w:rsidP="007D22EB">
      <w:pPr>
        <w:pStyle w:val="Heading2"/>
      </w:pPr>
      <w:r>
        <w:t>SUBGROUP UPDATES:</w:t>
      </w:r>
    </w:p>
    <w:p w14:paraId="66A7C773" w14:textId="77777777" w:rsidR="005A16CC" w:rsidRDefault="005A16CC" w:rsidP="000E6904">
      <w:pPr>
        <w:pStyle w:val="NoSpacing"/>
        <w:tabs>
          <w:tab w:val="left" w:pos="5484"/>
        </w:tabs>
        <w:rPr>
          <w:b/>
          <w:color w:val="1F4E79" w:themeColor="accent1" w:themeShade="80"/>
          <w:u w:val="single"/>
        </w:rPr>
      </w:pPr>
    </w:p>
    <w:p w14:paraId="4D9B700D" w14:textId="5A1E4930" w:rsidR="00DE3118" w:rsidRPr="007D22EB" w:rsidRDefault="00DE3118" w:rsidP="007D22EB">
      <w:pPr>
        <w:pStyle w:val="Heading3"/>
      </w:pPr>
      <w:r w:rsidRPr="007D22EB">
        <w:t xml:space="preserve">National Highway Performance Program (NHPP) – </w:t>
      </w:r>
      <w:proofErr w:type="spellStart"/>
      <w:r w:rsidRPr="007D22EB">
        <w:t>Fardad</w:t>
      </w:r>
      <w:proofErr w:type="spellEnd"/>
      <w:r w:rsidRPr="007D22EB">
        <w:t xml:space="preserve"> </w:t>
      </w:r>
      <w:proofErr w:type="spellStart"/>
      <w:r w:rsidRPr="007D22EB">
        <w:t>Falakfarsa</w:t>
      </w:r>
      <w:proofErr w:type="spellEnd"/>
    </w:p>
    <w:p w14:paraId="5F26846D" w14:textId="77777777" w:rsidR="002C24F3" w:rsidRDefault="002C24F3" w:rsidP="000E6904">
      <w:pPr>
        <w:pStyle w:val="ListParagraph"/>
        <w:numPr>
          <w:ilvl w:val="0"/>
          <w:numId w:val="1"/>
        </w:numPr>
      </w:pPr>
      <w:r>
        <w:t xml:space="preserve">White Paper completed and </w:t>
      </w:r>
      <w:r w:rsidR="003C1C4B">
        <w:t>submitted</w:t>
      </w:r>
      <w:r>
        <w:t>; however, another version will be submitted.</w:t>
      </w:r>
    </w:p>
    <w:p w14:paraId="63B34467" w14:textId="77777777" w:rsidR="00B17BB6" w:rsidRDefault="002C24F3" w:rsidP="000E6904">
      <w:pPr>
        <w:pStyle w:val="NoSpacing"/>
        <w:numPr>
          <w:ilvl w:val="0"/>
          <w:numId w:val="13"/>
        </w:numPr>
        <w:rPr>
          <w:rFonts w:ascii="Calibri" w:eastAsia="Times New Roman" w:hAnsi="Calibri" w:cs="Times New Roman"/>
        </w:rPr>
      </w:pPr>
      <w:r>
        <w:rPr>
          <w:rFonts w:ascii="Calibri" w:eastAsia="Times New Roman" w:hAnsi="Calibri" w:cs="Times New Roman"/>
        </w:rPr>
        <w:t xml:space="preserve">Recommend </w:t>
      </w:r>
      <w:proofErr w:type="gramStart"/>
      <w:r>
        <w:rPr>
          <w:rFonts w:ascii="Calibri" w:eastAsia="Times New Roman" w:hAnsi="Calibri" w:cs="Times New Roman"/>
        </w:rPr>
        <w:t>to continue</w:t>
      </w:r>
      <w:proofErr w:type="gramEnd"/>
      <w:r>
        <w:rPr>
          <w:rFonts w:ascii="Calibri" w:eastAsia="Times New Roman" w:hAnsi="Calibri" w:cs="Times New Roman"/>
        </w:rPr>
        <w:t xml:space="preserve"> to use Performance Measures.</w:t>
      </w:r>
    </w:p>
    <w:p w14:paraId="6F541874" w14:textId="77777777" w:rsidR="002C24F3" w:rsidRDefault="002C24F3" w:rsidP="000E6904">
      <w:pPr>
        <w:pStyle w:val="NoSpacing"/>
        <w:numPr>
          <w:ilvl w:val="0"/>
          <w:numId w:val="13"/>
        </w:numPr>
        <w:rPr>
          <w:rFonts w:ascii="Calibri" w:eastAsia="Times New Roman" w:hAnsi="Calibri" w:cs="Times New Roman"/>
        </w:rPr>
      </w:pPr>
      <w:r>
        <w:rPr>
          <w:rFonts w:ascii="Calibri" w:eastAsia="Times New Roman" w:hAnsi="Calibri" w:cs="Times New Roman"/>
        </w:rPr>
        <w:t xml:space="preserve">Recommend use of funds for NHS. </w:t>
      </w:r>
    </w:p>
    <w:p w14:paraId="083B0FB5" w14:textId="77777777" w:rsidR="000E6904" w:rsidRPr="00D8273A" w:rsidRDefault="002C24F3" w:rsidP="000E6904">
      <w:pPr>
        <w:pStyle w:val="NoSpacing"/>
        <w:numPr>
          <w:ilvl w:val="0"/>
          <w:numId w:val="13"/>
        </w:numPr>
        <w:rPr>
          <w:rFonts w:ascii="Calibri" w:eastAsia="Times New Roman" w:hAnsi="Calibri" w:cs="Times New Roman"/>
        </w:rPr>
      </w:pPr>
      <w:r>
        <w:rPr>
          <w:rFonts w:ascii="Calibri" w:eastAsia="Times New Roman" w:hAnsi="Calibri" w:cs="Times New Roman"/>
        </w:rPr>
        <w:t>Recommend use prioritized approach and maintain flexible use of funds.</w:t>
      </w:r>
    </w:p>
    <w:p w14:paraId="5CD64614" w14:textId="77777777" w:rsidR="000E6904" w:rsidRDefault="000E6904" w:rsidP="000E6904">
      <w:pPr>
        <w:spacing w:after="0" w:line="240" w:lineRule="auto"/>
        <w:rPr>
          <w:b/>
        </w:rPr>
      </w:pPr>
    </w:p>
    <w:p w14:paraId="234B575E" w14:textId="77777777" w:rsidR="000E6904" w:rsidRDefault="00DE3118" w:rsidP="000E6904">
      <w:pPr>
        <w:spacing w:after="0" w:line="240" w:lineRule="auto"/>
        <w:rPr>
          <w:b/>
        </w:rPr>
      </w:pPr>
      <w:r w:rsidRPr="00C7264E">
        <w:rPr>
          <w:b/>
        </w:rPr>
        <w:t xml:space="preserve">Surface Transportation Program Block Grant Program (STBG)/STBG </w:t>
      </w:r>
      <w:r w:rsidR="000E6904">
        <w:rPr>
          <w:b/>
        </w:rPr>
        <w:t>Bridge Set Aside/Transportation</w:t>
      </w:r>
    </w:p>
    <w:p w14:paraId="1C636C6B" w14:textId="77777777" w:rsidR="00DE3118" w:rsidRPr="00C7264E" w:rsidRDefault="00DE3118" w:rsidP="007D22EB">
      <w:pPr>
        <w:pStyle w:val="Heading3"/>
      </w:pPr>
      <w:r w:rsidRPr="00C7264E">
        <w:t xml:space="preserve">Alternatives – </w:t>
      </w:r>
      <w:proofErr w:type="spellStart"/>
      <w:r w:rsidR="002C24F3" w:rsidRPr="005C1B71">
        <w:t>Fardad</w:t>
      </w:r>
      <w:proofErr w:type="spellEnd"/>
      <w:r w:rsidR="002C24F3" w:rsidRPr="005C1B71">
        <w:t xml:space="preserve"> </w:t>
      </w:r>
      <w:proofErr w:type="spellStart"/>
      <w:r w:rsidR="002C24F3" w:rsidRPr="005C1B71">
        <w:t>Falakfarsa</w:t>
      </w:r>
      <w:proofErr w:type="spellEnd"/>
    </w:p>
    <w:p w14:paraId="2D431259" w14:textId="77777777" w:rsidR="002C24F3" w:rsidRDefault="002C24F3" w:rsidP="000E6904">
      <w:pPr>
        <w:pStyle w:val="ListParagraph"/>
        <w:numPr>
          <w:ilvl w:val="0"/>
          <w:numId w:val="14"/>
        </w:numPr>
      </w:pPr>
      <w:r>
        <w:t>No changes.</w:t>
      </w:r>
    </w:p>
    <w:p w14:paraId="0123B322" w14:textId="77777777" w:rsidR="002C24F3" w:rsidRDefault="002C24F3" w:rsidP="000E6904">
      <w:pPr>
        <w:pStyle w:val="ListParagraph"/>
        <w:numPr>
          <w:ilvl w:val="0"/>
          <w:numId w:val="14"/>
        </w:numPr>
      </w:pPr>
      <w:r>
        <w:t xml:space="preserve">Nothing received to date from </w:t>
      </w:r>
      <w:r w:rsidR="007573EB">
        <w:t xml:space="preserve">the </w:t>
      </w:r>
      <w:r>
        <w:t>Regions.</w:t>
      </w:r>
    </w:p>
    <w:p w14:paraId="519BC7D0" w14:textId="77777777" w:rsidR="000E6904" w:rsidRDefault="000E6904" w:rsidP="000E6904">
      <w:pPr>
        <w:spacing w:after="0" w:line="240" w:lineRule="auto"/>
        <w:rPr>
          <w:b/>
        </w:rPr>
      </w:pPr>
    </w:p>
    <w:p w14:paraId="604D53B3" w14:textId="77777777" w:rsidR="00DE3118" w:rsidRPr="003C7857" w:rsidRDefault="00DE3118" w:rsidP="007D22EB">
      <w:pPr>
        <w:pStyle w:val="Heading3"/>
      </w:pPr>
      <w:r w:rsidRPr="003C7857">
        <w:t xml:space="preserve">Congestion Mitigation and Air quality (CMAQ) - </w:t>
      </w:r>
      <w:proofErr w:type="spellStart"/>
      <w:r w:rsidR="002C24F3" w:rsidRPr="005C1B71">
        <w:t>Fardad</w:t>
      </w:r>
      <w:proofErr w:type="spellEnd"/>
      <w:r w:rsidR="002C24F3" w:rsidRPr="005C1B71">
        <w:t xml:space="preserve"> </w:t>
      </w:r>
      <w:proofErr w:type="spellStart"/>
      <w:r w:rsidR="002C24F3" w:rsidRPr="005C1B71">
        <w:t>Falakfarsa</w:t>
      </w:r>
      <w:proofErr w:type="spellEnd"/>
      <w:r w:rsidR="0004007E">
        <w:t xml:space="preserve"> </w:t>
      </w:r>
    </w:p>
    <w:p w14:paraId="1190D6DE" w14:textId="77777777" w:rsidR="00D8735D" w:rsidRDefault="002C24F3" w:rsidP="000E6904">
      <w:pPr>
        <w:pStyle w:val="ListParagraph"/>
        <w:numPr>
          <w:ilvl w:val="0"/>
          <w:numId w:val="1"/>
        </w:numPr>
      </w:pPr>
      <w:r>
        <w:t>No changes.</w:t>
      </w:r>
    </w:p>
    <w:p w14:paraId="7C8FB825" w14:textId="77777777" w:rsidR="002C24F3" w:rsidRDefault="002C24F3" w:rsidP="000E6904">
      <w:pPr>
        <w:pStyle w:val="ListParagraph"/>
        <w:numPr>
          <w:ilvl w:val="0"/>
          <w:numId w:val="1"/>
        </w:numPr>
      </w:pPr>
      <w:r>
        <w:t>Sub-</w:t>
      </w:r>
      <w:r w:rsidR="007573EB">
        <w:t>allocating</w:t>
      </w:r>
      <w:r>
        <w:t xml:space="preserve"> the entire amount.</w:t>
      </w:r>
    </w:p>
    <w:p w14:paraId="309857CE" w14:textId="77777777" w:rsidR="002C24F3" w:rsidRDefault="002C24F3" w:rsidP="000E6904">
      <w:pPr>
        <w:pStyle w:val="ListParagraph"/>
      </w:pPr>
    </w:p>
    <w:p w14:paraId="5F6D571F" w14:textId="77777777" w:rsidR="00DE3118" w:rsidRDefault="00DE3118" w:rsidP="007D22EB">
      <w:pPr>
        <w:pStyle w:val="Heading3"/>
      </w:pPr>
      <w:r w:rsidRPr="0029595B">
        <w:t xml:space="preserve">Metropolitan Planning – Andrew Knapp </w:t>
      </w:r>
    </w:p>
    <w:p w14:paraId="00B41F93" w14:textId="77777777" w:rsidR="00351477" w:rsidRDefault="00351477" w:rsidP="000E6904">
      <w:pPr>
        <w:pStyle w:val="ListParagraph"/>
        <w:numPr>
          <w:ilvl w:val="0"/>
          <w:numId w:val="20"/>
        </w:numPr>
      </w:pPr>
      <w:r>
        <w:t>No updates.</w:t>
      </w:r>
    </w:p>
    <w:p w14:paraId="192BFFAE" w14:textId="77777777" w:rsidR="003F79AA" w:rsidRDefault="003F79AA" w:rsidP="000E6904">
      <w:pPr>
        <w:pStyle w:val="ListParagraph"/>
        <w:ind w:left="1440"/>
      </w:pPr>
    </w:p>
    <w:p w14:paraId="47FC6F4F" w14:textId="77777777" w:rsidR="00DE3118" w:rsidRPr="00B81C5F" w:rsidRDefault="00DE3118" w:rsidP="007D22EB">
      <w:pPr>
        <w:pStyle w:val="Heading3"/>
      </w:pPr>
      <w:r w:rsidRPr="0029595B">
        <w:t xml:space="preserve">Highway Safety Improvement Program (HSIP) – Joe </w:t>
      </w:r>
      <w:r>
        <w:t>Rous</w:t>
      </w:r>
      <w:r w:rsidRPr="0029595B">
        <w:t xml:space="preserve">e </w:t>
      </w:r>
    </w:p>
    <w:p w14:paraId="3A46F869" w14:textId="77777777" w:rsidR="00B81C5F" w:rsidRDefault="002C24F3" w:rsidP="000E6904">
      <w:pPr>
        <w:pStyle w:val="ListParagraph"/>
        <w:numPr>
          <w:ilvl w:val="0"/>
          <w:numId w:val="2"/>
        </w:numPr>
      </w:pPr>
      <w:r>
        <w:t>Main changes:  restrictions on fund use regarding non infrastructure projects</w:t>
      </w:r>
      <w:r w:rsidR="00257EBF">
        <w:t>.</w:t>
      </w:r>
    </w:p>
    <w:p w14:paraId="4FB4BA0C" w14:textId="77777777" w:rsidR="002C24F3" w:rsidRDefault="002C24F3" w:rsidP="000E6904">
      <w:pPr>
        <w:pStyle w:val="ListParagraph"/>
        <w:numPr>
          <w:ilvl w:val="0"/>
          <w:numId w:val="2"/>
        </w:numPr>
      </w:pPr>
      <w:r>
        <w:t xml:space="preserve">$53 million for use of projects over </w:t>
      </w:r>
      <w:r w:rsidR="00257EBF">
        <w:t>the years.</w:t>
      </w:r>
    </w:p>
    <w:p w14:paraId="63523965" w14:textId="77777777" w:rsidR="00257EBF" w:rsidRDefault="00257EBF" w:rsidP="000E6904">
      <w:pPr>
        <w:pStyle w:val="ListParagraph"/>
        <w:numPr>
          <w:ilvl w:val="0"/>
          <w:numId w:val="2"/>
        </w:numPr>
      </w:pPr>
      <w:r>
        <w:t>Question:  Use these or not?</w:t>
      </w:r>
    </w:p>
    <w:p w14:paraId="6470CC21" w14:textId="77777777" w:rsidR="00257EBF" w:rsidRDefault="00257EBF" w:rsidP="000E6904">
      <w:pPr>
        <w:pStyle w:val="ListParagraph"/>
        <w:numPr>
          <w:ilvl w:val="0"/>
          <w:numId w:val="2"/>
        </w:numPr>
      </w:pPr>
      <w:r>
        <w:t>Caltrans is mainly impacted.</w:t>
      </w:r>
    </w:p>
    <w:p w14:paraId="5653F22B" w14:textId="77777777" w:rsidR="00257EBF" w:rsidRDefault="00257EBF" w:rsidP="000E6904">
      <w:pPr>
        <w:pStyle w:val="ListParagraph"/>
        <w:numPr>
          <w:ilvl w:val="0"/>
          <w:numId w:val="2"/>
        </w:numPr>
      </w:pPr>
      <w:r>
        <w:t>Recommendation regarding STBG Program:</w:t>
      </w:r>
    </w:p>
    <w:p w14:paraId="6D7E2FD7" w14:textId="77777777" w:rsidR="00257EBF" w:rsidRDefault="00257EBF" w:rsidP="000E6904">
      <w:pPr>
        <w:pStyle w:val="ListParagraph"/>
        <w:numPr>
          <w:ilvl w:val="1"/>
          <w:numId w:val="2"/>
        </w:numPr>
      </w:pPr>
      <w:r>
        <w:t>Could be potential resource:</w:t>
      </w:r>
    </w:p>
    <w:p w14:paraId="1CFE2B3E" w14:textId="77777777" w:rsidR="00257EBF" w:rsidRDefault="00257EBF" w:rsidP="000E6904">
      <w:pPr>
        <w:pStyle w:val="ListParagraph"/>
        <w:numPr>
          <w:ilvl w:val="2"/>
          <w:numId w:val="2"/>
        </w:numPr>
      </w:pPr>
      <w:r>
        <w:t>State or local share?  State probably, though questions remain.</w:t>
      </w:r>
    </w:p>
    <w:p w14:paraId="5DCD9ECC" w14:textId="77777777" w:rsidR="00257EBF" w:rsidRDefault="00257EBF" w:rsidP="000E6904">
      <w:pPr>
        <w:pStyle w:val="ListParagraph"/>
        <w:numPr>
          <w:ilvl w:val="2"/>
          <w:numId w:val="2"/>
        </w:numPr>
      </w:pPr>
      <w:r>
        <w:t>Concern about this change regarding the Strategic Highway Safety Plan (SHSP).</w:t>
      </w:r>
    </w:p>
    <w:p w14:paraId="3451D792" w14:textId="77777777" w:rsidR="00257EBF" w:rsidRDefault="00257EBF" w:rsidP="000E6904">
      <w:pPr>
        <w:pStyle w:val="ListParagraph"/>
        <w:numPr>
          <w:ilvl w:val="2"/>
          <w:numId w:val="2"/>
        </w:numPr>
      </w:pPr>
      <w:r>
        <w:t>Asking FHWA for guidance.</w:t>
      </w:r>
    </w:p>
    <w:p w14:paraId="42C7BF40" w14:textId="77777777" w:rsidR="00257EBF" w:rsidRDefault="00257EBF" w:rsidP="000E6904">
      <w:pPr>
        <w:pStyle w:val="ListParagraph"/>
        <w:numPr>
          <w:ilvl w:val="2"/>
          <w:numId w:val="2"/>
        </w:numPr>
      </w:pPr>
      <w:r>
        <w:t>Waiting for appropriate Final Rule from Feds regarding $53 million.</w:t>
      </w:r>
    </w:p>
    <w:p w14:paraId="0400D178" w14:textId="77777777" w:rsidR="00257EBF" w:rsidRDefault="00257EBF" w:rsidP="000E6904">
      <w:pPr>
        <w:pStyle w:val="ListParagraph"/>
        <w:numPr>
          <w:ilvl w:val="2"/>
          <w:numId w:val="2"/>
        </w:numPr>
      </w:pPr>
      <w:r>
        <w:t xml:space="preserve">Final Rule did not address </w:t>
      </w:r>
      <w:r w:rsidR="005A16CC">
        <w:t>question</w:t>
      </w:r>
      <w:r w:rsidR="00D7072D">
        <w:t xml:space="preserve"> regarding use of funds for </w:t>
      </w:r>
      <w:proofErr w:type="spellStart"/>
      <w:r w:rsidR="00D7072D">
        <w:t xml:space="preserve">non </w:t>
      </w:r>
      <w:proofErr w:type="gramStart"/>
      <w:r w:rsidR="005A16CC">
        <w:t>infrastructure</w:t>
      </w:r>
      <w:proofErr w:type="spellEnd"/>
      <w:r w:rsidR="005A16CC">
        <w:t xml:space="preserve">  projects</w:t>
      </w:r>
      <w:proofErr w:type="gramEnd"/>
      <w:r w:rsidR="005A16CC">
        <w:t>.</w:t>
      </w:r>
    </w:p>
    <w:p w14:paraId="2E70AC8E" w14:textId="77777777" w:rsidR="00B34786" w:rsidRDefault="00B34786" w:rsidP="000E6904">
      <w:pPr>
        <w:spacing w:after="0" w:line="240" w:lineRule="auto"/>
        <w:rPr>
          <w:b/>
        </w:rPr>
      </w:pPr>
    </w:p>
    <w:p w14:paraId="339893C3" w14:textId="77777777" w:rsidR="00DE3118" w:rsidRPr="00C53E41" w:rsidRDefault="00DE3118" w:rsidP="007D22EB">
      <w:pPr>
        <w:pStyle w:val="Heading3"/>
      </w:pPr>
      <w:r w:rsidRPr="00C53E41">
        <w:t>National Highway Freight Program (NHFP) – Joanne McDermott</w:t>
      </w:r>
    </w:p>
    <w:p w14:paraId="7F6960F3" w14:textId="77777777" w:rsidR="00B34786" w:rsidRPr="00B34786" w:rsidRDefault="00B34786" w:rsidP="000E6904">
      <w:pPr>
        <w:pStyle w:val="ListParagraph"/>
        <w:numPr>
          <w:ilvl w:val="0"/>
          <w:numId w:val="21"/>
        </w:numPr>
      </w:pPr>
      <w:r w:rsidRPr="00B34786">
        <w:t>No updates.</w:t>
      </w:r>
    </w:p>
    <w:p w14:paraId="08B94490" w14:textId="77777777" w:rsidR="00B34786" w:rsidRPr="00B34786" w:rsidRDefault="00B34786" w:rsidP="000E6904">
      <w:pPr>
        <w:pStyle w:val="ListParagraph"/>
        <w:numPr>
          <w:ilvl w:val="0"/>
          <w:numId w:val="21"/>
        </w:numPr>
      </w:pPr>
      <w:r w:rsidRPr="00B34786">
        <w:t xml:space="preserve">Paper completed and submitted will be posted after </w:t>
      </w:r>
      <w:proofErr w:type="spellStart"/>
      <w:r w:rsidRPr="00B34786">
        <w:t>Kome</w:t>
      </w:r>
      <w:proofErr w:type="spellEnd"/>
      <w:r w:rsidRPr="00B34786">
        <w:t xml:space="preserve"> reviews it.</w:t>
      </w:r>
    </w:p>
    <w:p w14:paraId="46880C92" w14:textId="77777777" w:rsidR="00B34786" w:rsidRPr="00B34786" w:rsidRDefault="00B34786" w:rsidP="000E6904">
      <w:pPr>
        <w:pStyle w:val="ListParagraph"/>
        <w:numPr>
          <w:ilvl w:val="0"/>
          <w:numId w:val="21"/>
        </w:numPr>
      </w:pPr>
      <w:r w:rsidRPr="00B34786">
        <w:t>Discussed questions with FHWA regarding urban and rural freight corridors selection/designation.  Not specified in bill language.  California could identify corridors, and FHWA has been asked for this guidance.  However, California came out well with the miles designated to them.   A table is on FHWA’s web site.</w:t>
      </w:r>
    </w:p>
    <w:p w14:paraId="6C572915" w14:textId="77777777" w:rsidR="00B34786" w:rsidRPr="00B34786" w:rsidRDefault="00B34786" w:rsidP="000E6904">
      <w:pPr>
        <w:pStyle w:val="ListParagraph"/>
        <w:numPr>
          <w:ilvl w:val="0"/>
          <w:numId w:val="21"/>
        </w:numPr>
      </w:pPr>
      <w:r w:rsidRPr="00B34786">
        <w:t>The deadline for this selection/designation is 180 days, but FHWA said that they don’t know if they will meet that goal since they are still waiting for MAP 21 guidance.    A lot of things are in the queue for them.  It is unclear when we will be receiving guidance form FHWA.</w:t>
      </w:r>
    </w:p>
    <w:p w14:paraId="66D007FB" w14:textId="77777777" w:rsidR="00B34786" w:rsidRPr="00B34786" w:rsidRDefault="00B34786" w:rsidP="000E6904">
      <w:pPr>
        <w:pStyle w:val="ListParagraph"/>
        <w:numPr>
          <w:ilvl w:val="0"/>
          <w:numId w:val="21"/>
        </w:numPr>
      </w:pPr>
      <w:r w:rsidRPr="00B34786">
        <w:t xml:space="preserve">The California Freight Advisory Committee was consulted when we identified the Primary Freight Network last time and we will probably run it by them. Caltrans’ Freight Office will work with its partners in this </w:t>
      </w:r>
      <w:proofErr w:type="gramStart"/>
      <w:r w:rsidRPr="00B34786">
        <w:t>effort, and</w:t>
      </w:r>
      <w:proofErr w:type="gramEnd"/>
      <w:r w:rsidRPr="00B34786">
        <w:t xml:space="preserve"> will probably use the same process used previously – working with the districts and MPOs.  The FAST Act bill has a table showing mileage regarding urban and rural corridors.</w:t>
      </w:r>
    </w:p>
    <w:p w14:paraId="55CF240A" w14:textId="77777777" w:rsidR="006062A2" w:rsidRDefault="006062A2" w:rsidP="000E6904">
      <w:pPr>
        <w:spacing w:after="0" w:line="240" w:lineRule="auto"/>
      </w:pPr>
    </w:p>
    <w:p w14:paraId="06A67724" w14:textId="77777777" w:rsidR="00DE3118" w:rsidRPr="00362967" w:rsidRDefault="00DE3118" w:rsidP="007D22EB">
      <w:pPr>
        <w:pStyle w:val="Heading3"/>
      </w:pPr>
      <w:r w:rsidRPr="00362967">
        <w:t xml:space="preserve">NEPA and Environmental </w:t>
      </w:r>
      <w:r w:rsidR="002937D3" w:rsidRPr="00362967">
        <w:t>Review –</w:t>
      </w:r>
      <w:r w:rsidRPr="00362967">
        <w:t xml:space="preserve"> Jennifer </w:t>
      </w:r>
      <w:proofErr w:type="spellStart"/>
      <w:r w:rsidRPr="00362967">
        <w:t>Heichel</w:t>
      </w:r>
      <w:proofErr w:type="spellEnd"/>
    </w:p>
    <w:p w14:paraId="3B355BF2" w14:textId="77777777" w:rsidR="00AC6BDD" w:rsidRDefault="009B0ADF" w:rsidP="000E6904">
      <w:pPr>
        <w:pStyle w:val="ListParagraph"/>
        <w:numPr>
          <w:ilvl w:val="0"/>
          <w:numId w:val="3"/>
        </w:numPr>
      </w:pPr>
      <w:r>
        <w:t>No updates</w:t>
      </w:r>
    </w:p>
    <w:p w14:paraId="091531C7" w14:textId="77777777" w:rsidR="0030235E" w:rsidRPr="0030235E" w:rsidRDefault="0030235E" w:rsidP="000E6904">
      <w:pPr>
        <w:pStyle w:val="ListParagraph"/>
        <w:ind w:left="1440"/>
      </w:pPr>
    </w:p>
    <w:p w14:paraId="0D235120" w14:textId="77777777" w:rsidR="00DE3118" w:rsidRPr="00DC236F" w:rsidRDefault="00DE3118" w:rsidP="007D22EB">
      <w:pPr>
        <w:pStyle w:val="Heading3"/>
      </w:pPr>
      <w:r w:rsidRPr="00DC236F">
        <w:t xml:space="preserve">At-Risk </w:t>
      </w:r>
      <w:proofErr w:type="spellStart"/>
      <w:r w:rsidRPr="00DC236F">
        <w:t>Preagreement</w:t>
      </w:r>
      <w:proofErr w:type="spellEnd"/>
      <w:r w:rsidRPr="00DC236F">
        <w:t xml:space="preserve"> Authority – John </w:t>
      </w:r>
      <w:proofErr w:type="spellStart"/>
      <w:r w:rsidRPr="00DC236F">
        <w:t>Hoole</w:t>
      </w:r>
      <w:proofErr w:type="spellEnd"/>
      <w:r w:rsidRPr="00DC236F">
        <w:t xml:space="preserve"> </w:t>
      </w:r>
    </w:p>
    <w:p w14:paraId="1EEBE416" w14:textId="77777777" w:rsidR="00211C9E" w:rsidRDefault="003E2D2B" w:rsidP="000E6904">
      <w:pPr>
        <w:pStyle w:val="ListParagraph"/>
        <w:numPr>
          <w:ilvl w:val="0"/>
          <w:numId w:val="4"/>
        </w:numPr>
      </w:pPr>
      <w:r>
        <w:t>White paper has been submitted.</w:t>
      </w:r>
    </w:p>
    <w:p w14:paraId="5A99E0F4" w14:textId="77777777" w:rsidR="003E2D2B" w:rsidRDefault="003E2D2B" w:rsidP="000E6904">
      <w:pPr>
        <w:pStyle w:val="ListParagraph"/>
        <w:numPr>
          <w:ilvl w:val="0"/>
          <w:numId w:val="4"/>
        </w:numPr>
      </w:pPr>
      <w:r>
        <w:t xml:space="preserve">No additional updates </w:t>
      </w:r>
      <w:proofErr w:type="gramStart"/>
      <w:r>
        <w:t>at this time</w:t>
      </w:r>
      <w:proofErr w:type="gramEnd"/>
      <w:r>
        <w:t>.</w:t>
      </w:r>
    </w:p>
    <w:p w14:paraId="5C57DCFC" w14:textId="77777777" w:rsidR="00B34786" w:rsidRDefault="00B34786" w:rsidP="000E6904">
      <w:pPr>
        <w:spacing w:after="0" w:line="240" w:lineRule="auto"/>
        <w:rPr>
          <w:b/>
        </w:rPr>
      </w:pPr>
    </w:p>
    <w:p w14:paraId="31C5A26A" w14:textId="77777777" w:rsidR="00DE3118" w:rsidRPr="00D72DDD" w:rsidRDefault="00DE3118" w:rsidP="007D22EB">
      <w:pPr>
        <w:pStyle w:val="Heading3"/>
      </w:pPr>
      <w:r w:rsidRPr="00D72DDD">
        <w:t>Rail and Mass Transit – Brian Travis</w:t>
      </w:r>
    </w:p>
    <w:p w14:paraId="05F48172" w14:textId="77777777" w:rsidR="002027AC" w:rsidRPr="00D72DDD" w:rsidRDefault="00D72DDD" w:rsidP="000E6904">
      <w:pPr>
        <w:pStyle w:val="ListParagraph"/>
        <w:numPr>
          <w:ilvl w:val="0"/>
          <w:numId w:val="5"/>
        </w:numPr>
        <w:rPr>
          <w:b/>
        </w:rPr>
      </w:pPr>
      <w:r w:rsidRPr="00D72DDD">
        <w:t xml:space="preserve">No updates.      </w:t>
      </w:r>
    </w:p>
    <w:p w14:paraId="1016AA17" w14:textId="77777777" w:rsidR="00351477" w:rsidRDefault="00351477" w:rsidP="000E6904">
      <w:pPr>
        <w:spacing w:after="0" w:line="240" w:lineRule="auto"/>
        <w:rPr>
          <w:b/>
        </w:rPr>
      </w:pPr>
    </w:p>
    <w:p w14:paraId="5087E642" w14:textId="77777777" w:rsidR="00DE3118" w:rsidRPr="005C7FE2" w:rsidRDefault="00DE3118" w:rsidP="007D22EB">
      <w:pPr>
        <w:pStyle w:val="Heading3"/>
      </w:pPr>
      <w:r>
        <w:lastRenderedPageBreak/>
        <w:t>Tribal I</w:t>
      </w:r>
      <w:r w:rsidRPr="005C7FE2">
        <w:t xml:space="preserve">ssues – </w:t>
      </w:r>
      <w:proofErr w:type="spellStart"/>
      <w:r w:rsidRPr="005C7FE2">
        <w:t>Lonora</w:t>
      </w:r>
      <w:proofErr w:type="spellEnd"/>
      <w:r w:rsidRPr="005C7FE2">
        <w:t xml:space="preserve"> Graves </w:t>
      </w:r>
    </w:p>
    <w:p w14:paraId="08994AC5" w14:textId="77777777" w:rsidR="008C47E5" w:rsidRDefault="008C47E5" w:rsidP="000E6904">
      <w:pPr>
        <w:pStyle w:val="ListParagraph"/>
        <w:numPr>
          <w:ilvl w:val="0"/>
          <w:numId w:val="6"/>
        </w:numPr>
      </w:pPr>
      <w:r>
        <w:t>White paper and Recommendations submitted.</w:t>
      </w:r>
    </w:p>
    <w:p w14:paraId="7BD62468" w14:textId="77777777" w:rsidR="008C47E5" w:rsidRDefault="008C47E5" w:rsidP="000E6904">
      <w:pPr>
        <w:pStyle w:val="ListParagraph"/>
        <w:numPr>
          <w:ilvl w:val="0"/>
          <w:numId w:val="6"/>
        </w:numPr>
      </w:pPr>
      <w:r>
        <w:t xml:space="preserve">No new updates; </w:t>
      </w:r>
      <w:proofErr w:type="gramStart"/>
      <w:r>
        <w:t>however</w:t>
      </w:r>
      <w:proofErr w:type="gramEnd"/>
      <w:r>
        <w:t xml:space="preserve"> suggest enter </w:t>
      </w:r>
      <w:r w:rsidR="00AB69AD">
        <w:t xml:space="preserve">into agreements </w:t>
      </w:r>
      <w:r>
        <w:t xml:space="preserve">with tribes and amend language </w:t>
      </w:r>
      <w:r w:rsidR="00AB69AD">
        <w:t>to give more consideration during</w:t>
      </w:r>
      <w:r>
        <w:t xml:space="preserve"> consultation </w:t>
      </w:r>
      <w:r w:rsidR="00AB69AD">
        <w:t>between the s</w:t>
      </w:r>
      <w:r>
        <w:t xml:space="preserve">tate and </w:t>
      </w:r>
      <w:r w:rsidR="00AB69AD">
        <w:t>tribal governments</w:t>
      </w:r>
      <w:r>
        <w:t xml:space="preserve">.  </w:t>
      </w:r>
    </w:p>
    <w:p w14:paraId="613F9680" w14:textId="77777777" w:rsidR="00AB69AD" w:rsidRDefault="00AB69AD" w:rsidP="000E6904">
      <w:pPr>
        <w:pStyle w:val="ListParagraph"/>
        <w:numPr>
          <w:ilvl w:val="0"/>
          <w:numId w:val="6"/>
        </w:numPr>
      </w:pPr>
      <w:r>
        <w:t>Broaden the authority to contract directly with tribal governments.</w:t>
      </w:r>
    </w:p>
    <w:p w14:paraId="5F7D9BEB" w14:textId="77777777" w:rsidR="00836FF5" w:rsidRDefault="00AB69AD" w:rsidP="000E6904">
      <w:pPr>
        <w:pStyle w:val="ListParagraph"/>
        <w:numPr>
          <w:ilvl w:val="0"/>
          <w:numId w:val="6"/>
        </w:numPr>
      </w:pPr>
      <w:r>
        <w:t>Provide information to tribes and engage with tribes to stay connected as FAST Act is implemented.</w:t>
      </w:r>
    </w:p>
    <w:p w14:paraId="70D36407" w14:textId="77777777" w:rsidR="008C47E5" w:rsidRDefault="008C47E5" w:rsidP="000E6904">
      <w:pPr>
        <w:spacing w:after="0" w:line="240" w:lineRule="auto"/>
      </w:pPr>
    </w:p>
    <w:p w14:paraId="78B162B1" w14:textId="77777777" w:rsidR="00D72DDD" w:rsidRPr="00836FF5" w:rsidRDefault="00836FF5" w:rsidP="007D22EB">
      <w:pPr>
        <w:pStyle w:val="Heading2"/>
      </w:pPr>
      <w:r>
        <w:t>GENERAL UPDATES:</w:t>
      </w:r>
    </w:p>
    <w:p w14:paraId="48240DC5" w14:textId="77777777" w:rsidR="00065B53" w:rsidRDefault="00D72DDD" w:rsidP="000E6904">
      <w:pPr>
        <w:pStyle w:val="NoSpacing"/>
        <w:numPr>
          <w:ilvl w:val="0"/>
          <w:numId w:val="17"/>
        </w:numPr>
      </w:pPr>
      <w:r>
        <w:rPr>
          <w:rFonts w:ascii="Calibri" w:eastAsia="Times New Roman" w:hAnsi="Calibri" w:cs="Times New Roman"/>
        </w:rPr>
        <w:t>No updates</w:t>
      </w:r>
      <w:r w:rsidR="00D7072D">
        <w:rPr>
          <w:rFonts w:ascii="Calibri" w:eastAsia="Times New Roman" w:hAnsi="Calibri" w:cs="Times New Roman"/>
        </w:rPr>
        <w:t xml:space="preserve"> </w:t>
      </w:r>
      <w:proofErr w:type="gramStart"/>
      <w:r w:rsidR="00D7072D">
        <w:rPr>
          <w:rFonts w:ascii="Calibri" w:eastAsia="Times New Roman" w:hAnsi="Calibri" w:cs="Times New Roman"/>
        </w:rPr>
        <w:t>at this time</w:t>
      </w:r>
      <w:proofErr w:type="gramEnd"/>
      <w:r>
        <w:rPr>
          <w:rFonts w:ascii="Calibri" w:eastAsia="Times New Roman" w:hAnsi="Calibri" w:cs="Times New Roman"/>
        </w:rPr>
        <w:t>.</w:t>
      </w:r>
    </w:p>
    <w:sectPr w:rsidR="00065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B59"/>
    <w:multiLevelType w:val="hybridMultilevel"/>
    <w:tmpl w:val="14928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4A99"/>
    <w:multiLevelType w:val="hybridMultilevel"/>
    <w:tmpl w:val="2B3602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A5B20"/>
    <w:multiLevelType w:val="hybridMultilevel"/>
    <w:tmpl w:val="E23494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3C7D"/>
    <w:multiLevelType w:val="hybridMultilevel"/>
    <w:tmpl w:val="B2BC7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C384D"/>
    <w:multiLevelType w:val="hybridMultilevel"/>
    <w:tmpl w:val="53101E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630EB"/>
    <w:multiLevelType w:val="hybridMultilevel"/>
    <w:tmpl w:val="BDDA0B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42966"/>
    <w:multiLevelType w:val="hybridMultilevel"/>
    <w:tmpl w:val="EBE663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24A42"/>
    <w:multiLevelType w:val="hybridMultilevel"/>
    <w:tmpl w:val="F3C807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00D4B"/>
    <w:multiLevelType w:val="hybridMultilevel"/>
    <w:tmpl w:val="3196A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402A3"/>
    <w:multiLevelType w:val="hybridMultilevel"/>
    <w:tmpl w:val="BF3852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30F46A9"/>
    <w:multiLevelType w:val="hybridMultilevel"/>
    <w:tmpl w:val="E5C20A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C12B8"/>
    <w:multiLevelType w:val="hybridMultilevel"/>
    <w:tmpl w:val="907EA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61300"/>
    <w:multiLevelType w:val="hybridMultilevel"/>
    <w:tmpl w:val="371A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D38E7"/>
    <w:multiLevelType w:val="hybridMultilevel"/>
    <w:tmpl w:val="76C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93A09"/>
    <w:multiLevelType w:val="hybridMultilevel"/>
    <w:tmpl w:val="C964B3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00F09"/>
    <w:multiLevelType w:val="hybridMultilevel"/>
    <w:tmpl w:val="D7F21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83100"/>
    <w:multiLevelType w:val="hybridMultilevel"/>
    <w:tmpl w:val="62DE63B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35167"/>
    <w:multiLevelType w:val="hybridMultilevel"/>
    <w:tmpl w:val="488C8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D0CA7"/>
    <w:multiLevelType w:val="hybridMultilevel"/>
    <w:tmpl w:val="24C052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346A25"/>
    <w:multiLevelType w:val="hybridMultilevel"/>
    <w:tmpl w:val="CC8214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0"/>
  </w:num>
  <w:num w:numId="5">
    <w:abstractNumId w:val="1"/>
  </w:num>
  <w:num w:numId="6">
    <w:abstractNumId w:val="15"/>
  </w:num>
  <w:num w:numId="7">
    <w:abstractNumId w:val="12"/>
  </w:num>
  <w:num w:numId="8">
    <w:abstractNumId w:val="4"/>
  </w:num>
  <w:num w:numId="9">
    <w:abstractNumId w:val="10"/>
  </w:num>
  <w:num w:numId="10">
    <w:abstractNumId w:val="2"/>
  </w:num>
  <w:num w:numId="11">
    <w:abstractNumId w:val="18"/>
  </w:num>
  <w:num w:numId="12">
    <w:abstractNumId w:val="3"/>
  </w:num>
  <w:num w:numId="13">
    <w:abstractNumId w:val="5"/>
  </w:num>
  <w:num w:numId="14">
    <w:abstractNumId w:val="16"/>
  </w:num>
  <w:num w:numId="15">
    <w:abstractNumId w:val="7"/>
  </w:num>
  <w:num w:numId="16">
    <w:abstractNumId w:val="13"/>
  </w:num>
  <w:num w:numId="17">
    <w:abstractNumId w:val="17"/>
  </w:num>
  <w:num w:numId="18">
    <w:abstractNumId w:val="8"/>
  </w:num>
  <w:num w:numId="19">
    <w:abstractNumId w:val="9"/>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53"/>
    <w:rsid w:val="00025281"/>
    <w:rsid w:val="0004007E"/>
    <w:rsid w:val="0005152C"/>
    <w:rsid w:val="000632CF"/>
    <w:rsid w:val="00065B53"/>
    <w:rsid w:val="00073BA4"/>
    <w:rsid w:val="0008358C"/>
    <w:rsid w:val="00097E75"/>
    <w:rsid w:val="000A6775"/>
    <w:rsid w:val="000D2B37"/>
    <w:rsid w:val="000E0242"/>
    <w:rsid w:val="000E6904"/>
    <w:rsid w:val="00102D10"/>
    <w:rsid w:val="001220D9"/>
    <w:rsid w:val="00130A15"/>
    <w:rsid w:val="001475F2"/>
    <w:rsid w:val="00151956"/>
    <w:rsid w:val="00176EBD"/>
    <w:rsid w:val="001F6325"/>
    <w:rsid w:val="002027AC"/>
    <w:rsid w:val="00211C9E"/>
    <w:rsid w:val="002205FD"/>
    <w:rsid w:val="00220751"/>
    <w:rsid w:val="00221F7C"/>
    <w:rsid w:val="002316B4"/>
    <w:rsid w:val="00257EBF"/>
    <w:rsid w:val="002814D8"/>
    <w:rsid w:val="0028245F"/>
    <w:rsid w:val="002937D3"/>
    <w:rsid w:val="002B64B5"/>
    <w:rsid w:val="002C24F3"/>
    <w:rsid w:val="0030235E"/>
    <w:rsid w:val="003277FF"/>
    <w:rsid w:val="00351477"/>
    <w:rsid w:val="00371747"/>
    <w:rsid w:val="00376BD0"/>
    <w:rsid w:val="003C1C4B"/>
    <w:rsid w:val="003E2D2B"/>
    <w:rsid w:val="003E665F"/>
    <w:rsid w:val="003F17CE"/>
    <w:rsid w:val="003F79AA"/>
    <w:rsid w:val="004334BD"/>
    <w:rsid w:val="00467844"/>
    <w:rsid w:val="004A620E"/>
    <w:rsid w:val="004C7810"/>
    <w:rsid w:val="005159BE"/>
    <w:rsid w:val="0054224A"/>
    <w:rsid w:val="00542338"/>
    <w:rsid w:val="00554A15"/>
    <w:rsid w:val="00560A0B"/>
    <w:rsid w:val="00571B3F"/>
    <w:rsid w:val="0059772A"/>
    <w:rsid w:val="005A16CC"/>
    <w:rsid w:val="005A4DA6"/>
    <w:rsid w:val="005B7147"/>
    <w:rsid w:val="005D4200"/>
    <w:rsid w:val="005E6DA7"/>
    <w:rsid w:val="006062A2"/>
    <w:rsid w:val="0061128A"/>
    <w:rsid w:val="0063686E"/>
    <w:rsid w:val="00652696"/>
    <w:rsid w:val="006A427A"/>
    <w:rsid w:val="006B44E6"/>
    <w:rsid w:val="006C2BB7"/>
    <w:rsid w:val="007573EB"/>
    <w:rsid w:val="007769A5"/>
    <w:rsid w:val="007A22E9"/>
    <w:rsid w:val="007B63A7"/>
    <w:rsid w:val="007C51B7"/>
    <w:rsid w:val="007D22EB"/>
    <w:rsid w:val="008033C5"/>
    <w:rsid w:val="00813CB5"/>
    <w:rsid w:val="00836577"/>
    <w:rsid w:val="00836FF5"/>
    <w:rsid w:val="008675BB"/>
    <w:rsid w:val="008921B1"/>
    <w:rsid w:val="008B7E1F"/>
    <w:rsid w:val="008C47E5"/>
    <w:rsid w:val="00912E6B"/>
    <w:rsid w:val="0095057A"/>
    <w:rsid w:val="00994988"/>
    <w:rsid w:val="009B0ADF"/>
    <w:rsid w:val="009E50BC"/>
    <w:rsid w:val="00A169E8"/>
    <w:rsid w:val="00A32169"/>
    <w:rsid w:val="00A3630E"/>
    <w:rsid w:val="00A85E62"/>
    <w:rsid w:val="00AA24C1"/>
    <w:rsid w:val="00AB2E64"/>
    <w:rsid w:val="00AB69AD"/>
    <w:rsid w:val="00AC6BDD"/>
    <w:rsid w:val="00AD1876"/>
    <w:rsid w:val="00AF63EB"/>
    <w:rsid w:val="00B17BB6"/>
    <w:rsid w:val="00B33812"/>
    <w:rsid w:val="00B34786"/>
    <w:rsid w:val="00B37069"/>
    <w:rsid w:val="00B47800"/>
    <w:rsid w:val="00B72F08"/>
    <w:rsid w:val="00B81C5F"/>
    <w:rsid w:val="00B95C39"/>
    <w:rsid w:val="00C0276A"/>
    <w:rsid w:val="00C13F80"/>
    <w:rsid w:val="00C4373A"/>
    <w:rsid w:val="00C54544"/>
    <w:rsid w:val="00C76F6B"/>
    <w:rsid w:val="00C86F90"/>
    <w:rsid w:val="00C87172"/>
    <w:rsid w:val="00C97E12"/>
    <w:rsid w:val="00CC7031"/>
    <w:rsid w:val="00D10598"/>
    <w:rsid w:val="00D20D4E"/>
    <w:rsid w:val="00D52698"/>
    <w:rsid w:val="00D7072D"/>
    <w:rsid w:val="00D72DDD"/>
    <w:rsid w:val="00D8273A"/>
    <w:rsid w:val="00D8392D"/>
    <w:rsid w:val="00D8735D"/>
    <w:rsid w:val="00DA39BE"/>
    <w:rsid w:val="00DB1A4F"/>
    <w:rsid w:val="00DD63D2"/>
    <w:rsid w:val="00DE3118"/>
    <w:rsid w:val="00E0455D"/>
    <w:rsid w:val="00E14B6D"/>
    <w:rsid w:val="00E16E5D"/>
    <w:rsid w:val="00E35BB5"/>
    <w:rsid w:val="00E46705"/>
    <w:rsid w:val="00E544B0"/>
    <w:rsid w:val="00E568F1"/>
    <w:rsid w:val="00E71999"/>
    <w:rsid w:val="00EA6597"/>
    <w:rsid w:val="00ED0D10"/>
    <w:rsid w:val="00F24CE9"/>
    <w:rsid w:val="00F27A01"/>
    <w:rsid w:val="00F4274D"/>
    <w:rsid w:val="00F50CFC"/>
    <w:rsid w:val="00F54040"/>
    <w:rsid w:val="00FB269B"/>
    <w:rsid w:val="00FD431B"/>
    <w:rsid w:val="00FD613E"/>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C65D"/>
  <w15:chartTrackingRefBased/>
  <w15:docId w15:val="{98D93634-DE34-4BCA-A7EF-A85B1B43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7D22EB"/>
    <w:pPr>
      <w:outlineLvl w:val="0"/>
    </w:pPr>
    <w:rPr>
      <w:b/>
      <w:color w:val="1F4E79" w:themeColor="accent1" w:themeShade="80"/>
    </w:rPr>
  </w:style>
  <w:style w:type="paragraph" w:styleId="Heading2">
    <w:name w:val="heading 2"/>
    <w:basedOn w:val="NoSpacing"/>
    <w:next w:val="Normal"/>
    <w:link w:val="Heading2Char"/>
    <w:uiPriority w:val="9"/>
    <w:unhideWhenUsed/>
    <w:qFormat/>
    <w:rsid w:val="007D22EB"/>
    <w:pPr>
      <w:tabs>
        <w:tab w:val="left" w:pos="5484"/>
      </w:tabs>
      <w:outlineLvl w:val="1"/>
    </w:pPr>
    <w:rPr>
      <w:b/>
      <w:color w:val="1F4E79" w:themeColor="accent1" w:themeShade="80"/>
      <w:u w:val="single"/>
    </w:rPr>
  </w:style>
  <w:style w:type="paragraph" w:styleId="Heading3">
    <w:name w:val="heading 3"/>
    <w:basedOn w:val="NoSpacing"/>
    <w:next w:val="Normal"/>
    <w:link w:val="Heading3Char"/>
    <w:uiPriority w:val="9"/>
    <w:unhideWhenUsed/>
    <w:qFormat/>
    <w:rsid w:val="007D22EB"/>
    <w:pPr>
      <w:tabs>
        <w:tab w:val="left" w:pos="5484"/>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118"/>
    <w:pPr>
      <w:spacing w:after="0" w:line="240" w:lineRule="auto"/>
    </w:pPr>
  </w:style>
  <w:style w:type="paragraph" w:styleId="ListParagraph">
    <w:name w:val="List Paragraph"/>
    <w:basedOn w:val="Normal"/>
    <w:uiPriority w:val="34"/>
    <w:qFormat/>
    <w:rsid w:val="00DE3118"/>
    <w:pPr>
      <w:spacing w:after="0" w:line="240" w:lineRule="auto"/>
      <w:ind w:left="720"/>
      <w:contextualSpacing/>
    </w:pPr>
    <w:rPr>
      <w:rFonts w:ascii="Calibri" w:eastAsia="Times New Roman" w:hAnsi="Calibri" w:cs="Times New Roman"/>
    </w:rPr>
  </w:style>
  <w:style w:type="table" w:styleId="TableGrid">
    <w:name w:val="Table Grid"/>
    <w:basedOn w:val="TableNormal"/>
    <w:uiPriority w:val="39"/>
    <w:rsid w:val="007B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3A7"/>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E54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B0"/>
    <w:rPr>
      <w:rFonts w:ascii="Segoe UI" w:hAnsi="Segoe UI" w:cs="Segoe UI"/>
      <w:sz w:val="18"/>
      <w:szCs w:val="18"/>
    </w:rPr>
  </w:style>
  <w:style w:type="character" w:customStyle="1" w:styleId="Heading1Char">
    <w:name w:val="Heading 1 Char"/>
    <w:basedOn w:val="DefaultParagraphFont"/>
    <w:link w:val="Heading1"/>
    <w:uiPriority w:val="9"/>
    <w:rsid w:val="007D22EB"/>
    <w:rPr>
      <w:b/>
      <w:color w:val="1F4E79" w:themeColor="accent1" w:themeShade="80"/>
    </w:rPr>
  </w:style>
  <w:style w:type="character" w:customStyle="1" w:styleId="Heading2Char">
    <w:name w:val="Heading 2 Char"/>
    <w:basedOn w:val="DefaultParagraphFont"/>
    <w:link w:val="Heading2"/>
    <w:uiPriority w:val="9"/>
    <w:rsid w:val="007D22EB"/>
    <w:rPr>
      <w:b/>
      <w:color w:val="1F4E79" w:themeColor="accent1" w:themeShade="80"/>
      <w:u w:val="single"/>
    </w:rPr>
  </w:style>
  <w:style w:type="character" w:customStyle="1" w:styleId="Heading3Char">
    <w:name w:val="Heading 3 Char"/>
    <w:basedOn w:val="DefaultParagraphFont"/>
    <w:link w:val="Heading3"/>
    <w:uiPriority w:val="9"/>
    <w:rsid w:val="007D22E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3EC8831FDA347B3B4D34C1588A676" ma:contentTypeVersion="6" ma:contentTypeDescription="Create a new document." ma:contentTypeScope="" ma:versionID="986af36dea35a342596a4b3955698460">
  <xsd:schema xmlns:xsd="http://www.w3.org/2001/XMLSchema" xmlns:xs="http://www.w3.org/2001/XMLSchema" xmlns:p="http://schemas.microsoft.com/office/2006/metadata/properties" xmlns:ns2="8c8cfe39-bfce-4918-a795-97474633b185" targetNamespace="http://schemas.microsoft.com/office/2006/metadata/properties" ma:root="true" ma:fieldsID="152b2b83a319c80b81fdf0c16b6732c2" ns2:_="">
    <xsd:import namespace="8c8cfe39-bfce-4918-a795-97474633b1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cfe39-bfce-4918-a795-97474633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5734B-8B12-4384-9D5E-B9B5220EC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cfe39-bfce-4918-a795-97474633b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584D3-E6A6-4C28-8F15-2F8E9C2474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E9EF5-1A2D-4BAE-8975-E7CEB7E3F187}">
  <ds:schemaRefs>
    <ds:schemaRef ds:uri="http://schemas.microsoft.com/sharepoint/v3/contenttype/forms"/>
  </ds:schemaRefs>
</ds:datastoreItem>
</file>

<file path=customXml/itemProps4.xml><?xml version="1.0" encoding="utf-8"?>
<ds:datastoreItem xmlns:ds="http://schemas.openxmlformats.org/officeDocument/2006/customXml" ds:itemID="{DA4ADBA5-D839-4F82-B42D-5E96AD2B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FIXING AMERICA’S SURFACE TRANSPORTATION (FAST) ACT IMPLEMENTATION WORKING GROUP MEETING NOTES – March 22, 2016</dc:title>
  <dc:subject/>
  <dc:creator>Lam, Dee L@DOT</dc:creator>
  <cp:keywords/>
  <dc:description/>
  <cp:lastModifiedBy>Pat Scouten</cp:lastModifiedBy>
  <cp:revision>2</cp:revision>
  <cp:lastPrinted>2016-03-24T15:35:00Z</cp:lastPrinted>
  <dcterms:created xsi:type="dcterms:W3CDTF">2019-05-22T15:11:00Z</dcterms:created>
  <dcterms:modified xsi:type="dcterms:W3CDTF">2019-05-22T15:11:00Z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0x0101003A63EC8831FDA347B3B4D34C1588A676</vt:lpwstr>
  </property>
  <property fmtid="{D5CDD505-2E9C-101B-9397-08002B2CF9AE}" pid="3" name="Order">
    <vt:r8>1606800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