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885D" w14:textId="77777777" w:rsidR="000F6D65" w:rsidRPr="00A75C16" w:rsidRDefault="000F6D65" w:rsidP="000F6D65"/>
    <w:p w14:paraId="646E885E" w14:textId="2DC41190" w:rsidR="00B44795" w:rsidRDefault="00B44795" w:rsidP="00B44795">
      <w:pPr>
        <w:pStyle w:val="Header"/>
      </w:pPr>
      <w:r>
        <w:fldChar w:fldCharType="begin"/>
      </w:r>
      <w:r>
        <w:instrText xml:space="preserve"> XE "</w:instrText>
      </w:r>
      <w:r w:rsidR="0049388D">
        <w:instrText>SS_</w:instrText>
      </w:r>
      <w:r>
        <w:rPr>
          <w:noProof/>
        </w:rPr>
        <w:instrText>76-4_</w:instrText>
      </w:r>
      <w:r w:rsidR="0049388D">
        <w:rPr>
          <w:noProof/>
        </w:rPr>
        <w:instrText>D</w:instrText>
      </w:r>
      <w:r>
        <w:rPr>
          <w:noProof/>
        </w:rPr>
        <w:instrText>0</w:instrText>
      </w:r>
      <w:r w:rsidR="005106B3">
        <w:rPr>
          <w:noProof/>
        </w:rPr>
        <w:instrText>7</w:instrText>
      </w:r>
      <w:r>
        <w:rPr>
          <w:noProof/>
        </w:rPr>
        <w:instrText>-</w:instrText>
      </w:r>
      <w:r w:rsidR="005106B3">
        <w:rPr>
          <w:noProof/>
        </w:rPr>
        <w:instrText>02</w:instrText>
      </w:r>
      <w:r>
        <w:rPr>
          <w:noProof/>
        </w:rPr>
        <w:instrText>-</w:instrText>
      </w:r>
      <w:r w:rsidR="0049388D">
        <w:rPr>
          <w:noProof/>
        </w:rPr>
        <w:instrText>25</w:instrText>
      </w:r>
      <w:r>
        <w:rPr>
          <w:noProof/>
        </w:rPr>
        <w:instrText>__20</w:instrText>
      </w:r>
      <w:r w:rsidR="0049388D">
        <w:rPr>
          <w:noProof/>
        </w:rPr>
        <w:instrText>2</w:instrText>
      </w:r>
      <w:r w:rsidR="00420A83">
        <w:rPr>
          <w:noProof/>
        </w:rPr>
        <w:instrText>6</w:instrText>
      </w:r>
      <w:r>
        <w:instrText xml:space="preserve">" </w:instrText>
      </w:r>
      <w:r>
        <w:fldChar w:fldCharType="end"/>
      </w:r>
    </w:p>
    <w:p w14:paraId="646E885F" w14:textId="77777777" w:rsidR="002440AA" w:rsidRDefault="00B44795" w:rsidP="00B44795">
      <w:pPr>
        <w:pStyle w:val="Header"/>
      </w:pPr>
      <w:r>
        <w:t xml:space="preserve">Page 1 of </w:t>
      </w:r>
      <w:r>
        <w:rPr>
          <w:noProof/>
        </w:rPr>
        <w:t>3</w:t>
      </w:r>
    </w:p>
    <w:p w14:paraId="646E8860" w14:textId="77777777" w:rsidR="00B44795" w:rsidRPr="00A75C16" w:rsidRDefault="00B44795" w:rsidP="000F6D65">
      <w:pPr>
        <w:pStyle w:val="Header"/>
      </w:pPr>
    </w:p>
    <w:p w14:paraId="646E8861" w14:textId="77777777" w:rsidR="000F6D65" w:rsidRPr="00A75C16" w:rsidRDefault="000F6D65" w:rsidP="000F6D65">
      <w:pPr>
        <w:pStyle w:val="Header"/>
      </w:pPr>
    </w:p>
    <w:p w14:paraId="646E8862" w14:textId="4A818DEE" w:rsidR="002053CA" w:rsidRPr="009E561E" w:rsidRDefault="00AC6E65" w:rsidP="000F6D65">
      <w:pPr>
        <w:pStyle w:val="Instructions"/>
        <w:rPr>
          <w:highlight w:val="cyan"/>
        </w:rPr>
      </w:pPr>
      <w:r w:rsidRPr="009E561E">
        <w:rPr>
          <w:highlight w:val="cyan"/>
        </w:rPr>
        <w:t>SS Coordinator: Add section 76-4 with:</w:t>
      </w:r>
    </w:p>
    <w:p w14:paraId="646E8863" w14:textId="77777777" w:rsidR="000F6D65" w:rsidRPr="00A75C16" w:rsidRDefault="000F6D65" w:rsidP="000F6D65">
      <w:pPr>
        <w:pStyle w:val="Instructions"/>
      </w:pPr>
    </w:p>
    <w:p w14:paraId="7EA92BC5" w14:textId="3785E17B" w:rsidR="009B777E" w:rsidRPr="00A75C16" w:rsidRDefault="009B777E" w:rsidP="009B777E">
      <w:pPr>
        <w:pStyle w:val="Heading1NoTOC"/>
      </w:pPr>
      <w:r>
        <w:t xml:space="preserve">76-4 </w:t>
      </w:r>
      <w:r w:rsidR="000906D9">
        <w:t>MONITORING WELL</w:t>
      </w:r>
      <w:r>
        <w:t>S</w:t>
      </w:r>
    </w:p>
    <w:p w14:paraId="646E8865" w14:textId="77777777" w:rsidR="000F6D65" w:rsidRDefault="000F6D65" w:rsidP="000F6D65">
      <w:pPr>
        <w:pStyle w:val="Heading2"/>
      </w:pPr>
      <w:r>
        <w:t>7</w:t>
      </w:r>
      <w:r w:rsidRPr="00A75C16">
        <w:t>6-</w:t>
      </w:r>
      <w:r w:rsidR="008609C6">
        <w:t>4</w:t>
      </w:r>
      <w:r w:rsidR="0073785B">
        <w:t>.</w:t>
      </w:r>
      <w:proofErr w:type="gramStart"/>
      <w:r w:rsidR="0073785B">
        <w:t>01</w:t>
      </w:r>
      <w:r w:rsidRPr="00A75C16">
        <w:t xml:space="preserve">  </w:t>
      </w:r>
      <w:r w:rsidR="002053CA">
        <w:t>GENERAL</w:t>
      </w:r>
      <w:proofErr w:type="gramEnd"/>
    </w:p>
    <w:p w14:paraId="646E8866" w14:textId="77777777" w:rsidR="000F6D65" w:rsidRDefault="000F6D65" w:rsidP="000F6D65">
      <w:pPr>
        <w:pStyle w:val="Heading3"/>
      </w:pPr>
      <w:r w:rsidRPr="00A75C16">
        <w:t>76-</w:t>
      </w:r>
      <w:r w:rsidR="008609C6">
        <w:t>4</w:t>
      </w:r>
      <w:r w:rsidR="0073785B">
        <w:t>.01</w:t>
      </w:r>
      <w:proofErr w:type="gramStart"/>
      <w:r w:rsidR="0073785B">
        <w:t>A</w:t>
      </w:r>
      <w:r w:rsidRPr="00A75C16">
        <w:t xml:space="preserve">  Summary</w:t>
      </w:r>
      <w:proofErr w:type="gramEnd"/>
    </w:p>
    <w:p w14:paraId="646E8868" w14:textId="04E6ABBA" w:rsidR="0073785B" w:rsidRPr="00A75C16" w:rsidRDefault="0073785B" w:rsidP="0073785B">
      <w:r w:rsidRPr="00964A87">
        <w:t>Section 76-</w:t>
      </w:r>
      <w:r w:rsidR="008609C6">
        <w:t>4</w:t>
      </w:r>
      <w:r w:rsidRPr="00964A87">
        <w:t xml:space="preserve"> includes specifications for </w:t>
      </w:r>
      <w:r w:rsidR="00B44AF2">
        <w:t>installing</w:t>
      </w:r>
      <w:r w:rsidRPr="00964A87">
        <w:t xml:space="preserve"> </w:t>
      </w:r>
      <w:r w:rsidR="008609C6">
        <w:t>monitor</w:t>
      </w:r>
      <w:r w:rsidR="0035605A">
        <w:t>ing</w:t>
      </w:r>
      <w:r w:rsidR="008609C6">
        <w:t xml:space="preserve"> wells</w:t>
      </w:r>
      <w:r w:rsidR="00CA6F91">
        <w:t xml:space="preserve"> to monitor groundwater </w:t>
      </w:r>
      <w:r w:rsidR="002B1DA1">
        <w:t>table elevation</w:t>
      </w:r>
      <w:r w:rsidR="00D73E72">
        <w:t>,</w:t>
      </w:r>
      <w:r w:rsidR="0002297D">
        <w:t xml:space="preserve"> </w:t>
      </w:r>
      <w:r w:rsidR="00A63B75">
        <w:t>groundwater quality</w:t>
      </w:r>
      <w:r w:rsidR="00124DEB">
        <w:t xml:space="preserve">, </w:t>
      </w:r>
      <w:r w:rsidR="00B872AB">
        <w:t>or concentration of contaminants in groundwater</w:t>
      </w:r>
      <w:r w:rsidRPr="00A75C16">
        <w:t>.</w:t>
      </w:r>
    </w:p>
    <w:p w14:paraId="646E8869" w14:textId="77777777" w:rsidR="000F6D65" w:rsidRDefault="003C40C9" w:rsidP="003C40C9">
      <w:pPr>
        <w:pStyle w:val="Heading3"/>
      </w:pPr>
      <w:r w:rsidRPr="00A75C16">
        <w:t>76-</w:t>
      </w:r>
      <w:r w:rsidR="008609C6">
        <w:t>4</w:t>
      </w:r>
      <w:r>
        <w:t>.01</w:t>
      </w:r>
      <w:proofErr w:type="gramStart"/>
      <w:r>
        <w:t>B</w:t>
      </w:r>
      <w:r w:rsidR="000F6D65" w:rsidRPr="00A75C16">
        <w:t xml:space="preserve">  Definitions</w:t>
      </w:r>
      <w:proofErr w:type="gramEnd"/>
    </w:p>
    <w:p w14:paraId="646E886B" w14:textId="07B77017" w:rsidR="000F6D65" w:rsidRPr="00A75C16" w:rsidRDefault="00EE2FDD" w:rsidP="000F6D65">
      <w:pPr>
        <w:pStyle w:val="Hangingdefinition"/>
      </w:pPr>
      <w:r w:rsidRPr="00263AE9">
        <w:rPr>
          <w:b/>
        </w:rPr>
        <w:t>monitor</w:t>
      </w:r>
      <w:r w:rsidR="00C56701">
        <w:rPr>
          <w:b/>
        </w:rPr>
        <w:t>ing</w:t>
      </w:r>
      <w:r w:rsidRPr="00263AE9">
        <w:rPr>
          <w:b/>
        </w:rPr>
        <w:t xml:space="preserve"> well:</w:t>
      </w:r>
      <w:r w:rsidRPr="00263AE9">
        <w:t xml:space="preserve"> </w:t>
      </w:r>
      <w:r w:rsidR="00C754E5">
        <w:t>B</w:t>
      </w:r>
      <w:r w:rsidR="006245AE">
        <w:t>orehole that</w:t>
      </w:r>
      <w:r w:rsidR="003958BF">
        <w:t xml:space="preserve"> provide</w:t>
      </w:r>
      <w:r w:rsidR="00C754E5">
        <w:t>s</w:t>
      </w:r>
      <w:r w:rsidR="003958BF">
        <w:t xml:space="preserve"> access </w:t>
      </w:r>
      <w:r w:rsidR="000710C3">
        <w:t xml:space="preserve">to </w:t>
      </w:r>
      <w:r w:rsidR="00C57BE4">
        <w:t>sampl</w:t>
      </w:r>
      <w:r w:rsidR="00B642FB">
        <w:t>ing</w:t>
      </w:r>
      <w:r w:rsidR="00C57BE4">
        <w:t xml:space="preserve"> for</w:t>
      </w:r>
      <w:r w:rsidR="00C57BE4" w:rsidRPr="00C57BE4">
        <w:t xml:space="preserve"> </w:t>
      </w:r>
      <w:r w:rsidR="00C57BE4">
        <w:t>groundwater quality, or concentration of contaminants in groundwater</w:t>
      </w:r>
      <w:r w:rsidR="00C555A2">
        <w:t>,</w:t>
      </w:r>
      <w:r w:rsidR="006E4202">
        <w:t xml:space="preserve"> </w:t>
      </w:r>
      <w:r w:rsidR="003958BF">
        <w:t xml:space="preserve">or </w:t>
      </w:r>
      <w:r w:rsidR="00124DEB">
        <w:t xml:space="preserve">with </w:t>
      </w:r>
      <w:r w:rsidR="003958BF">
        <w:t>installed instrument</w:t>
      </w:r>
      <w:r w:rsidR="00C56701">
        <w:t xml:space="preserve"> </w:t>
      </w:r>
      <w:r w:rsidR="00412731">
        <w:t>for</w:t>
      </w:r>
      <w:r w:rsidR="00C56701">
        <w:t xml:space="preserve"> monitoring </w:t>
      </w:r>
      <w:r w:rsidR="00412731">
        <w:t>groundwater table elevation</w:t>
      </w:r>
      <w:r w:rsidR="000F6D65" w:rsidRPr="00A75C16">
        <w:t>.</w:t>
      </w:r>
    </w:p>
    <w:p w14:paraId="646E886C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C</w:t>
      </w:r>
      <w:r w:rsidR="000F6D65" w:rsidRPr="00A75C16">
        <w:t xml:space="preserve">  Submittals</w:t>
      </w:r>
      <w:proofErr w:type="gramEnd"/>
    </w:p>
    <w:p w14:paraId="56D8840A" w14:textId="4CFEEA21" w:rsidR="00561161" w:rsidRPr="00783507" w:rsidRDefault="00561161" w:rsidP="00561161">
      <w:pPr>
        <w:pStyle w:val="Heading4"/>
      </w:pPr>
      <w:r w:rsidRPr="00783507">
        <w:t>76-</w:t>
      </w:r>
      <w:r w:rsidR="00B041FB">
        <w:t>4</w:t>
      </w:r>
      <w:r w:rsidRPr="00783507">
        <w:t>.01</w:t>
      </w:r>
      <w:proofErr w:type="gramStart"/>
      <w:r w:rsidRPr="00783507">
        <w:t>C(</w:t>
      </w:r>
      <w:proofErr w:type="gramEnd"/>
      <w:r w:rsidRPr="00783507">
        <w:t>1)  General</w:t>
      </w:r>
    </w:p>
    <w:p w14:paraId="4B4E4F92" w14:textId="77777777" w:rsidR="00561161" w:rsidRPr="00783507" w:rsidRDefault="00561161" w:rsidP="00561161">
      <w:r w:rsidRPr="00783507">
        <w:t>Reserved</w:t>
      </w:r>
    </w:p>
    <w:p w14:paraId="164F6903" w14:textId="79EA6F8A" w:rsidR="00561161" w:rsidRPr="00783507" w:rsidRDefault="00561161" w:rsidP="00561161">
      <w:pPr>
        <w:pStyle w:val="Heading4"/>
      </w:pPr>
      <w:r w:rsidRPr="00783507">
        <w:t>76-</w:t>
      </w:r>
      <w:r w:rsidR="00B041FB">
        <w:t>4</w:t>
      </w:r>
      <w:r w:rsidRPr="00783507">
        <w:t>.01</w:t>
      </w:r>
      <w:proofErr w:type="gramStart"/>
      <w:r w:rsidRPr="00783507">
        <w:t>C(</w:t>
      </w:r>
      <w:proofErr w:type="gramEnd"/>
      <w:r w:rsidRPr="00783507">
        <w:t xml:space="preserve">2)  </w:t>
      </w:r>
      <w:r w:rsidR="00AE0501">
        <w:t>Product Data</w:t>
      </w:r>
    </w:p>
    <w:p w14:paraId="646E886E" w14:textId="5228AA5F" w:rsidR="000F6D65" w:rsidRPr="00A75C16" w:rsidRDefault="000F6D65" w:rsidP="000F6D65">
      <w:r w:rsidRPr="00A75C16">
        <w:t xml:space="preserve">Submit </w:t>
      </w:r>
      <w:r w:rsidR="00EE2FDD">
        <w:t>product data for</w:t>
      </w:r>
      <w:r w:rsidRPr="00A75C16">
        <w:t>:</w:t>
      </w:r>
    </w:p>
    <w:p w14:paraId="646E886F" w14:textId="77777777" w:rsidR="00EE2FDD" w:rsidRPr="00263AE9" w:rsidRDefault="00EE2FDD" w:rsidP="00EE2FDD">
      <w:pPr>
        <w:pStyle w:val="Indent0Hanging"/>
      </w:pPr>
      <w:r w:rsidRPr="00263AE9">
        <w:t>1.</w:t>
      </w:r>
      <w:r w:rsidRPr="00263AE9">
        <w:tab/>
        <w:t>Protective casing and cover</w:t>
      </w:r>
    </w:p>
    <w:p w14:paraId="646E8870" w14:textId="77777777" w:rsidR="00EE2FDD" w:rsidRPr="00263AE9" w:rsidRDefault="00EE2FDD" w:rsidP="00EE2FDD">
      <w:pPr>
        <w:pStyle w:val="Indent0Hanging"/>
      </w:pPr>
      <w:r w:rsidRPr="00263AE9">
        <w:t>2.</w:t>
      </w:r>
      <w:r w:rsidRPr="00263AE9">
        <w:tab/>
        <w:t>Well cap</w:t>
      </w:r>
    </w:p>
    <w:p w14:paraId="646E8871" w14:textId="77777777" w:rsidR="00EE2FDD" w:rsidRPr="00263AE9" w:rsidRDefault="00EE2FDD" w:rsidP="00EE2FDD">
      <w:pPr>
        <w:pStyle w:val="Indent0Hanging"/>
      </w:pPr>
      <w:r w:rsidRPr="00263AE9">
        <w:t>3.</w:t>
      </w:r>
      <w:r w:rsidRPr="00263AE9">
        <w:tab/>
        <w:t>Blank well casing</w:t>
      </w:r>
    </w:p>
    <w:p w14:paraId="646E8872" w14:textId="77777777" w:rsidR="00EE2FDD" w:rsidRPr="00263AE9" w:rsidRDefault="00EE2FDD" w:rsidP="00EE2FDD">
      <w:pPr>
        <w:pStyle w:val="Indent0Hanging"/>
      </w:pPr>
      <w:r w:rsidRPr="00263AE9">
        <w:t>4.</w:t>
      </w:r>
      <w:r w:rsidRPr="00263AE9">
        <w:tab/>
        <w:t>Well screen</w:t>
      </w:r>
    </w:p>
    <w:p w14:paraId="646E8873" w14:textId="12EC2E2D" w:rsidR="00EE2FDD" w:rsidRPr="00263AE9" w:rsidRDefault="00EE2FDD" w:rsidP="00EE2FDD">
      <w:pPr>
        <w:pStyle w:val="Indent0Hanging"/>
      </w:pPr>
      <w:r w:rsidRPr="00263AE9">
        <w:t>5.</w:t>
      </w:r>
      <w:r w:rsidRPr="00263AE9">
        <w:tab/>
      </w:r>
      <w:r w:rsidR="00374750">
        <w:t>Filter</w:t>
      </w:r>
      <w:r w:rsidR="00374750" w:rsidRPr="00263AE9">
        <w:t xml:space="preserve"> </w:t>
      </w:r>
      <w:r w:rsidRPr="00263AE9">
        <w:t>pack material</w:t>
      </w:r>
    </w:p>
    <w:p w14:paraId="646E8874" w14:textId="77777777" w:rsidR="00EE2FDD" w:rsidRPr="00263AE9" w:rsidRDefault="00EE2FDD" w:rsidP="00EE2FDD">
      <w:pPr>
        <w:pStyle w:val="Indent0Hanging"/>
      </w:pPr>
      <w:r w:rsidRPr="00263AE9">
        <w:t>6.</w:t>
      </w:r>
      <w:r w:rsidRPr="00263AE9">
        <w:tab/>
        <w:t>Annular space seal</w:t>
      </w:r>
    </w:p>
    <w:p w14:paraId="646E8875" w14:textId="77777777" w:rsidR="000F6D65" w:rsidRPr="00A75C16" w:rsidRDefault="000F6D65" w:rsidP="00BE36AA">
      <w:pPr>
        <w:pStyle w:val="Indent0Hanging"/>
      </w:pPr>
    </w:p>
    <w:p w14:paraId="6C0EC8B3" w14:textId="5FBA250B" w:rsidR="00D10632" w:rsidRPr="00783507" w:rsidRDefault="00D10632" w:rsidP="00D10632">
      <w:pPr>
        <w:pStyle w:val="Heading4"/>
      </w:pPr>
      <w:r w:rsidRPr="00783507">
        <w:t>76-</w:t>
      </w:r>
      <w:r>
        <w:t>4</w:t>
      </w:r>
      <w:r w:rsidRPr="00783507">
        <w:t>.01</w:t>
      </w:r>
      <w:proofErr w:type="gramStart"/>
      <w:r w:rsidRPr="00783507">
        <w:t>C(</w:t>
      </w:r>
      <w:proofErr w:type="gramEnd"/>
      <w:r w:rsidR="00F71B95">
        <w:t>3</w:t>
      </w:r>
      <w:r w:rsidRPr="00783507">
        <w:t xml:space="preserve">)  </w:t>
      </w:r>
      <w:r w:rsidR="00557489">
        <w:t>Calculation of Filter Pack Volume</w:t>
      </w:r>
    </w:p>
    <w:p w14:paraId="646E8877" w14:textId="474C25CB" w:rsidR="00742D8A" w:rsidRDefault="00742D8A" w:rsidP="00742D8A">
      <w:r>
        <w:t xml:space="preserve">Submit </w:t>
      </w:r>
      <w:r w:rsidR="000B4CBF">
        <w:t>calculations</w:t>
      </w:r>
      <w:r>
        <w:t xml:space="preserve"> for volume of </w:t>
      </w:r>
      <w:r w:rsidR="001A3BF8">
        <w:t>filter pack</w:t>
      </w:r>
      <w:r>
        <w:t xml:space="preserve"> material.</w:t>
      </w:r>
    </w:p>
    <w:p w14:paraId="6AF0B541" w14:textId="49F39A32" w:rsidR="00197E48" w:rsidRDefault="00197E48" w:rsidP="00197E48">
      <w:pPr>
        <w:pStyle w:val="Heading4"/>
        <w:spacing w:line="259" w:lineRule="auto"/>
      </w:pPr>
      <w:r>
        <w:t>76-4.01</w:t>
      </w:r>
      <w:proofErr w:type="gramStart"/>
      <w:r>
        <w:t>C(</w:t>
      </w:r>
      <w:proofErr w:type="gramEnd"/>
      <w:r w:rsidR="00F71B95">
        <w:t>4</w:t>
      </w:r>
      <w:r>
        <w:t>) Well Completion Report</w:t>
      </w:r>
    </w:p>
    <w:p w14:paraId="2F666724" w14:textId="77777777" w:rsidR="00197E48" w:rsidRDefault="00197E48" w:rsidP="00197E48">
      <w:r>
        <w:t>Submit Well Completion Report under Department of Water Resources requirements.</w:t>
      </w:r>
    </w:p>
    <w:p w14:paraId="068F928B" w14:textId="01C8ECAB" w:rsidR="00197E48" w:rsidRPr="00783507" w:rsidRDefault="00197E48" w:rsidP="00197E48">
      <w:r>
        <w:t>Submit a copy of the Department of Water Resources Well Completion Report within 20 days after the completion of each monitoring well, as informational submittal</w:t>
      </w:r>
      <w:r w:rsidRPr="00AB74D3">
        <w:t>.</w:t>
      </w:r>
    </w:p>
    <w:p w14:paraId="646E887A" w14:textId="77777777" w:rsidR="000F6D65" w:rsidRDefault="003C40C9" w:rsidP="000F6D65">
      <w:pPr>
        <w:pStyle w:val="Heading3"/>
      </w:pPr>
      <w:r w:rsidRPr="00A75C16">
        <w:t>76-</w:t>
      </w:r>
      <w:r w:rsidR="00EE2FDD">
        <w:t>4</w:t>
      </w:r>
      <w:r>
        <w:t>.01</w:t>
      </w:r>
      <w:proofErr w:type="gramStart"/>
      <w:r>
        <w:t>D</w:t>
      </w:r>
      <w:r w:rsidR="000F6D65" w:rsidRPr="00A75C16">
        <w:t xml:space="preserve">  Quality</w:t>
      </w:r>
      <w:proofErr w:type="gramEnd"/>
      <w:r w:rsidR="000F6D65" w:rsidRPr="00A75C16">
        <w:t xml:space="preserve"> Assurance</w:t>
      </w:r>
    </w:p>
    <w:p w14:paraId="646E887C" w14:textId="7AA99BD1" w:rsidR="000F6D65" w:rsidRPr="00A75C16" w:rsidRDefault="00706000" w:rsidP="003C40C9">
      <w:r>
        <w:t>Reserved</w:t>
      </w:r>
    </w:p>
    <w:p w14:paraId="646E887D" w14:textId="77777777" w:rsidR="006117ED" w:rsidRDefault="006117ED" w:rsidP="006117ED">
      <w:pPr>
        <w:pStyle w:val="Heading2"/>
      </w:pPr>
      <w:r w:rsidRPr="00A75C16">
        <w:t>76-</w:t>
      </w:r>
      <w:r w:rsidR="00EE2FDD">
        <w:t>4</w:t>
      </w:r>
      <w:r>
        <w:t>.</w:t>
      </w:r>
      <w:proofErr w:type="gramStart"/>
      <w:r>
        <w:t>02</w:t>
      </w:r>
      <w:r w:rsidRPr="00A75C16">
        <w:t xml:space="preserve">  </w:t>
      </w:r>
      <w:r>
        <w:t>MATERIALS</w:t>
      </w:r>
      <w:proofErr w:type="gramEnd"/>
    </w:p>
    <w:p w14:paraId="646E887E" w14:textId="77777777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p w14:paraId="646E8880" w14:textId="77777777" w:rsidR="00D2718F" w:rsidRDefault="00D2718F" w:rsidP="00D2718F">
      <w:r>
        <w:t>Concrete must be minor concrete.</w:t>
      </w:r>
    </w:p>
    <w:p w14:paraId="4A28B7EC" w14:textId="7DC5DE96" w:rsidR="00B51FBF" w:rsidRDefault="00B51FBF" w:rsidP="00B51FBF">
      <w:pPr>
        <w:pStyle w:val="Heading3"/>
      </w:pPr>
      <w:r w:rsidRPr="00A75C16">
        <w:t>76-</w:t>
      </w:r>
      <w:r>
        <w:t>4.02</w:t>
      </w:r>
      <w:proofErr w:type="gramStart"/>
      <w:r w:rsidR="00B748CA">
        <w:t>B</w:t>
      </w:r>
      <w:r w:rsidRPr="00A75C16">
        <w:t xml:space="preserve">  </w:t>
      </w:r>
      <w:r>
        <w:t>Well</w:t>
      </w:r>
      <w:proofErr w:type="gramEnd"/>
      <w:r>
        <w:t xml:space="preserve"> Casing</w:t>
      </w:r>
      <w:r w:rsidR="00107B80">
        <w:t xml:space="preserve"> and Fittings</w:t>
      </w:r>
    </w:p>
    <w:p w14:paraId="230CCE3B" w14:textId="578E9A37" w:rsidR="006B5A13" w:rsidRDefault="00050AA6" w:rsidP="00566C3F">
      <w:pPr>
        <w:rPr>
          <w:rFonts w:cs="Arial"/>
        </w:rPr>
      </w:pPr>
      <w:r>
        <w:rPr>
          <w:rFonts w:cs="Arial"/>
        </w:rPr>
        <w:t>Well casing</w:t>
      </w:r>
      <w:r w:rsidR="00107B80">
        <w:rPr>
          <w:rFonts w:cs="Arial"/>
        </w:rPr>
        <w:t xml:space="preserve"> and fittings</w:t>
      </w:r>
      <w:r w:rsidR="00566C3F" w:rsidRPr="007B5260">
        <w:rPr>
          <w:rFonts w:cs="Arial"/>
        </w:rPr>
        <w:t xml:space="preserve"> must </w:t>
      </w:r>
      <w:r w:rsidR="00566C3F">
        <w:rPr>
          <w:rFonts w:cs="Arial"/>
        </w:rPr>
        <w:t>be</w:t>
      </w:r>
      <w:r w:rsidR="00566C3F" w:rsidRPr="007B5260">
        <w:rPr>
          <w:rFonts w:cs="Arial"/>
        </w:rPr>
        <w:t xml:space="preserve"> schedule </w:t>
      </w:r>
      <w:r>
        <w:rPr>
          <w:rFonts w:cs="Arial"/>
        </w:rPr>
        <w:t>4</w:t>
      </w:r>
      <w:r w:rsidR="00566C3F" w:rsidRPr="007B5260">
        <w:rPr>
          <w:rFonts w:cs="Arial"/>
        </w:rPr>
        <w:t>0 PVC plastic pipe</w:t>
      </w:r>
      <w:r w:rsidR="00566C3F" w:rsidRPr="007B5260">
        <w:rPr>
          <w:rFonts w:cs="Arial"/>
        </w:rPr>
        <w:fldChar w:fldCharType="begin"/>
      </w:r>
      <w:r w:rsidR="00566C3F" w:rsidRPr="007B5260">
        <w:rPr>
          <w:rFonts w:cs="Arial"/>
        </w:rPr>
        <w:instrText xml:space="preserve"> XE "</w:instrText>
      </w:r>
      <w:proofErr w:type="spellStart"/>
      <w:proofErr w:type="gramStart"/>
      <w:r w:rsidR="00566C3F" w:rsidRPr="007B5260">
        <w:rPr>
          <w:rFonts w:cs="Arial"/>
        </w:rPr>
        <w:instrText>Pipe:plastic</w:instrText>
      </w:r>
      <w:proofErr w:type="spellEnd"/>
      <w:proofErr w:type="gramEnd"/>
      <w:r w:rsidR="00566C3F" w:rsidRPr="007B5260">
        <w:rPr>
          <w:rFonts w:cs="Arial"/>
        </w:rPr>
        <w:instrText xml:space="preserve">, </w:instrText>
      </w:r>
      <w:r w:rsidR="00566C4C">
        <w:rPr>
          <w:rFonts w:cs="Arial"/>
        </w:rPr>
        <w:instrText>monitoring well</w:instrText>
      </w:r>
      <w:r w:rsidR="00566C3F" w:rsidRPr="007B5260">
        <w:rPr>
          <w:rFonts w:cs="Arial"/>
        </w:rPr>
        <w:instrText xml:space="preserve">" </w:instrText>
      </w:r>
      <w:r w:rsidR="00566C3F" w:rsidRPr="007B5260">
        <w:rPr>
          <w:rFonts w:cs="Arial"/>
        </w:rPr>
        <w:fldChar w:fldCharType="end"/>
      </w:r>
      <w:r w:rsidR="009E321F">
        <w:rPr>
          <w:rFonts w:cs="Arial"/>
        </w:rPr>
        <w:t xml:space="preserve"> and</w:t>
      </w:r>
      <w:r w:rsidR="00566C3F">
        <w:rPr>
          <w:rFonts w:cs="Arial"/>
        </w:rPr>
        <w:t xml:space="preserve"> </w:t>
      </w:r>
      <w:r w:rsidR="00566C3F" w:rsidRPr="007B5260">
        <w:rPr>
          <w:rFonts w:cs="Arial"/>
        </w:rPr>
        <w:t xml:space="preserve">comply with </w:t>
      </w:r>
      <w:r w:rsidR="001D24B9">
        <w:rPr>
          <w:rFonts w:cs="Arial"/>
        </w:rPr>
        <w:t>NSF/</w:t>
      </w:r>
      <w:r w:rsidR="00245608">
        <w:rPr>
          <w:rFonts w:cs="Arial"/>
        </w:rPr>
        <w:t xml:space="preserve">ANSI 14 and </w:t>
      </w:r>
      <w:r w:rsidR="006B5A13" w:rsidRPr="006B5A13">
        <w:rPr>
          <w:rFonts w:cs="Arial"/>
        </w:rPr>
        <w:t>ASTM F480</w:t>
      </w:r>
      <w:r w:rsidR="0028543C">
        <w:rPr>
          <w:rFonts w:cs="Arial"/>
        </w:rPr>
        <w:t>.</w:t>
      </w:r>
    </w:p>
    <w:p w14:paraId="408683BB" w14:textId="01C2A3A6" w:rsidR="00050AA6" w:rsidRDefault="00566C3F" w:rsidP="00566C3F">
      <w:r>
        <w:t>If not shown, use pipe with a nominal pipe size of 2 inches.</w:t>
      </w:r>
    </w:p>
    <w:p w14:paraId="5923BDE4" w14:textId="5BC8F7F5" w:rsidR="00B51FBF" w:rsidRDefault="00263684" w:rsidP="00B51FBF">
      <w:r>
        <w:t>Pipe</w:t>
      </w:r>
      <w:r w:rsidR="00B51FBF" w:rsidRPr="00263AE9">
        <w:t xml:space="preserve"> joints must be flush threaded. Where lubrication is required, use manufacturer’s lubricant. Do not use solvent</w:t>
      </w:r>
      <w:r w:rsidR="00BB40CF">
        <w:t xml:space="preserve"> </w:t>
      </w:r>
      <w:r w:rsidR="00B51FBF" w:rsidRPr="00263AE9">
        <w:t>weld</w:t>
      </w:r>
      <w:r w:rsidR="00B51FBF">
        <w:t>.</w:t>
      </w:r>
    </w:p>
    <w:p w14:paraId="38F2A868" w14:textId="3D2AA27C" w:rsidR="00E92588" w:rsidRDefault="00E92588" w:rsidP="00E92588">
      <w:pPr>
        <w:pStyle w:val="Heading3"/>
      </w:pPr>
      <w:r w:rsidRPr="00A75C16">
        <w:lastRenderedPageBreak/>
        <w:t>76-</w:t>
      </w:r>
      <w:r>
        <w:t>4.02</w:t>
      </w:r>
      <w:proofErr w:type="gramStart"/>
      <w:r>
        <w:t>C</w:t>
      </w:r>
      <w:r w:rsidRPr="00A75C16">
        <w:t xml:space="preserve">  </w:t>
      </w:r>
      <w:r>
        <w:t>Centralizer</w:t>
      </w:r>
      <w:proofErr w:type="gramEnd"/>
    </w:p>
    <w:p w14:paraId="0001CA9B" w14:textId="27A8322F" w:rsidR="00E92588" w:rsidRDefault="00E92588" w:rsidP="00E92588">
      <w:r>
        <w:t>Centralizer must provide at least 2 inches annulus between outside diameter of casing and the borehole wall throughout the entire length of casing.</w:t>
      </w:r>
    </w:p>
    <w:p w14:paraId="3481DE5B" w14:textId="72DA3E52" w:rsidR="00B748CA" w:rsidRDefault="00B748CA" w:rsidP="00B748CA">
      <w:pPr>
        <w:pStyle w:val="Heading3"/>
      </w:pPr>
      <w:r w:rsidRPr="00A75C16">
        <w:t>76-</w:t>
      </w:r>
      <w:r>
        <w:t>4.02</w:t>
      </w:r>
      <w:proofErr w:type="gramStart"/>
      <w:r w:rsidR="00E94931">
        <w:t>D</w:t>
      </w:r>
      <w:r w:rsidRPr="00A75C16">
        <w:t xml:space="preserve">  </w:t>
      </w:r>
      <w:r>
        <w:t>Well</w:t>
      </w:r>
      <w:proofErr w:type="gramEnd"/>
      <w:r>
        <w:t xml:space="preserve"> Screen</w:t>
      </w:r>
    </w:p>
    <w:p w14:paraId="1E786A36" w14:textId="1985F425" w:rsidR="00B748CA" w:rsidRDefault="00B748CA" w:rsidP="00B748CA">
      <w:r>
        <w:t>Well screen</w:t>
      </w:r>
      <w:r w:rsidRPr="007B5260">
        <w:fldChar w:fldCharType="begin"/>
      </w:r>
      <w:r w:rsidRPr="007B5260">
        <w:instrText xml:space="preserve"> XE "</w:instrText>
      </w:r>
      <w:r w:rsidR="0066474F">
        <w:instrText xml:space="preserve">Well </w:instrText>
      </w:r>
      <w:proofErr w:type="spellStart"/>
      <w:proofErr w:type="gramStart"/>
      <w:r w:rsidR="0066474F">
        <w:instrText>screen</w:instrText>
      </w:r>
      <w:r w:rsidRPr="007B5260">
        <w:instrText>:</w:instrText>
      </w:r>
      <w:r w:rsidR="00105927">
        <w:instrText>monitoring</w:instrText>
      </w:r>
      <w:proofErr w:type="spellEnd"/>
      <w:proofErr w:type="gramEnd"/>
      <w:r w:rsidR="00105927">
        <w:instrText xml:space="preserve"> well</w:instrText>
      </w:r>
      <w:r w:rsidRPr="007B5260">
        <w:instrText xml:space="preserve">" </w:instrText>
      </w:r>
      <w:r w:rsidRPr="007B5260">
        <w:fldChar w:fldCharType="end"/>
      </w:r>
      <w:r w:rsidRPr="007B5260">
        <w:t xml:space="preserve"> </w:t>
      </w:r>
      <w:r>
        <w:t xml:space="preserve">must have slots equally spaced along the </w:t>
      </w:r>
      <w:r w:rsidRPr="007B5260">
        <w:t>pipe circumference</w:t>
      </w:r>
      <w:r>
        <w:t xml:space="preserve"> and</w:t>
      </w:r>
      <w:r w:rsidRPr="007B5260">
        <w:t xml:space="preserve"> </w:t>
      </w:r>
      <w:r w:rsidRPr="002E6804">
        <w:t>comply with the requirements shown in the following table: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170"/>
        <w:gridCol w:w="1345"/>
        <w:gridCol w:w="1350"/>
        <w:gridCol w:w="1355"/>
      </w:tblGrid>
      <w:tr w:rsidR="00B748CA" w14:paraId="7516AF24" w14:textId="77777777" w:rsidTr="001C7310">
        <w:trPr>
          <w:jc w:val="center"/>
        </w:trPr>
        <w:tc>
          <w:tcPr>
            <w:tcW w:w="7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6B5E" w14:textId="73E25ECD" w:rsidR="00B748CA" w:rsidRPr="008E159E" w:rsidRDefault="00041929" w:rsidP="001C7310">
            <w:pPr>
              <w:pStyle w:val="TableCentered"/>
            </w:pPr>
            <w:r>
              <w:rPr>
                <w:b/>
                <w:bCs/>
              </w:rPr>
              <w:t>Well Screen</w:t>
            </w:r>
            <w:r w:rsidR="00B748CA" w:rsidRPr="00170756">
              <w:rPr>
                <w:b/>
                <w:bCs/>
              </w:rPr>
              <w:t xml:space="preserve"> Slots</w:t>
            </w:r>
          </w:p>
        </w:tc>
      </w:tr>
      <w:tr w:rsidR="00B748CA" w14:paraId="6B53904D" w14:textId="77777777" w:rsidTr="001C7310">
        <w:trPr>
          <w:jc w:val="center"/>
        </w:trPr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0249E88D" w14:textId="77777777" w:rsidR="00B748CA" w:rsidRDefault="00B748CA" w:rsidP="001C7310">
            <w:pPr>
              <w:pStyle w:val="TableCentered"/>
            </w:pPr>
            <w:r w:rsidRPr="00800E59">
              <w:t>Pipe Size</w:t>
            </w:r>
            <w:r>
              <w:t>, nominal inside diameter (inches)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86B0F0F" w14:textId="77777777" w:rsidR="00B748CA" w:rsidRDefault="00B748CA" w:rsidP="001C7310">
            <w:pPr>
              <w:pStyle w:val="TableCentered"/>
            </w:pPr>
            <w:r w:rsidRPr="00800E59">
              <w:t>Number of slot rows</w:t>
            </w:r>
            <w:r>
              <w:t xml:space="preserve">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shd w:val="clear" w:color="auto" w:fill="auto"/>
          </w:tcPr>
          <w:p w14:paraId="6E2DA83D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width</w:t>
            </w:r>
          </w:p>
          <w:p w14:paraId="689C0B5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 xml:space="preserve">(inches) 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56B16A4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Slot length</w:t>
            </w:r>
            <w:r w:rsidRPr="007B5260">
              <w:t xml:space="preserve"> </w:t>
            </w:r>
            <w:r w:rsidRPr="00170756">
              <w:rPr>
                <w:rFonts w:cs="Arial"/>
              </w:rPr>
              <w:t>(inches)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shd w:val="clear" w:color="auto" w:fill="auto"/>
          </w:tcPr>
          <w:p w14:paraId="385060D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Slot spacing</w:t>
            </w:r>
          </w:p>
          <w:p w14:paraId="7EA06BC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(inches)</w:t>
            </w:r>
          </w:p>
        </w:tc>
      </w:tr>
      <w:tr w:rsidR="00B748CA" w14:paraId="70FBCEB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0471B5F" w14:textId="77777777" w:rsidR="00B748CA" w:rsidRDefault="00B748CA" w:rsidP="001C7310">
            <w:pPr>
              <w:pStyle w:val="TableCentered"/>
            </w:pPr>
            <w:r>
              <w:t>2.0</w:t>
            </w:r>
          </w:p>
        </w:tc>
        <w:tc>
          <w:tcPr>
            <w:tcW w:w="1170" w:type="dxa"/>
            <w:shd w:val="clear" w:color="auto" w:fill="auto"/>
          </w:tcPr>
          <w:p w14:paraId="42F1BF4A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4F444111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8810079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57FBC685" w14:textId="77777777" w:rsidR="00B748CA" w:rsidRPr="00170756" w:rsidRDefault="00B748CA" w:rsidP="001C7310">
            <w:pPr>
              <w:pStyle w:val="TableCentered"/>
              <w:rPr>
                <w:rFonts w:cs="Arial"/>
              </w:rPr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7B0B136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0736C3CA" w14:textId="77777777" w:rsidR="00B748CA" w:rsidRDefault="00B748CA" w:rsidP="001C7310">
            <w:pPr>
              <w:pStyle w:val="TableCentered"/>
            </w:pPr>
            <w:r>
              <w:t>2.5</w:t>
            </w:r>
          </w:p>
        </w:tc>
        <w:tc>
          <w:tcPr>
            <w:tcW w:w="1170" w:type="dxa"/>
            <w:shd w:val="clear" w:color="auto" w:fill="auto"/>
          </w:tcPr>
          <w:p w14:paraId="5B01C69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6E2B8CA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7BEE22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0.6–0.8</w:t>
            </w:r>
          </w:p>
        </w:tc>
        <w:tc>
          <w:tcPr>
            <w:tcW w:w="1355" w:type="dxa"/>
            <w:shd w:val="clear" w:color="auto" w:fill="auto"/>
          </w:tcPr>
          <w:p w14:paraId="10F751D5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6F6D17CE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72F4F52A" w14:textId="77777777" w:rsidR="00B748CA" w:rsidRDefault="00B748CA" w:rsidP="001C7310">
            <w:pPr>
              <w:pStyle w:val="TableCentered"/>
            </w:pPr>
            <w:r>
              <w:t>3.0</w:t>
            </w:r>
          </w:p>
        </w:tc>
        <w:tc>
          <w:tcPr>
            <w:tcW w:w="1170" w:type="dxa"/>
            <w:shd w:val="clear" w:color="auto" w:fill="auto"/>
          </w:tcPr>
          <w:p w14:paraId="3A6E51DB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14:paraId="3547134E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02BC5B8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0F0FE266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  <w:tr w:rsidR="00B748CA" w14:paraId="50B5692B" w14:textId="77777777" w:rsidTr="001C7310">
        <w:trPr>
          <w:jc w:val="center"/>
        </w:trPr>
        <w:tc>
          <w:tcPr>
            <w:tcW w:w="2340" w:type="dxa"/>
            <w:shd w:val="clear" w:color="auto" w:fill="auto"/>
          </w:tcPr>
          <w:p w14:paraId="473725E2" w14:textId="77777777" w:rsidR="00B748CA" w:rsidRDefault="00B748CA" w:rsidP="001C7310">
            <w:pPr>
              <w:pStyle w:val="TableCentered"/>
            </w:pPr>
            <w:r>
              <w:t>4.0</w:t>
            </w:r>
          </w:p>
        </w:tc>
        <w:tc>
          <w:tcPr>
            <w:tcW w:w="1170" w:type="dxa"/>
            <w:shd w:val="clear" w:color="auto" w:fill="auto"/>
          </w:tcPr>
          <w:p w14:paraId="29B5263F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14:paraId="2588FBE1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0.01</w:t>
            </w:r>
          </w:p>
        </w:tc>
        <w:tc>
          <w:tcPr>
            <w:tcW w:w="1350" w:type="dxa"/>
            <w:shd w:val="clear" w:color="auto" w:fill="auto"/>
          </w:tcPr>
          <w:p w14:paraId="1333BB09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1.0–1.2</w:t>
            </w:r>
          </w:p>
        </w:tc>
        <w:tc>
          <w:tcPr>
            <w:tcW w:w="1355" w:type="dxa"/>
            <w:shd w:val="clear" w:color="auto" w:fill="auto"/>
          </w:tcPr>
          <w:p w14:paraId="429B0902" w14:textId="77777777" w:rsidR="00B748CA" w:rsidRDefault="00B748CA" w:rsidP="001C7310">
            <w:pPr>
              <w:pStyle w:val="TableCentered"/>
            </w:pPr>
            <w:r w:rsidRPr="00170756">
              <w:rPr>
                <w:rFonts w:cs="Arial"/>
              </w:rPr>
              <w:t>0.25</w:t>
            </w:r>
          </w:p>
        </w:tc>
      </w:tr>
    </w:tbl>
    <w:p w14:paraId="5A906F7C" w14:textId="77777777" w:rsidR="00B748CA" w:rsidRDefault="00B748CA" w:rsidP="00B748CA"/>
    <w:p w14:paraId="01A03BC4" w14:textId="13AF7DC3" w:rsidR="00064DED" w:rsidRDefault="00B748CA" w:rsidP="00D2718F">
      <w:r>
        <w:t>The slot length is measured on the inner surface of the pipe.</w:t>
      </w:r>
    </w:p>
    <w:p w14:paraId="1D34F1CE" w14:textId="4081D5D1" w:rsidR="00210128" w:rsidRDefault="00210128" w:rsidP="00210128">
      <w:pPr>
        <w:pStyle w:val="Heading3"/>
      </w:pPr>
      <w:r w:rsidRPr="00A75C16">
        <w:t>76-</w:t>
      </w:r>
      <w:r>
        <w:t>4.02</w:t>
      </w:r>
      <w:proofErr w:type="gramStart"/>
      <w:r w:rsidR="00E94931">
        <w:t>E</w:t>
      </w:r>
      <w:r w:rsidRPr="00A75C16">
        <w:t xml:space="preserve">  </w:t>
      </w:r>
      <w:r>
        <w:t>Well</w:t>
      </w:r>
      <w:proofErr w:type="gramEnd"/>
      <w:r>
        <w:t xml:space="preserve"> Cap</w:t>
      </w:r>
    </w:p>
    <w:p w14:paraId="498F1E43" w14:textId="19308EEA" w:rsidR="00210128" w:rsidRDefault="006C78CB" w:rsidP="00210128">
      <w:r>
        <w:t>For monitoring w</w:t>
      </w:r>
      <w:r w:rsidR="00210128">
        <w:t>ell</w:t>
      </w:r>
      <w:r w:rsidR="00F74450">
        <w:t xml:space="preserve"> extend</w:t>
      </w:r>
      <w:r w:rsidR="007A7C1A">
        <w:t>ed</w:t>
      </w:r>
      <w:r w:rsidR="00210128">
        <w:t xml:space="preserve"> above</w:t>
      </w:r>
      <w:r w:rsidR="00F74450">
        <w:t xml:space="preserve"> </w:t>
      </w:r>
      <w:r w:rsidR="00210128">
        <w:t>ground</w:t>
      </w:r>
      <w:r w:rsidR="00F74450">
        <w:t>, use s</w:t>
      </w:r>
      <w:r w:rsidR="00210128">
        <w:t>chedule 40 PVC</w:t>
      </w:r>
      <w:r w:rsidR="009F5266">
        <w:t xml:space="preserve"> cap</w:t>
      </w:r>
      <w:r w:rsidR="00210128">
        <w:t>.</w:t>
      </w:r>
    </w:p>
    <w:p w14:paraId="1288D32C" w14:textId="493CAA20" w:rsidR="00210128" w:rsidRPr="00A75C16" w:rsidRDefault="00FE27AC" w:rsidP="00210128">
      <w:r>
        <w:t>For monitoring w</w:t>
      </w:r>
      <w:r w:rsidR="00210128">
        <w:t>ell</w:t>
      </w:r>
      <w:r>
        <w:t xml:space="preserve"> </w:t>
      </w:r>
      <w:r w:rsidR="00210128">
        <w:t>with flush mount protective cover</w:t>
      </w:r>
      <w:r w:rsidR="0005156A">
        <w:t>,</w:t>
      </w:r>
      <w:r>
        <w:t xml:space="preserve"> </w:t>
      </w:r>
      <w:r w:rsidR="00014F8F">
        <w:t>use J-type</w:t>
      </w:r>
      <w:r w:rsidR="00210128">
        <w:t xml:space="preserve"> cap</w:t>
      </w:r>
      <w:r w:rsidR="00210128" w:rsidRPr="00263AE9">
        <w:t xml:space="preserve"> with wing nut and expandable gasket </w:t>
      </w:r>
      <w:r w:rsidR="00AD41F6">
        <w:t xml:space="preserve">that </w:t>
      </w:r>
      <w:r w:rsidR="001A4995">
        <w:t>provides</w:t>
      </w:r>
      <w:r w:rsidR="00210128" w:rsidRPr="00263AE9">
        <w:t xml:space="preserve"> watertight seal. </w:t>
      </w:r>
      <w:r w:rsidR="009C5A7C">
        <w:t>I</w:t>
      </w:r>
      <w:r w:rsidR="00210128" w:rsidRPr="00263AE9">
        <w:t xml:space="preserve">nclude an attachment eye </w:t>
      </w:r>
      <w:r w:rsidR="009C5A7C">
        <w:t>at</w:t>
      </w:r>
      <w:r w:rsidR="00210128" w:rsidRPr="00263AE9">
        <w:t xml:space="preserve"> the bottom</w:t>
      </w:r>
      <w:r w:rsidR="009C5A7C">
        <w:t xml:space="preserve"> of </w:t>
      </w:r>
      <w:r w:rsidR="00077445">
        <w:t>cap</w:t>
      </w:r>
      <w:r w:rsidR="00210128">
        <w:t>.</w:t>
      </w:r>
      <w:r w:rsidR="00FB13EF">
        <w:t xml:space="preserve"> </w:t>
      </w:r>
      <w:r w:rsidR="00FB13EF" w:rsidRPr="00FB13EF">
        <w:t>The cap must</w:t>
      </w:r>
      <w:r w:rsidR="005C649C">
        <w:t xml:space="preserve"> be lockable by a</w:t>
      </w:r>
      <w:r w:rsidR="00FB13EF" w:rsidRPr="00FB13EF">
        <w:t xml:space="preserve"> padlock.</w:t>
      </w:r>
    </w:p>
    <w:p w14:paraId="646E8881" w14:textId="71144C0A" w:rsidR="00D2718F" w:rsidRDefault="00D2718F" w:rsidP="00D2718F">
      <w:pPr>
        <w:pStyle w:val="Heading3"/>
      </w:pPr>
      <w:r w:rsidRPr="00A75C16">
        <w:t>76-</w:t>
      </w:r>
      <w:r>
        <w:t>4.02</w:t>
      </w:r>
      <w:proofErr w:type="gramStart"/>
      <w:r w:rsidR="00E94931">
        <w:t>F</w:t>
      </w:r>
      <w:r w:rsidRPr="00A75C16">
        <w:t xml:space="preserve">  </w:t>
      </w:r>
      <w:r>
        <w:t>Protective</w:t>
      </w:r>
      <w:proofErr w:type="gramEnd"/>
      <w:r>
        <w:t xml:space="preserve"> C</w:t>
      </w:r>
      <w:r w:rsidR="00EB55C4">
        <w:t>over</w:t>
      </w:r>
    </w:p>
    <w:p w14:paraId="2994E0DA" w14:textId="61103FD7" w:rsidR="00C1171A" w:rsidRDefault="00DF6CB7" w:rsidP="00D2718F">
      <w:r>
        <w:t>Protective</w:t>
      </w:r>
      <w:r w:rsidR="00C1171A">
        <w:t xml:space="preserve"> cover must </w:t>
      </w:r>
      <w:r w:rsidR="00817249">
        <w:t>comply with</w:t>
      </w:r>
      <w:r w:rsidR="00C1171A" w:rsidRPr="00052492">
        <w:t xml:space="preserve"> </w:t>
      </w:r>
      <w:r w:rsidR="00C1171A" w:rsidRPr="00BD053F">
        <w:rPr>
          <w:i/>
          <w:iCs/>
        </w:rPr>
        <w:t>Water Well Standards</w:t>
      </w:r>
      <w:r w:rsidR="00665851">
        <w:rPr>
          <w:i/>
          <w:iCs/>
        </w:rPr>
        <w:t xml:space="preserve"> </w:t>
      </w:r>
      <w:r w:rsidR="00665851" w:rsidRPr="00665851">
        <w:t>section of</w:t>
      </w:r>
      <w:r w:rsidR="00C1171A" w:rsidRPr="00052492">
        <w:t xml:space="preserve"> Bulletin</w:t>
      </w:r>
      <w:r w:rsidR="00F9339E">
        <w:t xml:space="preserve"> </w:t>
      </w:r>
      <w:r w:rsidR="00C1171A" w:rsidRPr="00263AE9">
        <w:t>74-90</w:t>
      </w:r>
      <w:r w:rsidR="00C1171A">
        <w:t>.</w:t>
      </w:r>
    </w:p>
    <w:p w14:paraId="2EAD6B76" w14:textId="50434CBA" w:rsidR="003A1C50" w:rsidRDefault="003A1C50" w:rsidP="003A1C50">
      <w:r>
        <w:t xml:space="preserve">Protective cover must include </w:t>
      </w:r>
      <w:r w:rsidRPr="00263AE9">
        <w:t>permanent monitor well identification</w:t>
      </w:r>
      <w:r>
        <w:t>.</w:t>
      </w:r>
    </w:p>
    <w:p w14:paraId="646E8884" w14:textId="75750891" w:rsidR="00D2718F" w:rsidRPr="00A75C16" w:rsidRDefault="00C34A59" w:rsidP="00D2718F">
      <w:r>
        <w:t>A</w:t>
      </w:r>
      <w:r w:rsidR="009107DE">
        <w:t>bove-ground p</w:t>
      </w:r>
      <w:r w:rsidR="00D2718F" w:rsidRPr="00263AE9">
        <w:t xml:space="preserve">rotective </w:t>
      </w:r>
      <w:r w:rsidR="009107DE">
        <w:t>cover</w:t>
      </w:r>
      <w:r w:rsidR="009107DE" w:rsidRPr="00263AE9">
        <w:t xml:space="preserve"> </w:t>
      </w:r>
      <w:r w:rsidR="00D2718F" w:rsidRPr="00263AE9">
        <w:t xml:space="preserve">must be steel and </w:t>
      </w:r>
      <w:r w:rsidR="00266769">
        <w:t>extend at least</w:t>
      </w:r>
      <w:r w:rsidR="00266769" w:rsidRPr="00263AE9">
        <w:t xml:space="preserve"> </w:t>
      </w:r>
      <w:r>
        <w:t>2</w:t>
      </w:r>
      <w:r w:rsidR="00D2718F" w:rsidRPr="00263AE9">
        <w:t xml:space="preserve"> feet </w:t>
      </w:r>
      <w:r w:rsidR="00266769">
        <w:t>above gr</w:t>
      </w:r>
      <w:r w:rsidR="00295292">
        <w:t xml:space="preserve">ound </w:t>
      </w:r>
      <w:r w:rsidR="00D2718F" w:rsidRPr="00263AE9">
        <w:t>with a</w:t>
      </w:r>
      <w:r w:rsidR="00295292">
        <w:t xml:space="preserve"> lockable</w:t>
      </w:r>
      <w:r w:rsidR="00D2718F" w:rsidRPr="00263AE9">
        <w:t xml:space="preserve"> hinged cover.</w:t>
      </w:r>
    </w:p>
    <w:p w14:paraId="633265ED" w14:textId="5B386E75" w:rsidR="00C1171A" w:rsidRDefault="00C1171A" w:rsidP="00C1171A">
      <w:r>
        <w:t xml:space="preserve">Flush-mounted protective cover must be 12-inch-long steel casing </w:t>
      </w:r>
      <w:r w:rsidR="00A41711">
        <w:t>by</w:t>
      </w:r>
      <w:r>
        <w:t xml:space="preserve"> 4-inch in diameter with a cast-iron cover. The cover must be </w:t>
      </w:r>
      <w:r w:rsidRPr="0088695F">
        <w:t>AASHTO H-20 load rat</w:t>
      </w:r>
      <w:r w:rsidR="00EC5C6F">
        <w:t>ed</w:t>
      </w:r>
      <w:r>
        <w:t xml:space="preserve"> and </w:t>
      </w:r>
      <w:r w:rsidR="002719C7">
        <w:t>af</w:t>
      </w:r>
      <w:r>
        <w:t xml:space="preserve">fixed </w:t>
      </w:r>
      <w:r w:rsidR="00182848">
        <w:t>to the casing</w:t>
      </w:r>
      <w:r>
        <w:t xml:space="preserve"> with threaded stainless-steel bolts with lubricant and waterproof gasket. </w:t>
      </w:r>
    </w:p>
    <w:p w14:paraId="12F087EA" w14:textId="642521DE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G</w:t>
      </w:r>
      <w:r w:rsidRPr="00A75C16">
        <w:t xml:space="preserve">  </w:t>
      </w:r>
      <w:r>
        <w:t>Annular</w:t>
      </w:r>
      <w:proofErr w:type="gramEnd"/>
      <w:r>
        <w:t xml:space="preserve"> Seal</w:t>
      </w:r>
    </w:p>
    <w:p w14:paraId="309AD51B" w14:textId="77777777" w:rsidR="0033026D" w:rsidRPr="00A75C16" w:rsidRDefault="0033026D" w:rsidP="0033026D">
      <w:r>
        <w:t>Comply with section 76-6.02.</w:t>
      </w:r>
    </w:p>
    <w:p w14:paraId="4B36D095" w14:textId="7E598AC0" w:rsidR="0033026D" w:rsidRDefault="0033026D" w:rsidP="0033026D">
      <w:pPr>
        <w:pStyle w:val="Heading3"/>
      </w:pPr>
      <w:r w:rsidRPr="00A75C16">
        <w:t>76-</w:t>
      </w:r>
      <w:r>
        <w:t>4.02</w:t>
      </w:r>
      <w:proofErr w:type="gramStart"/>
      <w:r>
        <w:t>H</w:t>
      </w:r>
      <w:r w:rsidRPr="00A75C16">
        <w:t xml:space="preserve">  </w:t>
      </w:r>
      <w:r>
        <w:t>Filter</w:t>
      </w:r>
      <w:proofErr w:type="gramEnd"/>
      <w:r>
        <w:t xml:space="preserve"> Pack Seal</w:t>
      </w:r>
    </w:p>
    <w:p w14:paraId="10ECC5C3" w14:textId="6DA2086A" w:rsidR="0033026D" w:rsidRDefault="0033026D" w:rsidP="0033026D">
      <w:r>
        <w:t xml:space="preserve">Filter pack seal material must be sodium bentonite and comply with </w:t>
      </w:r>
      <w:r w:rsidRPr="0093397F">
        <w:t>NSF/ANSI</w:t>
      </w:r>
      <w:r>
        <w:t xml:space="preserve"> </w:t>
      </w:r>
      <w:r w:rsidRPr="0093397F">
        <w:t>60</w:t>
      </w:r>
      <w:r>
        <w:t>.</w:t>
      </w:r>
      <w:r w:rsidR="00B81F54" w:rsidRPr="00B81F54">
        <w:t xml:space="preserve"> </w:t>
      </w:r>
      <w:r w:rsidR="00F71B3C">
        <w:t xml:space="preserve">Filter pack seal material </w:t>
      </w:r>
      <w:r w:rsidR="00B81F54" w:rsidRPr="00B81F54">
        <w:t xml:space="preserve">may be pellets or chips with bulk density of 70–80 </w:t>
      </w:r>
      <w:proofErr w:type="spellStart"/>
      <w:r w:rsidR="00B81F54" w:rsidRPr="00B81F54">
        <w:t>pcf</w:t>
      </w:r>
      <w:proofErr w:type="spellEnd"/>
      <w:r w:rsidR="00B81F54" w:rsidRPr="00B81F54">
        <w:t>, or slurry.</w:t>
      </w:r>
    </w:p>
    <w:p w14:paraId="646E8898" w14:textId="6F756849" w:rsidR="00D2718F" w:rsidRDefault="00D2718F" w:rsidP="00D2718F">
      <w:pPr>
        <w:pStyle w:val="Heading3"/>
      </w:pPr>
      <w:r w:rsidRPr="00A75C16">
        <w:t>76-</w:t>
      </w:r>
      <w:r>
        <w:t>4.</w:t>
      </w:r>
      <w:r w:rsidR="0034472E">
        <w:t>02</w:t>
      </w:r>
      <w:proofErr w:type="gramStart"/>
      <w:r w:rsidR="0033026D">
        <w:t>I</w:t>
      </w:r>
      <w:r w:rsidR="0034472E" w:rsidRPr="00A75C16">
        <w:t xml:space="preserve">  </w:t>
      </w:r>
      <w:r>
        <w:t>Filter</w:t>
      </w:r>
      <w:proofErr w:type="gramEnd"/>
      <w:r>
        <w:t xml:space="preserve"> Pack</w:t>
      </w:r>
    </w:p>
    <w:p w14:paraId="3CFE0FFB" w14:textId="46BD530C" w:rsidR="001451FB" w:rsidRDefault="006E3305" w:rsidP="00084662">
      <w:r>
        <w:t>F</w:t>
      </w:r>
      <w:r w:rsidR="00084662">
        <w:t xml:space="preserve">ilter pack material </w:t>
      </w:r>
      <w:r w:rsidR="003F4D1D">
        <w:t xml:space="preserve">must </w:t>
      </w:r>
      <w:r w:rsidR="00711007">
        <w:t>consist of clean, rounded to well-rounded, hard, insoluble particles of sili</w:t>
      </w:r>
      <w:r w:rsidR="001451FB">
        <w:t>ceous composition.</w:t>
      </w:r>
    </w:p>
    <w:p w14:paraId="55AC40B4" w14:textId="0F2EF3FF" w:rsidR="002B778A" w:rsidRDefault="009D0F1E" w:rsidP="00084662">
      <w:r>
        <w:t>F</w:t>
      </w:r>
      <w:r w:rsidR="00C937C6">
        <w:t xml:space="preserve">ilter pack </w:t>
      </w:r>
      <w:r w:rsidR="00B4491D">
        <w:t xml:space="preserve">material </w:t>
      </w:r>
      <w:r>
        <w:t xml:space="preserve">must </w:t>
      </w:r>
      <w:r w:rsidR="00C937C6">
        <w:t>compl</w:t>
      </w:r>
      <w:r w:rsidR="00734D23">
        <w:t xml:space="preserve">y with the </w:t>
      </w:r>
      <w:r w:rsidR="00C937C6">
        <w:t xml:space="preserve">following </w:t>
      </w:r>
      <w:proofErr w:type="spellStart"/>
      <w:r w:rsidR="00C937C6">
        <w:t>gradation</w:t>
      </w:r>
      <w:proofErr w:type="spellEnd"/>
      <w:r w:rsidR="00C937C6">
        <w:t xml:space="preserve"> requirements</w:t>
      </w:r>
      <w:r w:rsidR="00734D23">
        <w:t xml:space="preserve"> or as directed</w:t>
      </w:r>
      <w:r w:rsidR="002B778A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20"/>
        <w:gridCol w:w="1350"/>
        <w:gridCol w:w="1350"/>
        <w:gridCol w:w="1350"/>
        <w:gridCol w:w="1161"/>
      </w:tblGrid>
      <w:tr w:rsidR="00EE5928" w14:paraId="3DE5BE89" w14:textId="77777777" w:rsidTr="00B4491D">
        <w:trPr>
          <w:jc w:val="center"/>
        </w:trPr>
        <w:tc>
          <w:tcPr>
            <w:tcW w:w="7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11EC2" w14:textId="05259961" w:rsidR="00EE5928" w:rsidRPr="008E159E" w:rsidRDefault="00EE5928" w:rsidP="00654EBC">
            <w:pPr>
              <w:pStyle w:val="TableCentered"/>
            </w:pPr>
            <w:r>
              <w:rPr>
                <w:b/>
                <w:bCs/>
              </w:rPr>
              <w:t>Filter Pack Gradation Requirements</w:t>
            </w:r>
          </w:p>
        </w:tc>
      </w:tr>
      <w:tr w:rsidR="00562B15" w14:paraId="126466BE" w14:textId="77777777" w:rsidTr="00B4491D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14:paraId="31CB613E" w14:textId="52E13B04" w:rsidR="00562B15" w:rsidRDefault="00562B15" w:rsidP="00654EBC">
            <w:pPr>
              <w:pStyle w:val="TableCentered"/>
            </w:pPr>
            <w:r>
              <w:t>Sand pack mesh name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25E4856" w14:textId="5E33481B" w:rsidR="00562B15" w:rsidRDefault="00562B15" w:rsidP="004E4773">
            <w:pPr>
              <w:pStyle w:val="TableCentered"/>
            </w:pPr>
            <w:r>
              <w:t>1%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5558069" w14:textId="25A5A18C" w:rsidR="00562B15" w:rsidRDefault="00562B15" w:rsidP="004E4773">
            <w:pPr>
              <w:pStyle w:val="TableCentered"/>
            </w:pPr>
            <w:r>
              <w:rPr>
                <w:rFonts w:cs="Arial"/>
              </w:rPr>
              <w:t>10%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C2C26B1" w14:textId="7FC8E769" w:rsidR="00562B15" w:rsidRDefault="00562B15" w:rsidP="005D36E5">
            <w:pPr>
              <w:pStyle w:val="TableCentered"/>
            </w:pPr>
            <w:r>
              <w:rPr>
                <w:rFonts w:cs="Arial"/>
              </w:rPr>
              <w:t>30% Passing size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7C5FAD" w14:textId="3590378D" w:rsidR="00562B15" w:rsidRPr="00170756" w:rsidRDefault="00562B15" w:rsidP="005D36E5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60% Passing size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1307195B" w14:textId="2D008987" w:rsidR="00562B15" w:rsidRDefault="00562B15" w:rsidP="00654EBC">
            <w:pPr>
              <w:pStyle w:val="TableCentered"/>
            </w:pPr>
            <w:r>
              <w:t>Uniformity Coefficient</w:t>
            </w:r>
          </w:p>
        </w:tc>
      </w:tr>
      <w:tr w:rsidR="00562B15" w14:paraId="2654A19D" w14:textId="77777777" w:rsidTr="00B4491D">
        <w:trPr>
          <w:jc w:val="center"/>
        </w:trPr>
        <w:tc>
          <w:tcPr>
            <w:tcW w:w="130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DA0C572" w14:textId="77777777" w:rsidR="00562B15" w:rsidRDefault="00562B15" w:rsidP="00654EBC">
            <w:pPr>
              <w:pStyle w:val="TableCentered"/>
            </w:pPr>
          </w:p>
        </w:tc>
        <w:tc>
          <w:tcPr>
            <w:tcW w:w="5370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39045F99" w14:textId="5F3E30D1" w:rsidR="00562B15" w:rsidRDefault="00562B15" w:rsidP="005D36E5">
            <w:pPr>
              <w:pStyle w:val="TableCentered"/>
              <w:rPr>
                <w:rFonts w:cs="Arial"/>
              </w:rPr>
            </w:pPr>
            <w:r>
              <w:t>(mm (US Sieve))</w:t>
            </w:r>
          </w:p>
        </w:tc>
        <w:tc>
          <w:tcPr>
            <w:tcW w:w="116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7D44B2B" w14:textId="77777777" w:rsidR="00562B15" w:rsidRDefault="00562B15" w:rsidP="00654EBC">
            <w:pPr>
              <w:pStyle w:val="TableCentered"/>
            </w:pPr>
          </w:p>
        </w:tc>
      </w:tr>
      <w:tr w:rsidR="0014119A" w14:paraId="53FDCEE3" w14:textId="77777777" w:rsidTr="00B4491D">
        <w:trPr>
          <w:jc w:val="center"/>
        </w:trPr>
        <w:tc>
          <w:tcPr>
            <w:tcW w:w="1308" w:type="dxa"/>
            <w:shd w:val="clear" w:color="auto" w:fill="auto"/>
          </w:tcPr>
          <w:p w14:paraId="30C640B8" w14:textId="7D8A8E2F" w:rsidR="00A55AA1" w:rsidRDefault="00A55AA1" w:rsidP="00654EBC">
            <w:pPr>
              <w:pStyle w:val="TableCentered"/>
            </w:pPr>
            <w:r>
              <w:t>20-40</w:t>
            </w:r>
          </w:p>
        </w:tc>
        <w:tc>
          <w:tcPr>
            <w:tcW w:w="1320" w:type="dxa"/>
            <w:shd w:val="clear" w:color="auto" w:fill="auto"/>
          </w:tcPr>
          <w:p w14:paraId="40ADA770" w14:textId="1C29A354" w:rsidR="00A55AA1" w:rsidRPr="00170756" w:rsidRDefault="00F06359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3C33FC">
              <w:rPr>
                <w:rFonts w:cs="Arial"/>
              </w:rPr>
              <w:t>.</w:t>
            </w:r>
            <w:r>
              <w:rPr>
                <w:rFonts w:cs="Arial"/>
              </w:rPr>
              <w:t>25</w:t>
            </w:r>
            <w:r w:rsidR="00270B9C">
              <w:rPr>
                <w:rFonts w:cs="Arial"/>
              </w:rPr>
              <w:t>0</w:t>
            </w:r>
            <w:r w:rsidR="003C33FC">
              <w:rPr>
                <w:rFonts w:cs="Arial"/>
              </w:rPr>
              <w:t xml:space="preserve"> (</w:t>
            </w:r>
            <w:r w:rsidR="00083DCF">
              <w:rPr>
                <w:rFonts w:cs="Arial"/>
              </w:rPr>
              <w:t>60</w:t>
            </w:r>
            <w:r w:rsidR="003C33FC">
              <w:rPr>
                <w:rFonts w:cs="Arial"/>
              </w:rPr>
              <w:t>)</w:t>
            </w:r>
            <w:r w:rsidR="00046BEE" w:rsidRPr="00170756">
              <w:rPr>
                <w:rFonts w:cs="Arial"/>
              </w:rPr>
              <w:t>–</w:t>
            </w:r>
            <w:r w:rsidR="00BC4123">
              <w:rPr>
                <w:rFonts w:cs="Arial"/>
              </w:rPr>
              <w:t>0</w:t>
            </w:r>
            <w:r w:rsidR="005207BE">
              <w:rPr>
                <w:rFonts w:cs="Arial"/>
              </w:rPr>
              <w:t>.</w:t>
            </w:r>
            <w:r w:rsidR="00270B9C">
              <w:rPr>
                <w:rFonts w:cs="Arial"/>
              </w:rPr>
              <w:t>42</w:t>
            </w:r>
            <w:r w:rsidR="005207BE">
              <w:rPr>
                <w:rFonts w:cs="Arial"/>
              </w:rPr>
              <w:t>5</w:t>
            </w:r>
            <w:r w:rsidR="00611137">
              <w:rPr>
                <w:rFonts w:cs="Arial"/>
              </w:rPr>
              <w:t xml:space="preserve"> </w:t>
            </w:r>
            <w:r w:rsidR="005207BE">
              <w:rPr>
                <w:rFonts w:cs="Arial"/>
              </w:rPr>
              <w:t>(</w:t>
            </w:r>
            <w:r w:rsidR="00270B9C">
              <w:rPr>
                <w:rFonts w:cs="Arial"/>
              </w:rPr>
              <w:t>40</w:t>
            </w:r>
            <w:r w:rsidR="00D56572">
              <w:rPr>
                <w:rFonts w:cs="Arial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60FD504C" w14:textId="321B5D0C" w:rsidR="00A55AA1" w:rsidRPr="00170756" w:rsidRDefault="001703DE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0.425 (</w:t>
            </w:r>
            <w:r w:rsidR="00611137">
              <w:rPr>
                <w:rFonts w:cs="Arial"/>
              </w:rPr>
              <w:t>40)</w:t>
            </w:r>
            <w:r w:rsidR="00611137" w:rsidRPr="00170756">
              <w:rPr>
                <w:rFonts w:cs="Arial"/>
              </w:rPr>
              <w:t>–</w:t>
            </w:r>
            <w:r w:rsidR="00B326DE">
              <w:rPr>
                <w:rFonts w:cs="Arial"/>
              </w:rPr>
              <w:t xml:space="preserve">0.500 </w:t>
            </w:r>
            <w:r w:rsidR="00697D76">
              <w:rPr>
                <w:rFonts w:cs="Arial"/>
              </w:rPr>
              <w:t>(35)</w:t>
            </w:r>
          </w:p>
        </w:tc>
        <w:tc>
          <w:tcPr>
            <w:tcW w:w="1350" w:type="dxa"/>
            <w:shd w:val="clear" w:color="auto" w:fill="auto"/>
          </w:tcPr>
          <w:p w14:paraId="70FE60ED" w14:textId="7F120D45" w:rsidR="00A55AA1" w:rsidRPr="00170756" w:rsidRDefault="007D2EC5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0.500 (35)</w:t>
            </w:r>
            <w:r w:rsidR="007E2105" w:rsidRPr="00170756">
              <w:rPr>
                <w:rFonts w:cs="Arial"/>
              </w:rPr>
              <w:t>–</w:t>
            </w:r>
            <w:r w:rsidR="00BF6F9F">
              <w:rPr>
                <w:rFonts w:cs="Arial"/>
              </w:rPr>
              <w:t>0.600 (30)</w:t>
            </w:r>
          </w:p>
        </w:tc>
        <w:tc>
          <w:tcPr>
            <w:tcW w:w="1350" w:type="dxa"/>
          </w:tcPr>
          <w:p w14:paraId="1152C79E" w14:textId="7E32A71C" w:rsidR="00A55AA1" w:rsidRPr="00170756" w:rsidRDefault="00905C14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0.600 (30)</w:t>
            </w:r>
            <w:r w:rsidRPr="00170756">
              <w:rPr>
                <w:rFonts w:cs="Arial"/>
              </w:rPr>
              <w:t>–</w:t>
            </w:r>
            <w:r w:rsidR="00816A80">
              <w:rPr>
                <w:rFonts w:cs="Arial"/>
              </w:rPr>
              <w:t>0.850 (20)</w:t>
            </w:r>
          </w:p>
        </w:tc>
        <w:tc>
          <w:tcPr>
            <w:tcW w:w="1161" w:type="dxa"/>
            <w:shd w:val="clear" w:color="auto" w:fill="auto"/>
          </w:tcPr>
          <w:p w14:paraId="69D964D2" w14:textId="09EB7DB5" w:rsidR="00A55AA1" w:rsidRPr="00170756" w:rsidRDefault="00502827" w:rsidP="00654EBC">
            <w:pPr>
              <w:pStyle w:val="TableCentered"/>
              <w:rPr>
                <w:rFonts w:cs="Arial"/>
              </w:rPr>
            </w:pPr>
            <w:r>
              <w:rPr>
                <w:rFonts w:cs="Arial"/>
              </w:rPr>
              <w:t>1.1</w:t>
            </w:r>
            <w:r w:rsidRPr="00170756">
              <w:rPr>
                <w:rFonts w:cs="Arial"/>
              </w:rPr>
              <w:t>–</w:t>
            </w:r>
            <w:r>
              <w:rPr>
                <w:rFonts w:cs="Arial"/>
              </w:rPr>
              <w:t>1.6</w:t>
            </w:r>
          </w:p>
        </w:tc>
      </w:tr>
    </w:tbl>
    <w:p w14:paraId="7D73DB9F" w14:textId="77777777" w:rsidR="00B4491D" w:rsidRDefault="00B4491D" w:rsidP="00B4491D"/>
    <w:p w14:paraId="02D00E9D" w14:textId="3ABB8F33" w:rsidR="002C01CD" w:rsidRDefault="00B4491D" w:rsidP="00084662">
      <w:r>
        <w:lastRenderedPageBreak/>
        <w:t>Protect filter pack material from contacting with pollutants, contaminants, and foreign substances, such as clay or vegetative matter.</w:t>
      </w:r>
    </w:p>
    <w:p w14:paraId="646E88A0" w14:textId="2AC37C09" w:rsidR="006117ED" w:rsidRDefault="006117ED" w:rsidP="005106B3">
      <w:pPr>
        <w:pStyle w:val="Heading2"/>
        <w:tabs>
          <w:tab w:val="left" w:pos="8449"/>
        </w:tabs>
      </w:pPr>
      <w:r w:rsidRPr="00A75C16">
        <w:t>76-</w:t>
      </w:r>
      <w:r w:rsidR="00EE2FDD">
        <w:t>4</w:t>
      </w:r>
      <w:r>
        <w:t>.</w:t>
      </w:r>
      <w:proofErr w:type="gramStart"/>
      <w:r>
        <w:t>03</w:t>
      </w:r>
      <w:r w:rsidRPr="00A75C16">
        <w:t xml:space="preserve">  </w:t>
      </w:r>
      <w:r w:rsidR="00D2718F">
        <w:t>CONSTRUC</w:t>
      </w:r>
      <w:r>
        <w:t>T</w:t>
      </w:r>
      <w:r w:rsidR="00D2718F">
        <w:t>I</w:t>
      </w:r>
      <w:r>
        <w:t>ON</w:t>
      </w:r>
      <w:proofErr w:type="gramEnd"/>
      <w:r w:rsidR="005106B3">
        <w:tab/>
      </w:r>
    </w:p>
    <w:p w14:paraId="646E88A1" w14:textId="77777777" w:rsidR="006117ED" w:rsidRDefault="006117ED" w:rsidP="006117ED">
      <w:pPr>
        <w:pStyle w:val="Heading3"/>
      </w:pPr>
      <w:bookmarkStart w:id="0" w:name="_Hlk188620936"/>
      <w:r w:rsidRPr="00A75C16">
        <w:t>76-</w:t>
      </w:r>
      <w:r w:rsidR="00EE2FDD">
        <w:t>4</w:t>
      </w:r>
      <w:r>
        <w:t>.03</w:t>
      </w:r>
      <w:proofErr w:type="gramStart"/>
      <w:r>
        <w:t>A</w:t>
      </w:r>
      <w:r w:rsidRPr="00A75C16">
        <w:t xml:space="preserve">  </w:t>
      </w:r>
      <w:r>
        <w:t>General</w:t>
      </w:r>
      <w:proofErr w:type="gramEnd"/>
    </w:p>
    <w:bookmarkEnd w:id="0"/>
    <w:p w14:paraId="752DCA83" w14:textId="1536C65C" w:rsidR="00827015" w:rsidRDefault="00827015" w:rsidP="00827015">
      <w:r>
        <w:t xml:space="preserve">Install monitoring well under ASTM D5092, D5521, D5787, D6452, and </w:t>
      </w:r>
      <w:r w:rsidRPr="008E13C4">
        <w:rPr>
          <w:i/>
          <w:iCs/>
        </w:rPr>
        <w:t>Monitoring Well Standards</w:t>
      </w:r>
      <w:r w:rsidR="00B94F6F">
        <w:rPr>
          <w:i/>
          <w:iCs/>
        </w:rPr>
        <w:t xml:space="preserve"> </w:t>
      </w:r>
      <w:r w:rsidR="00B94F6F" w:rsidRPr="00B94F6F">
        <w:t>section of</w:t>
      </w:r>
      <w:r>
        <w:t xml:space="preserve"> Bulletin 74-90.</w:t>
      </w:r>
    </w:p>
    <w:p w14:paraId="54F32433" w14:textId="03B0B620" w:rsidR="00273DC7" w:rsidRDefault="00273DC7" w:rsidP="00273DC7">
      <w:pPr>
        <w:pStyle w:val="Heading3"/>
      </w:pPr>
      <w:r w:rsidRPr="00A75C16">
        <w:t>76-</w:t>
      </w:r>
      <w:r>
        <w:t>4.03</w:t>
      </w:r>
      <w:proofErr w:type="gramStart"/>
      <w:r>
        <w:t>B</w:t>
      </w:r>
      <w:r w:rsidRPr="00A75C16">
        <w:t xml:space="preserve">  </w:t>
      </w:r>
      <w:r>
        <w:t>Drill</w:t>
      </w:r>
      <w:proofErr w:type="gramEnd"/>
      <w:r>
        <w:t xml:space="preserve"> Borehole</w:t>
      </w:r>
    </w:p>
    <w:p w14:paraId="4E27ED8D" w14:textId="4AF5397B" w:rsidR="00BF26B3" w:rsidRDefault="009A7B89" w:rsidP="006B4755">
      <w:r>
        <w:t>Drill borehole under section 76-3.</w:t>
      </w:r>
    </w:p>
    <w:p w14:paraId="1704868A" w14:textId="77D571F3" w:rsidR="00710B02" w:rsidRDefault="006A5D8C" w:rsidP="006B4755">
      <w:r>
        <w:t>Borehole diameter</w:t>
      </w:r>
      <w:r w:rsidR="0040687A">
        <w:t xml:space="preserve"> must be at least 4 inches </w:t>
      </w:r>
      <w:r w:rsidR="009366C8">
        <w:t>larg</w:t>
      </w:r>
      <w:r w:rsidR="00302358">
        <w:t xml:space="preserve">er than the outside diameter of </w:t>
      </w:r>
      <w:r w:rsidR="0059190D">
        <w:t xml:space="preserve">monitoring well </w:t>
      </w:r>
      <w:r w:rsidR="00302358">
        <w:t>casing.</w:t>
      </w:r>
    </w:p>
    <w:p w14:paraId="788B6009" w14:textId="227C1151" w:rsidR="001F47CE" w:rsidRDefault="001F47CE" w:rsidP="001F47CE">
      <w:pPr>
        <w:pStyle w:val="Heading3"/>
      </w:pPr>
      <w:r w:rsidRPr="00A75C16">
        <w:t>76-</w:t>
      </w:r>
      <w:r>
        <w:t>4.03</w:t>
      </w:r>
      <w:proofErr w:type="gramStart"/>
      <w:r>
        <w:t>C</w:t>
      </w:r>
      <w:r w:rsidRPr="00A75C16">
        <w:t xml:space="preserve">  </w:t>
      </w:r>
      <w:r>
        <w:t>Install</w:t>
      </w:r>
      <w:proofErr w:type="gramEnd"/>
      <w:r>
        <w:t xml:space="preserve"> </w:t>
      </w:r>
      <w:r w:rsidR="003170D8">
        <w:t>Well Casing</w:t>
      </w:r>
    </w:p>
    <w:p w14:paraId="3EDA8B56" w14:textId="3AC29012" w:rsidR="003170D8" w:rsidRDefault="00993BA1" w:rsidP="001F47CE">
      <w:r>
        <w:t>Clean</w:t>
      </w:r>
      <w:r w:rsidRPr="00A42C0F">
        <w:t xml:space="preserve"> the </w:t>
      </w:r>
      <w:r>
        <w:t>borehole</w:t>
      </w:r>
      <w:r w:rsidRPr="00A42C0F">
        <w:t xml:space="preserve"> </w:t>
      </w:r>
      <w:r>
        <w:t xml:space="preserve">before installing </w:t>
      </w:r>
      <w:r w:rsidR="00B87FB1">
        <w:t>well</w:t>
      </w:r>
      <w:r>
        <w:t xml:space="preserve"> casing</w:t>
      </w:r>
      <w:r w:rsidR="00B87FB1">
        <w:t xml:space="preserve"> and screen</w:t>
      </w:r>
      <w:r>
        <w:t>.</w:t>
      </w:r>
    </w:p>
    <w:p w14:paraId="5F0FFAC0" w14:textId="5A335308" w:rsidR="007734DC" w:rsidRDefault="007734DC" w:rsidP="007734DC">
      <w:r>
        <w:t xml:space="preserve">Casing, couplings, centralizers, and other components of well casing </w:t>
      </w:r>
      <w:r w:rsidR="00BA434C">
        <w:t>must</w:t>
      </w:r>
      <w:r>
        <w:t xml:space="preserve"> be clean and free of contaminants at time of installation.</w:t>
      </w:r>
    </w:p>
    <w:p w14:paraId="3E2E9F45" w14:textId="699509C0" w:rsidR="003170D8" w:rsidRDefault="00166D98" w:rsidP="00166D98">
      <w:r>
        <w:t xml:space="preserve">Space centralizers at </w:t>
      </w:r>
      <w:r w:rsidR="003416AD">
        <w:t>8</w:t>
      </w:r>
      <w:r>
        <w:t xml:space="preserve">-foot maximum intervals for the full length of the </w:t>
      </w:r>
      <w:r w:rsidR="00F70175">
        <w:t>casing</w:t>
      </w:r>
      <w:r w:rsidR="005364E9">
        <w:t>. Place</w:t>
      </w:r>
      <w:r>
        <w:t xml:space="preserve"> the uppermost</w:t>
      </w:r>
      <w:r w:rsidR="00F70175">
        <w:t xml:space="preserve"> </w:t>
      </w:r>
      <w:r>
        <w:t xml:space="preserve">centralizer less than 2 feet from the </w:t>
      </w:r>
      <w:r w:rsidR="00F70175">
        <w:t>top</w:t>
      </w:r>
      <w:r>
        <w:t xml:space="preserve"> of </w:t>
      </w:r>
      <w:r w:rsidR="00F70175">
        <w:t>casing</w:t>
      </w:r>
      <w:r>
        <w:t xml:space="preserve"> and the </w:t>
      </w:r>
      <w:r w:rsidR="00146B1C">
        <w:t>lowermost</w:t>
      </w:r>
      <w:r>
        <w:t xml:space="preserve"> centralizer </w:t>
      </w:r>
      <w:r w:rsidR="00C70F4B">
        <w:t>at</w:t>
      </w:r>
      <w:r>
        <w:t xml:space="preserve"> 2</w:t>
      </w:r>
      <w:r w:rsidR="00146B1C">
        <w:t xml:space="preserve"> </w:t>
      </w:r>
      <w:r>
        <w:t xml:space="preserve">feet from the </w:t>
      </w:r>
      <w:r w:rsidR="00C70F4B">
        <w:t xml:space="preserve">bottom </w:t>
      </w:r>
      <w:r>
        <w:t xml:space="preserve">of </w:t>
      </w:r>
      <w:r w:rsidR="00146B1C">
        <w:t>casing</w:t>
      </w:r>
      <w:r>
        <w:t>.</w:t>
      </w:r>
    </w:p>
    <w:p w14:paraId="17635238" w14:textId="77777777" w:rsidR="006B64BF" w:rsidRDefault="00993BA1" w:rsidP="006B64BF">
      <w:r>
        <w:t xml:space="preserve">Attach </w:t>
      </w:r>
      <w:r w:rsidRPr="00A42C0F">
        <w:t xml:space="preserve">bottom cap </w:t>
      </w:r>
      <w:r>
        <w:t>to</w:t>
      </w:r>
      <w:r w:rsidRPr="00A42C0F">
        <w:t xml:space="preserve"> the first section of </w:t>
      </w:r>
      <w:r>
        <w:t>monitoring well</w:t>
      </w:r>
      <w:r w:rsidRPr="00A42C0F">
        <w:t xml:space="preserve"> casing</w:t>
      </w:r>
      <w:r>
        <w:t xml:space="preserve"> and insert the casing</w:t>
      </w:r>
      <w:r w:rsidRPr="00A42C0F">
        <w:t xml:space="preserve"> into the borehole.</w:t>
      </w:r>
    </w:p>
    <w:p w14:paraId="2E72EEC4" w14:textId="29858B58" w:rsidR="000C3B7B" w:rsidRDefault="00993BA1" w:rsidP="006B64BF">
      <w:r w:rsidRPr="00A42C0F">
        <w:t xml:space="preserve">Add </w:t>
      </w:r>
      <w:r w:rsidR="00CA3764">
        <w:t xml:space="preserve">and join the </w:t>
      </w:r>
      <w:r>
        <w:t>r</w:t>
      </w:r>
      <w:r w:rsidRPr="00A42C0F">
        <w:t xml:space="preserve">emaining </w:t>
      </w:r>
      <w:r w:rsidR="003170D8">
        <w:t xml:space="preserve">screen and </w:t>
      </w:r>
      <w:r>
        <w:t xml:space="preserve">casing </w:t>
      </w:r>
      <w:r w:rsidRPr="00A42C0F">
        <w:t>sections</w:t>
      </w:r>
      <w:r>
        <w:t>.</w:t>
      </w:r>
    </w:p>
    <w:p w14:paraId="741D54A5" w14:textId="0A3E95CC" w:rsidR="006B64BF" w:rsidRDefault="006B64BF" w:rsidP="006B64BF">
      <w:r>
        <w:t>Casing joint must be watertight.</w:t>
      </w:r>
    </w:p>
    <w:p w14:paraId="15E9818B" w14:textId="4A3F3C22" w:rsidR="00DA4089" w:rsidRDefault="00DA4089" w:rsidP="00DA4089">
      <w:r w:rsidRPr="00263AE9">
        <w:t>Do not drive or force the casing string into place.</w:t>
      </w:r>
      <w:r w:rsidRPr="00DA4089">
        <w:t xml:space="preserve"> </w:t>
      </w:r>
      <w:r>
        <w:t>Protect casing from impact that may damage or weaken the casing.</w:t>
      </w:r>
    </w:p>
    <w:p w14:paraId="63EED568" w14:textId="77777777" w:rsidR="00A26A62" w:rsidRDefault="001B5A0B" w:rsidP="00DA4089">
      <w:r w:rsidRPr="00263AE9">
        <w:t xml:space="preserve">Do not </w:t>
      </w:r>
      <w:r>
        <w:t xml:space="preserve">rest </w:t>
      </w:r>
      <w:r w:rsidRPr="00263AE9">
        <w:t xml:space="preserve">casing </w:t>
      </w:r>
      <w:r>
        <w:t xml:space="preserve">assembly </w:t>
      </w:r>
      <w:r w:rsidRPr="00263AE9">
        <w:t xml:space="preserve">on the bottom of </w:t>
      </w:r>
      <w:r w:rsidR="00AE290D">
        <w:t>bore</w:t>
      </w:r>
      <w:r w:rsidRPr="00263AE9">
        <w:t>hole.</w:t>
      </w:r>
    </w:p>
    <w:p w14:paraId="18B4CA3A" w14:textId="74EB8CE7" w:rsidR="00DA4089" w:rsidRPr="00263AE9" w:rsidRDefault="00DA4089" w:rsidP="00DA4089">
      <w:r w:rsidRPr="00263AE9">
        <w:t xml:space="preserve">Suspend casing </w:t>
      </w:r>
      <w:r w:rsidR="00DB2B22">
        <w:t>assembly</w:t>
      </w:r>
      <w:r w:rsidRPr="00263AE9">
        <w:t xml:space="preserve"> until </w:t>
      </w:r>
      <w:r w:rsidR="00E12365">
        <w:t>completi</w:t>
      </w:r>
      <w:r w:rsidR="008D7BB4">
        <w:t>on</w:t>
      </w:r>
      <w:r w:rsidR="00E12365">
        <w:t xml:space="preserve"> of </w:t>
      </w:r>
      <w:r w:rsidRPr="00263AE9">
        <w:t>annul</w:t>
      </w:r>
      <w:r w:rsidR="004517B6">
        <w:t>ar seal</w:t>
      </w:r>
      <w:r w:rsidR="004C23F1" w:rsidRPr="004C23F1">
        <w:t xml:space="preserve"> </w:t>
      </w:r>
      <w:r w:rsidR="004C23F1">
        <w:t>placement</w:t>
      </w:r>
      <w:r w:rsidRPr="00263AE9">
        <w:t>.</w:t>
      </w:r>
    </w:p>
    <w:p w14:paraId="59DF7193" w14:textId="6BAA2CD9" w:rsidR="00B848D6" w:rsidRDefault="00B848D6" w:rsidP="00B848D6">
      <w:pPr>
        <w:pStyle w:val="Heading3"/>
      </w:pPr>
      <w:bookmarkStart w:id="1" w:name="_Hlk188626903"/>
      <w:r w:rsidRPr="00A75C16">
        <w:t>76-</w:t>
      </w:r>
      <w:r>
        <w:t>4.03</w:t>
      </w:r>
      <w:proofErr w:type="gramStart"/>
      <w:r>
        <w:t>D</w:t>
      </w:r>
      <w:r w:rsidRPr="00A75C16">
        <w:t xml:space="preserve">  </w:t>
      </w:r>
      <w:r>
        <w:t>Place</w:t>
      </w:r>
      <w:proofErr w:type="gramEnd"/>
      <w:r>
        <w:t xml:space="preserve"> Filter Pack</w:t>
      </w:r>
    </w:p>
    <w:p w14:paraId="789209CF" w14:textId="5E0F1C3D" w:rsidR="00470DE3" w:rsidRDefault="00FC748D" w:rsidP="001F47CE">
      <w:r>
        <w:t>Use tremie pipe to place filter pack</w:t>
      </w:r>
      <w:r w:rsidR="007262C1">
        <w:t xml:space="preserve"> material</w:t>
      </w:r>
      <w:r w:rsidR="00CA7EAC">
        <w:t xml:space="preserve"> at</w:t>
      </w:r>
      <w:r w:rsidR="00ED29C0">
        <w:t xml:space="preserve"> filter pack section of</w:t>
      </w:r>
      <w:r w:rsidR="00CA7EAC">
        <w:t xml:space="preserve"> borehole </w:t>
      </w:r>
      <w:r w:rsidR="00ED29C0">
        <w:t>as</w:t>
      </w:r>
      <w:r w:rsidR="00CA7EAC">
        <w:t xml:space="preserve"> shown</w:t>
      </w:r>
      <w:r>
        <w:t>.</w:t>
      </w:r>
      <w:r w:rsidR="00582ACF">
        <w:t xml:space="preserve"> Measure </w:t>
      </w:r>
      <w:r w:rsidR="00630F36">
        <w:t>the top of filter pack and volume of filter pack placed</w:t>
      </w:r>
      <w:r w:rsidR="00666887">
        <w:t xml:space="preserve"> to </w:t>
      </w:r>
      <w:r w:rsidR="00666887" w:rsidRPr="00513457">
        <w:t>verify</w:t>
      </w:r>
      <w:r w:rsidR="00A34D70" w:rsidRPr="00513457">
        <w:t xml:space="preserve"> </w:t>
      </w:r>
      <w:r w:rsidR="001B79DC" w:rsidRPr="00513457">
        <w:t>filter pack has not bridged.</w:t>
      </w:r>
    </w:p>
    <w:bookmarkEnd w:id="1"/>
    <w:p w14:paraId="39F5551A" w14:textId="5D64FD93" w:rsidR="008B2493" w:rsidRDefault="008B2493" w:rsidP="008B2493">
      <w:pPr>
        <w:pStyle w:val="Heading3"/>
      </w:pPr>
      <w:r w:rsidRPr="00A75C16">
        <w:t>76-</w:t>
      </w:r>
      <w:r>
        <w:t>4.03</w:t>
      </w:r>
      <w:proofErr w:type="gramStart"/>
      <w:r>
        <w:t>E</w:t>
      </w:r>
      <w:r w:rsidRPr="00A75C16">
        <w:t xml:space="preserve">  </w:t>
      </w:r>
      <w:r>
        <w:t>Place</w:t>
      </w:r>
      <w:proofErr w:type="gramEnd"/>
      <w:r>
        <w:t xml:space="preserve"> </w:t>
      </w:r>
      <w:r w:rsidR="00B878E8">
        <w:t>Filter Pack</w:t>
      </w:r>
      <w:r w:rsidR="00671CE7">
        <w:t xml:space="preserve"> Seal</w:t>
      </w:r>
    </w:p>
    <w:p w14:paraId="69FDFB65" w14:textId="65256680" w:rsidR="00671CE7" w:rsidRPr="005001C5" w:rsidRDefault="00A356ED" w:rsidP="001F47CE">
      <w:r w:rsidRPr="005001C5">
        <w:t xml:space="preserve">Place </w:t>
      </w:r>
      <w:r w:rsidR="002E3DDA" w:rsidRPr="005001C5">
        <w:t>filter pack</w:t>
      </w:r>
      <w:r w:rsidRPr="005001C5">
        <w:t xml:space="preserve"> seal </w:t>
      </w:r>
      <w:r w:rsidR="00394AD7" w:rsidRPr="005001C5">
        <w:t xml:space="preserve">material </w:t>
      </w:r>
      <w:r w:rsidR="00E66D05" w:rsidRPr="005001C5">
        <w:t>at borehole section shown</w:t>
      </w:r>
      <w:r w:rsidR="00394AD7" w:rsidRPr="005001C5">
        <w:t xml:space="preserve"> or as directed</w:t>
      </w:r>
      <w:r w:rsidR="00E66D05" w:rsidRPr="005001C5">
        <w:t>.</w:t>
      </w:r>
    </w:p>
    <w:p w14:paraId="04295636" w14:textId="765A1999" w:rsidR="005E15A4" w:rsidRPr="005001C5" w:rsidRDefault="00AE1CAB" w:rsidP="001F47CE">
      <w:r>
        <w:t xml:space="preserve">For </w:t>
      </w:r>
      <w:r w:rsidR="00120BB1">
        <w:t xml:space="preserve">filter pack seal material with </w:t>
      </w:r>
      <w:r>
        <w:t xml:space="preserve">sodium bentonite </w:t>
      </w:r>
      <w:r w:rsidR="00FA2718">
        <w:t>pellets or chips, a</w:t>
      </w:r>
      <w:r w:rsidR="00B13E28" w:rsidRPr="005001C5">
        <w:t>dd w</w:t>
      </w:r>
      <w:r w:rsidR="008B2493" w:rsidRPr="005001C5">
        <w:t xml:space="preserve">ater </w:t>
      </w:r>
      <w:r w:rsidR="00077C61" w:rsidRPr="005001C5">
        <w:t>after</w:t>
      </w:r>
      <w:r w:rsidR="008B2493" w:rsidRPr="005001C5">
        <w:t xml:space="preserve"> placement of </w:t>
      </w:r>
      <w:r w:rsidR="00077C61" w:rsidRPr="005001C5">
        <w:t>filter pack</w:t>
      </w:r>
      <w:r w:rsidR="00B13E28" w:rsidRPr="005001C5">
        <w:t xml:space="preserve"> s</w:t>
      </w:r>
      <w:r w:rsidR="008B2493" w:rsidRPr="005001C5">
        <w:t xml:space="preserve">eal. </w:t>
      </w:r>
      <w:r w:rsidR="000C69B0" w:rsidRPr="005001C5">
        <w:t xml:space="preserve">Do not displace </w:t>
      </w:r>
      <w:r w:rsidR="00394AD7" w:rsidRPr="005001C5">
        <w:t>filter pack</w:t>
      </w:r>
      <w:r w:rsidR="00E875E9" w:rsidRPr="005001C5">
        <w:t xml:space="preserve"> seal material</w:t>
      </w:r>
      <w:r w:rsidR="008B2493" w:rsidRPr="005001C5">
        <w:t>.</w:t>
      </w:r>
      <w:r w:rsidR="00120BB1">
        <w:t xml:space="preserve"> </w:t>
      </w:r>
      <w:r w:rsidR="007B276B" w:rsidRPr="005001C5">
        <w:t xml:space="preserve">Wait at least 1 hour after </w:t>
      </w:r>
      <w:r w:rsidR="00FC693F" w:rsidRPr="005001C5">
        <w:t>placement of water</w:t>
      </w:r>
      <w:r w:rsidR="001036FD" w:rsidRPr="005001C5">
        <w:t xml:space="preserve"> for</w:t>
      </w:r>
      <w:r w:rsidR="008B2493" w:rsidRPr="005001C5">
        <w:t xml:space="preserve"> </w:t>
      </w:r>
      <w:r w:rsidR="002362F8" w:rsidRPr="005001C5">
        <w:t>filter pack</w:t>
      </w:r>
      <w:r w:rsidR="008B2493" w:rsidRPr="005001C5">
        <w:t xml:space="preserve"> seal </w:t>
      </w:r>
      <w:r w:rsidR="002362F8" w:rsidRPr="005001C5">
        <w:t xml:space="preserve">material </w:t>
      </w:r>
      <w:r w:rsidR="008B2493" w:rsidRPr="005001C5">
        <w:t xml:space="preserve">to properly hydrate before </w:t>
      </w:r>
      <w:r w:rsidR="00B5013C" w:rsidRPr="005001C5">
        <w:t>placing annular seal</w:t>
      </w:r>
      <w:r w:rsidR="008B2493" w:rsidRPr="005001C5">
        <w:t>.</w:t>
      </w:r>
    </w:p>
    <w:p w14:paraId="23376325" w14:textId="1FDC339B" w:rsidR="00B878E8" w:rsidRDefault="005E15A4" w:rsidP="00B878E8">
      <w:r w:rsidRPr="005001C5">
        <w:t>Sound t</w:t>
      </w:r>
      <w:r w:rsidR="008B2493" w:rsidRPr="005001C5">
        <w:t xml:space="preserve">he top of the </w:t>
      </w:r>
      <w:r w:rsidR="00CB1A41">
        <w:t>filter pack</w:t>
      </w:r>
      <w:r w:rsidR="008B2493" w:rsidRPr="005001C5">
        <w:t xml:space="preserve"> seal </w:t>
      </w:r>
      <w:r w:rsidR="00EB2D50" w:rsidRPr="005001C5">
        <w:t>to verify</w:t>
      </w:r>
      <w:r w:rsidR="008B2493" w:rsidRPr="005001C5">
        <w:t xml:space="preserve"> that no bridging occurred during placement.</w:t>
      </w:r>
      <w:r w:rsidR="00B878E8" w:rsidRPr="00B878E8">
        <w:rPr>
          <w:color w:val="FF0000"/>
        </w:rPr>
        <w:t xml:space="preserve"> </w:t>
      </w:r>
    </w:p>
    <w:p w14:paraId="17FA1493" w14:textId="21ABF2A7" w:rsidR="00B470B8" w:rsidRDefault="00B470B8" w:rsidP="00B470B8">
      <w:pPr>
        <w:pStyle w:val="Heading3"/>
      </w:pPr>
      <w:r w:rsidRPr="00A75C16">
        <w:t>76-</w:t>
      </w:r>
      <w:r>
        <w:t>4.03</w:t>
      </w:r>
      <w:proofErr w:type="gramStart"/>
      <w:r w:rsidR="00A56098">
        <w:t>F</w:t>
      </w:r>
      <w:r w:rsidRPr="00A75C16">
        <w:t xml:space="preserve">  </w:t>
      </w:r>
      <w:r>
        <w:t>Place</w:t>
      </w:r>
      <w:proofErr w:type="gramEnd"/>
      <w:r>
        <w:t xml:space="preserve"> Annular Seal</w:t>
      </w:r>
    </w:p>
    <w:p w14:paraId="6FF402B2" w14:textId="3B115F1D" w:rsidR="00B470B8" w:rsidRDefault="00B470B8" w:rsidP="00B470B8">
      <w:pPr>
        <w:rPr>
          <w:rFonts w:cs="Arial"/>
          <w:color w:val="333333"/>
        </w:rPr>
      </w:pPr>
      <w:r w:rsidRPr="00584C50">
        <w:rPr>
          <w:rFonts w:cs="Arial"/>
          <w:color w:val="333333"/>
        </w:rPr>
        <w:t xml:space="preserve">Place </w:t>
      </w:r>
      <w:r w:rsidR="005E2293" w:rsidRPr="00584C50">
        <w:rPr>
          <w:rFonts w:cs="Arial"/>
          <w:color w:val="333333"/>
        </w:rPr>
        <w:t>annular</w:t>
      </w:r>
      <w:r w:rsidRPr="00584C50">
        <w:rPr>
          <w:rFonts w:cs="Arial"/>
          <w:color w:val="333333"/>
        </w:rPr>
        <w:t xml:space="preserve"> seal at borehole section shown</w:t>
      </w:r>
      <w:r w:rsidR="0027779B" w:rsidRPr="00584C50">
        <w:rPr>
          <w:rFonts w:cs="Arial"/>
          <w:color w:val="333333"/>
        </w:rPr>
        <w:t xml:space="preserve"> or as directed</w:t>
      </w:r>
      <w:r w:rsidRPr="00584C50">
        <w:rPr>
          <w:rFonts w:cs="Arial"/>
          <w:color w:val="333333"/>
        </w:rPr>
        <w:t>.</w:t>
      </w:r>
    </w:p>
    <w:p w14:paraId="4561AAD9" w14:textId="0C4C6A2E" w:rsidR="006D0F30" w:rsidRDefault="006D0F30" w:rsidP="00B470B8">
      <w:r>
        <w:rPr>
          <w:rFonts w:cs="Arial"/>
          <w:color w:val="333333"/>
        </w:rPr>
        <w:t xml:space="preserve">Comply with </w:t>
      </w:r>
      <w:bookmarkStart w:id="2" w:name="_Hlk189055593"/>
      <w:r w:rsidR="002D49EC" w:rsidRPr="00A43694">
        <w:rPr>
          <w:i/>
        </w:rPr>
        <w:t>Water Well Standards</w:t>
      </w:r>
      <w:r w:rsidR="008578CC">
        <w:rPr>
          <w:i/>
        </w:rPr>
        <w:t xml:space="preserve"> </w:t>
      </w:r>
      <w:r w:rsidR="008578CC" w:rsidRPr="008578CC">
        <w:rPr>
          <w:iCs/>
        </w:rPr>
        <w:t>section of</w:t>
      </w:r>
      <w:r w:rsidR="002D49EC" w:rsidRPr="00A43694">
        <w:t xml:space="preserve"> Bulletin 74-90</w:t>
      </w:r>
      <w:r w:rsidR="002D49EC">
        <w:t>.</w:t>
      </w:r>
      <w:bookmarkEnd w:id="2"/>
    </w:p>
    <w:p w14:paraId="2FE420F3" w14:textId="0DA74D00" w:rsidR="00A56098" w:rsidRDefault="00A56098" w:rsidP="00A56098">
      <w:pPr>
        <w:pStyle w:val="Heading3"/>
      </w:pPr>
      <w:r w:rsidRPr="00A75C16">
        <w:t>76-</w:t>
      </w:r>
      <w:r>
        <w:t>4.03</w:t>
      </w:r>
      <w:proofErr w:type="gramStart"/>
      <w:r>
        <w:t>G</w:t>
      </w:r>
      <w:r w:rsidRPr="00A75C16">
        <w:t xml:space="preserve">  </w:t>
      </w:r>
      <w:r>
        <w:t>Install</w:t>
      </w:r>
      <w:proofErr w:type="gramEnd"/>
      <w:r>
        <w:t xml:space="preserve"> Protective Cover</w:t>
      </w:r>
    </w:p>
    <w:p w14:paraId="179AFCE2" w14:textId="5C69D227" w:rsidR="00A56098" w:rsidRPr="00584C50" w:rsidRDefault="00A56098" w:rsidP="00B470B8">
      <w:pPr>
        <w:rPr>
          <w:rFonts w:cs="Arial"/>
          <w:color w:val="333333"/>
        </w:rPr>
      </w:pPr>
      <w:r>
        <w:rPr>
          <w:rFonts w:cs="Arial"/>
          <w:color w:val="333333"/>
        </w:rPr>
        <w:t xml:space="preserve">Install protective cover under </w:t>
      </w:r>
      <w:r w:rsidRPr="00A43694">
        <w:rPr>
          <w:i/>
        </w:rPr>
        <w:t>Water Well Standards</w:t>
      </w:r>
      <w:r w:rsidR="008578CC">
        <w:rPr>
          <w:i/>
        </w:rPr>
        <w:t xml:space="preserve"> </w:t>
      </w:r>
      <w:r w:rsidR="008578CC" w:rsidRPr="00665851">
        <w:rPr>
          <w:iCs/>
        </w:rPr>
        <w:t>section of</w:t>
      </w:r>
      <w:r w:rsidRPr="00A43694">
        <w:t xml:space="preserve"> Bulletin 74-90</w:t>
      </w:r>
      <w:r>
        <w:t>.</w:t>
      </w:r>
    </w:p>
    <w:p w14:paraId="646E88BC" w14:textId="77777777" w:rsidR="006117ED" w:rsidRDefault="006117ED" w:rsidP="006117ED">
      <w:pPr>
        <w:pStyle w:val="Heading2"/>
      </w:pPr>
      <w:r w:rsidRPr="00964A87">
        <w:t>76-</w:t>
      </w:r>
      <w:r w:rsidR="006B4755">
        <w:t>4</w:t>
      </w:r>
      <w:r>
        <w:t>.</w:t>
      </w:r>
      <w:proofErr w:type="gramStart"/>
      <w:r>
        <w:t>04</w:t>
      </w:r>
      <w:r w:rsidRPr="00964A87">
        <w:t xml:space="preserve">  </w:t>
      </w:r>
      <w:r>
        <w:t>PAYMENT</w:t>
      </w:r>
      <w:proofErr w:type="gramEnd"/>
    </w:p>
    <w:p w14:paraId="646E88BE" w14:textId="77777777" w:rsidR="006117ED" w:rsidRDefault="006B4755" w:rsidP="006117ED">
      <w:r>
        <w:t>Not Used</w:t>
      </w:r>
    </w:p>
    <w:p w14:paraId="1A7E350C" w14:textId="77777777" w:rsidR="00394C0E" w:rsidRDefault="00394C0E" w:rsidP="006117ED"/>
    <w:sectPr w:rsidR="00394C0E" w:rsidSect="0083352A">
      <w:headerReference w:type="default" r:id="rId10"/>
      <w:pgSz w:w="12240" w:h="15840" w:code="1"/>
      <w:pgMar w:top="1080" w:right="108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3B70" w14:textId="77777777" w:rsidR="00224F9E" w:rsidRDefault="00224F9E">
      <w:r>
        <w:separator/>
      </w:r>
    </w:p>
  </w:endnote>
  <w:endnote w:type="continuationSeparator" w:id="0">
    <w:p w14:paraId="0779D10E" w14:textId="77777777" w:rsidR="00224F9E" w:rsidRDefault="00224F9E">
      <w:r>
        <w:continuationSeparator/>
      </w:r>
    </w:p>
  </w:endnote>
  <w:endnote w:type="continuationNotice" w:id="1">
    <w:p w14:paraId="5D8908D2" w14:textId="77777777" w:rsidR="00224F9E" w:rsidRDefault="00224F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18A0" w14:textId="77777777" w:rsidR="00224F9E" w:rsidRDefault="00224F9E">
      <w:r>
        <w:separator/>
      </w:r>
    </w:p>
  </w:footnote>
  <w:footnote w:type="continuationSeparator" w:id="0">
    <w:p w14:paraId="4049BF23" w14:textId="77777777" w:rsidR="00224F9E" w:rsidRDefault="00224F9E">
      <w:r>
        <w:continuationSeparator/>
      </w:r>
    </w:p>
  </w:footnote>
  <w:footnote w:type="continuationNotice" w:id="1">
    <w:p w14:paraId="0CA1EE99" w14:textId="77777777" w:rsidR="00224F9E" w:rsidRDefault="00224F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8C3" w14:textId="7C4629EE" w:rsidR="00B44795" w:rsidRDefault="00B44795" w:rsidP="00B44795">
    <w:pPr>
      <w:pStyle w:val="Header"/>
      <w:rPr>
        <w:noProof/>
      </w:rPr>
    </w:pPr>
    <w:r>
      <w:rPr>
        <w:noProof/>
      </w:rPr>
      <w:t>76-4_</w:t>
    </w:r>
    <w:r w:rsidR="00795F30">
      <w:rPr>
        <w:noProof/>
      </w:rPr>
      <w:t>D</w:t>
    </w:r>
    <w:r>
      <w:rPr>
        <w:noProof/>
      </w:rPr>
      <w:t>0</w:t>
    </w:r>
    <w:r w:rsidR="005106B3">
      <w:rPr>
        <w:noProof/>
      </w:rPr>
      <w:t>7</w:t>
    </w:r>
    <w:r>
      <w:rPr>
        <w:noProof/>
      </w:rPr>
      <w:t>-</w:t>
    </w:r>
    <w:r w:rsidR="005106B3">
      <w:rPr>
        <w:noProof/>
      </w:rPr>
      <w:t>02</w:t>
    </w:r>
    <w:r>
      <w:rPr>
        <w:noProof/>
      </w:rPr>
      <w:t>-</w:t>
    </w:r>
    <w:r w:rsidR="00356E04">
      <w:rPr>
        <w:noProof/>
      </w:rPr>
      <w:t>25</w:t>
    </w:r>
    <w:r>
      <w:rPr>
        <w:noProof/>
      </w:rPr>
      <w:t>__20</w:t>
    </w:r>
    <w:r w:rsidR="00356E04">
      <w:rPr>
        <w:noProof/>
      </w:rPr>
      <w:t>2</w:t>
    </w:r>
    <w:r w:rsidR="00420A83">
      <w:rPr>
        <w:noProof/>
      </w:rPr>
      <w:t>6</w:t>
    </w:r>
  </w:p>
  <w:p w14:paraId="646E88C4" w14:textId="77777777" w:rsidR="00B44795" w:rsidRDefault="00B44795" w:rsidP="00B44795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t>3</w:t>
    </w:r>
  </w:p>
  <w:p w14:paraId="646E88C5" w14:textId="77777777" w:rsidR="00B44795" w:rsidRPr="00B44795" w:rsidRDefault="00B44795" w:rsidP="00B4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C9"/>
    <w:multiLevelType w:val="multilevel"/>
    <w:tmpl w:val="DE2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30990"/>
    <w:multiLevelType w:val="multilevel"/>
    <w:tmpl w:val="3608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72F4A"/>
    <w:multiLevelType w:val="multilevel"/>
    <w:tmpl w:val="C47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72FE6"/>
    <w:multiLevelType w:val="multilevel"/>
    <w:tmpl w:val="795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13757"/>
    <w:multiLevelType w:val="multilevel"/>
    <w:tmpl w:val="6562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F108E"/>
    <w:multiLevelType w:val="multilevel"/>
    <w:tmpl w:val="8CEA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847855">
    <w:abstractNumId w:val="1"/>
  </w:num>
  <w:num w:numId="2" w16cid:durableId="185602243">
    <w:abstractNumId w:val="0"/>
  </w:num>
  <w:num w:numId="3" w16cid:durableId="226646201">
    <w:abstractNumId w:val="4"/>
  </w:num>
  <w:num w:numId="4" w16cid:durableId="1942032745">
    <w:abstractNumId w:val="2"/>
  </w:num>
  <w:num w:numId="5" w16cid:durableId="691957379">
    <w:abstractNumId w:val="3"/>
  </w:num>
  <w:num w:numId="6" w16cid:durableId="159370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A"/>
    <w:rsid w:val="00000F33"/>
    <w:rsid w:val="00010157"/>
    <w:rsid w:val="000130E4"/>
    <w:rsid w:val="00014F8F"/>
    <w:rsid w:val="00015696"/>
    <w:rsid w:val="0002217A"/>
    <w:rsid w:val="0002297D"/>
    <w:rsid w:val="000232F3"/>
    <w:rsid w:val="00041929"/>
    <w:rsid w:val="00044693"/>
    <w:rsid w:val="00045267"/>
    <w:rsid w:val="00046BEE"/>
    <w:rsid w:val="00050AA6"/>
    <w:rsid w:val="0005156A"/>
    <w:rsid w:val="00052492"/>
    <w:rsid w:val="00052D32"/>
    <w:rsid w:val="00064DED"/>
    <w:rsid w:val="000710C3"/>
    <w:rsid w:val="000738F4"/>
    <w:rsid w:val="000744A0"/>
    <w:rsid w:val="00076BD2"/>
    <w:rsid w:val="00077445"/>
    <w:rsid w:val="00077C61"/>
    <w:rsid w:val="00077DA5"/>
    <w:rsid w:val="00080C84"/>
    <w:rsid w:val="00083157"/>
    <w:rsid w:val="00083DCF"/>
    <w:rsid w:val="00084662"/>
    <w:rsid w:val="0008E2CE"/>
    <w:rsid w:val="000906D9"/>
    <w:rsid w:val="000A4904"/>
    <w:rsid w:val="000B2500"/>
    <w:rsid w:val="000B43A9"/>
    <w:rsid w:val="000B4CBF"/>
    <w:rsid w:val="000C3B7B"/>
    <w:rsid w:val="000C69B0"/>
    <w:rsid w:val="000D49CE"/>
    <w:rsid w:val="000E416F"/>
    <w:rsid w:val="000F6237"/>
    <w:rsid w:val="000F6B0C"/>
    <w:rsid w:val="000F6D65"/>
    <w:rsid w:val="001036FD"/>
    <w:rsid w:val="00104502"/>
    <w:rsid w:val="00105927"/>
    <w:rsid w:val="00107B80"/>
    <w:rsid w:val="00110F94"/>
    <w:rsid w:val="00112228"/>
    <w:rsid w:val="00120BB1"/>
    <w:rsid w:val="00120D29"/>
    <w:rsid w:val="00124DEB"/>
    <w:rsid w:val="0014119A"/>
    <w:rsid w:val="00141E7A"/>
    <w:rsid w:val="001451FB"/>
    <w:rsid w:val="00146B1C"/>
    <w:rsid w:val="00147C7E"/>
    <w:rsid w:val="001521F9"/>
    <w:rsid w:val="001615BF"/>
    <w:rsid w:val="00166D98"/>
    <w:rsid w:val="001703DE"/>
    <w:rsid w:val="00180769"/>
    <w:rsid w:val="00182848"/>
    <w:rsid w:val="00182F5A"/>
    <w:rsid w:val="00194B7F"/>
    <w:rsid w:val="00197E48"/>
    <w:rsid w:val="001A3615"/>
    <w:rsid w:val="001A3BF8"/>
    <w:rsid w:val="001A4995"/>
    <w:rsid w:val="001A6D0A"/>
    <w:rsid w:val="001B5A0B"/>
    <w:rsid w:val="001B6257"/>
    <w:rsid w:val="001B7323"/>
    <w:rsid w:val="001B79DC"/>
    <w:rsid w:val="001C7B6C"/>
    <w:rsid w:val="001D03AC"/>
    <w:rsid w:val="001D24B9"/>
    <w:rsid w:val="001E09E9"/>
    <w:rsid w:val="001E5F39"/>
    <w:rsid w:val="001F15CB"/>
    <w:rsid w:val="001F47CE"/>
    <w:rsid w:val="001F5D34"/>
    <w:rsid w:val="00201397"/>
    <w:rsid w:val="002053CA"/>
    <w:rsid w:val="002058CD"/>
    <w:rsid w:val="00205958"/>
    <w:rsid w:val="00210128"/>
    <w:rsid w:val="00215D56"/>
    <w:rsid w:val="002214D2"/>
    <w:rsid w:val="00221DF3"/>
    <w:rsid w:val="00224F9E"/>
    <w:rsid w:val="002308BF"/>
    <w:rsid w:val="002362F8"/>
    <w:rsid w:val="00236FA5"/>
    <w:rsid w:val="002440AA"/>
    <w:rsid w:val="00244349"/>
    <w:rsid w:val="00245608"/>
    <w:rsid w:val="0025786A"/>
    <w:rsid w:val="00257EC2"/>
    <w:rsid w:val="00263684"/>
    <w:rsid w:val="002646CA"/>
    <w:rsid w:val="002646E3"/>
    <w:rsid w:val="00266317"/>
    <w:rsid w:val="00266769"/>
    <w:rsid w:val="00266F9D"/>
    <w:rsid w:val="002675D3"/>
    <w:rsid w:val="00270B9C"/>
    <w:rsid w:val="002719C7"/>
    <w:rsid w:val="00273DC7"/>
    <w:rsid w:val="002749AA"/>
    <w:rsid w:val="0027779B"/>
    <w:rsid w:val="00280347"/>
    <w:rsid w:val="0028543C"/>
    <w:rsid w:val="0028786C"/>
    <w:rsid w:val="00295292"/>
    <w:rsid w:val="00297B82"/>
    <w:rsid w:val="002B1DA1"/>
    <w:rsid w:val="002B778A"/>
    <w:rsid w:val="002C01CD"/>
    <w:rsid w:val="002C3974"/>
    <w:rsid w:val="002C4BE7"/>
    <w:rsid w:val="002D30A6"/>
    <w:rsid w:val="002D3B2E"/>
    <w:rsid w:val="002D48D4"/>
    <w:rsid w:val="002D49EC"/>
    <w:rsid w:val="002D586E"/>
    <w:rsid w:val="002E0004"/>
    <w:rsid w:val="002E14F7"/>
    <w:rsid w:val="002E3DDA"/>
    <w:rsid w:val="002F53AF"/>
    <w:rsid w:val="00302358"/>
    <w:rsid w:val="00307C9E"/>
    <w:rsid w:val="003170D8"/>
    <w:rsid w:val="00320FD2"/>
    <w:rsid w:val="0033026D"/>
    <w:rsid w:val="00332818"/>
    <w:rsid w:val="003413EE"/>
    <w:rsid w:val="003416AD"/>
    <w:rsid w:val="0034472E"/>
    <w:rsid w:val="00345B9F"/>
    <w:rsid w:val="0035108D"/>
    <w:rsid w:val="0035605A"/>
    <w:rsid w:val="00356E04"/>
    <w:rsid w:val="00357B5D"/>
    <w:rsid w:val="003620EA"/>
    <w:rsid w:val="00363CFA"/>
    <w:rsid w:val="00374750"/>
    <w:rsid w:val="00382B7F"/>
    <w:rsid w:val="00390124"/>
    <w:rsid w:val="0039145F"/>
    <w:rsid w:val="00394AD7"/>
    <w:rsid w:val="00394C0E"/>
    <w:rsid w:val="003958BF"/>
    <w:rsid w:val="003A1C50"/>
    <w:rsid w:val="003A2361"/>
    <w:rsid w:val="003B4960"/>
    <w:rsid w:val="003C33FC"/>
    <w:rsid w:val="003C40C9"/>
    <w:rsid w:val="003E1DE3"/>
    <w:rsid w:val="003E7AC0"/>
    <w:rsid w:val="003F1EFD"/>
    <w:rsid w:val="003F4D1D"/>
    <w:rsid w:val="00400442"/>
    <w:rsid w:val="0040244D"/>
    <w:rsid w:val="004034EE"/>
    <w:rsid w:val="00403DA4"/>
    <w:rsid w:val="0040687A"/>
    <w:rsid w:val="00412731"/>
    <w:rsid w:val="0041721A"/>
    <w:rsid w:val="00420A83"/>
    <w:rsid w:val="004215DA"/>
    <w:rsid w:val="004260EF"/>
    <w:rsid w:val="0042647A"/>
    <w:rsid w:val="00436FAF"/>
    <w:rsid w:val="00440FC8"/>
    <w:rsid w:val="004503CA"/>
    <w:rsid w:val="004517B6"/>
    <w:rsid w:val="00454DF6"/>
    <w:rsid w:val="00455852"/>
    <w:rsid w:val="00457AAA"/>
    <w:rsid w:val="004608E5"/>
    <w:rsid w:val="004646D0"/>
    <w:rsid w:val="00470DE3"/>
    <w:rsid w:val="00472609"/>
    <w:rsid w:val="004751C1"/>
    <w:rsid w:val="00476B26"/>
    <w:rsid w:val="00482175"/>
    <w:rsid w:val="00482ABD"/>
    <w:rsid w:val="0048784F"/>
    <w:rsid w:val="0049388D"/>
    <w:rsid w:val="004A3EAC"/>
    <w:rsid w:val="004B77B7"/>
    <w:rsid w:val="004C23F1"/>
    <w:rsid w:val="004C622C"/>
    <w:rsid w:val="004D05DC"/>
    <w:rsid w:val="004D55C3"/>
    <w:rsid w:val="004E147D"/>
    <w:rsid w:val="004E4773"/>
    <w:rsid w:val="004E60F6"/>
    <w:rsid w:val="004F018A"/>
    <w:rsid w:val="004F208A"/>
    <w:rsid w:val="005001C5"/>
    <w:rsid w:val="00502827"/>
    <w:rsid w:val="005106B3"/>
    <w:rsid w:val="005118EC"/>
    <w:rsid w:val="00513457"/>
    <w:rsid w:val="005207BE"/>
    <w:rsid w:val="005364E9"/>
    <w:rsid w:val="005367A9"/>
    <w:rsid w:val="00557489"/>
    <w:rsid w:val="00561161"/>
    <w:rsid w:val="00562B15"/>
    <w:rsid w:val="00566C3F"/>
    <w:rsid w:val="00566C4C"/>
    <w:rsid w:val="005778FC"/>
    <w:rsid w:val="00580750"/>
    <w:rsid w:val="00582ACF"/>
    <w:rsid w:val="00584C50"/>
    <w:rsid w:val="0059190D"/>
    <w:rsid w:val="00595AC3"/>
    <w:rsid w:val="005A631F"/>
    <w:rsid w:val="005C2BCF"/>
    <w:rsid w:val="005C649C"/>
    <w:rsid w:val="005C7C3B"/>
    <w:rsid w:val="005D36E5"/>
    <w:rsid w:val="005E15A4"/>
    <w:rsid w:val="005E2293"/>
    <w:rsid w:val="005E7AD3"/>
    <w:rsid w:val="005F3F39"/>
    <w:rsid w:val="005F5AEA"/>
    <w:rsid w:val="005F60B8"/>
    <w:rsid w:val="005F65F8"/>
    <w:rsid w:val="00601D66"/>
    <w:rsid w:val="00606379"/>
    <w:rsid w:val="00611137"/>
    <w:rsid w:val="006117ED"/>
    <w:rsid w:val="006245AE"/>
    <w:rsid w:val="00630F36"/>
    <w:rsid w:val="00632CBD"/>
    <w:rsid w:val="00633E01"/>
    <w:rsid w:val="00634229"/>
    <w:rsid w:val="00637B71"/>
    <w:rsid w:val="00644D1A"/>
    <w:rsid w:val="00647150"/>
    <w:rsid w:val="00657AB2"/>
    <w:rsid w:val="00660F99"/>
    <w:rsid w:val="0066474F"/>
    <w:rsid w:val="00665851"/>
    <w:rsid w:val="00666887"/>
    <w:rsid w:val="00671CE7"/>
    <w:rsid w:val="0067327B"/>
    <w:rsid w:val="006805C8"/>
    <w:rsid w:val="00685963"/>
    <w:rsid w:val="00695104"/>
    <w:rsid w:val="00697D76"/>
    <w:rsid w:val="006A5D8C"/>
    <w:rsid w:val="006A5E80"/>
    <w:rsid w:val="006B4755"/>
    <w:rsid w:val="006B5A13"/>
    <w:rsid w:val="006B64BF"/>
    <w:rsid w:val="006C30DB"/>
    <w:rsid w:val="006C78CB"/>
    <w:rsid w:val="006D0F30"/>
    <w:rsid w:val="006D1F71"/>
    <w:rsid w:val="006E3305"/>
    <w:rsid w:val="006E4202"/>
    <w:rsid w:val="006E4BB5"/>
    <w:rsid w:val="006E5A16"/>
    <w:rsid w:val="006F1659"/>
    <w:rsid w:val="006F2044"/>
    <w:rsid w:val="007008DF"/>
    <w:rsid w:val="00706000"/>
    <w:rsid w:val="00710B02"/>
    <w:rsid w:val="00710F5B"/>
    <w:rsid w:val="00711007"/>
    <w:rsid w:val="007142BF"/>
    <w:rsid w:val="00720E61"/>
    <w:rsid w:val="00723A6A"/>
    <w:rsid w:val="007259D3"/>
    <w:rsid w:val="007262C1"/>
    <w:rsid w:val="00727A22"/>
    <w:rsid w:val="00734D23"/>
    <w:rsid w:val="007353F2"/>
    <w:rsid w:val="0073785B"/>
    <w:rsid w:val="00741B29"/>
    <w:rsid w:val="00742B45"/>
    <w:rsid w:val="00742D8A"/>
    <w:rsid w:val="00750770"/>
    <w:rsid w:val="00763FC2"/>
    <w:rsid w:val="007723B8"/>
    <w:rsid w:val="007734DC"/>
    <w:rsid w:val="00784193"/>
    <w:rsid w:val="00795F30"/>
    <w:rsid w:val="00796C9E"/>
    <w:rsid w:val="007A10B8"/>
    <w:rsid w:val="007A7C1A"/>
    <w:rsid w:val="007B276B"/>
    <w:rsid w:val="007B51AA"/>
    <w:rsid w:val="007B7D95"/>
    <w:rsid w:val="007C5BC8"/>
    <w:rsid w:val="007D2EC5"/>
    <w:rsid w:val="007D7A78"/>
    <w:rsid w:val="007E2105"/>
    <w:rsid w:val="007E4FDF"/>
    <w:rsid w:val="007F0D8C"/>
    <w:rsid w:val="007F0E62"/>
    <w:rsid w:val="007F772D"/>
    <w:rsid w:val="00800476"/>
    <w:rsid w:val="00806B0E"/>
    <w:rsid w:val="00815558"/>
    <w:rsid w:val="00816A0C"/>
    <w:rsid w:val="00816A80"/>
    <w:rsid w:val="00817249"/>
    <w:rsid w:val="00824526"/>
    <w:rsid w:val="00827015"/>
    <w:rsid w:val="0083352A"/>
    <w:rsid w:val="00834F5C"/>
    <w:rsid w:val="008351C8"/>
    <w:rsid w:val="008432BA"/>
    <w:rsid w:val="008569CD"/>
    <w:rsid w:val="008578CC"/>
    <w:rsid w:val="00857C09"/>
    <w:rsid w:val="008609C6"/>
    <w:rsid w:val="008616B6"/>
    <w:rsid w:val="008729FE"/>
    <w:rsid w:val="008748E5"/>
    <w:rsid w:val="0087678E"/>
    <w:rsid w:val="008840A4"/>
    <w:rsid w:val="0088695F"/>
    <w:rsid w:val="00886FBC"/>
    <w:rsid w:val="008A39EF"/>
    <w:rsid w:val="008A7431"/>
    <w:rsid w:val="008B0DAF"/>
    <w:rsid w:val="008B1949"/>
    <w:rsid w:val="008B2493"/>
    <w:rsid w:val="008D4CAE"/>
    <w:rsid w:val="008D7BB4"/>
    <w:rsid w:val="008E13C4"/>
    <w:rsid w:val="008E1431"/>
    <w:rsid w:val="008E67F5"/>
    <w:rsid w:val="008F034E"/>
    <w:rsid w:val="00905AC2"/>
    <w:rsid w:val="00905C14"/>
    <w:rsid w:val="00906EA8"/>
    <w:rsid w:val="009107DE"/>
    <w:rsid w:val="0091270A"/>
    <w:rsid w:val="009266EF"/>
    <w:rsid w:val="0093396B"/>
    <w:rsid w:val="0093397F"/>
    <w:rsid w:val="009366C8"/>
    <w:rsid w:val="009913BE"/>
    <w:rsid w:val="00993BA1"/>
    <w:rsid w:val="009A663F"/>
    <w:rsid w:val="009A7B89"/>
    <w:rsid w:val="009B2A95"/>
    <w:rsid w:val="009B3330"/>
    <w:rsid w:val="009B5195"/>
    <w:rsid w:val="009B777E"/>
    <w:rsid w:val="009C2F2A"/>
    <w:rsid w:val="009C47FC"/>
    <w:rsid w:val="009C5A7C"/>
    <w:rsid w:val="009D0F1E"/>
    <w:rsid w:val="009E115B"/>
    <w:rsid w:val="009E321F"/>
    <w:rsid w:val="009E561E"/>
    <w:rsid w:val="009E5B53"/>
    <w:rsid w:val="009F5266"/>
    <w:rsid w:val="009F6909"/>
    <w:rsid w:val="00A041DC"/>
    <w:rsid w:val="00A04DAA"/>
    <w:rsid w:val="00A06F9C"/>
    <w:rsid w:val="00A106CC"/>
    <w:rsid w:val="00A25F62"/>
    <w:rsid w:val="00A26A62"/>
    <w:rsid w:val="00A34D70"/>
    <w:rsid w:val="00A356ED"/>
    <w:rsid w:val="00A3579D"/>
    <w:rsid w:val="00A35D40"/>
    <w:rsid w:val="00A37761"/>
    <w:rsid w:val="00A41711"/>
    <w:rsid w:val="00A45E15"/>
    <w:rsid w:val="00A53C9D"/>
    <w:rsid w:val="00A55AA1"/>
    <w:rsid w:val="00A56098"/>
    <w:rsid w:val="00A63B75"/>
    <w:rsid w:val="00A722CB"/>
    <w:rsid w:val="00A75AAE"/>
    <w:rsid w:val="00A80C62"/>
    <w:rsid w:val="00A831D9"/>
    <w:rsid w:val="00A841D4"/>
    <w:rsid w:val="00A87D77"/>
    <w:rsid w:val="00A90732"/>
    <w:rsid w:val="00A93508"/>
    <w:rsid w:val="00A94040"/>
    <w:rsid w:val="00A952FF"/>
    <w:rsid w:val="00AA6C0A"/>
    <w:rsid w:val="00AB06D6"/>
    <w:rsid w:val="00AB4009"/>
    <w:rsid w:val="00AB57D3"/>
    <w:rsid w:val="00AC2DC3"/>
    <w:rsid w:val="00AC6E65"/>
    <w:rsid w:val="00AD0337"/>
    <w:rsid w:val="00AD0BD0"/>
    <w:rsid w:val="00AD41F6"/>
    <w:rsid w:val="00AE0501"/>
    <w:rsid w:val="00AE1462"/>
    <w:rsid w:val="00AE1CAB"/>
    <w:rsid w:val="00AE2265"/>
    <w:rsid w:val="00AE290D"/>
    <w:rsid w:val="00AE311F"/>
    <w:rsid w:val="00AE482A"/>
    <w:rsid w:val="00AE6CB6"/>
    <w:rsid w:val="00AF519D"/>
    <w:rsid w:val="00B00605"/>
    <w:rsid w:val="00B036A3"/>
    <w:rsid w:val="00B041FB"/>
    <w:rsid w:val="00B125E0"/>
    <w:rsid w:val="00B13C3B"/>
    <w:rsid w:val="00B13E28"/>
    <w:rsid w:val="00B17AC7"/>
    <w:rsid w:val="00B326DE"/>
    <w:rsid w:val="00B358DF"/>
    <w:rsid w:val="00B3634E"/>
    <w:rsid w:val="00B36462"/>
    <w:rsid w:val="00B44795"/>
    <w:rsid w:val="00B4491D"/>
    <w:rsid w:val="00B44AF2"/>
    <w:rsid w:val="00B44F28"/>
    <w:rsid w:val="00B470B8"/>
    <w:rsid w:val="00B5013C"/>
    <w:rsid w:val="00B51FBF"/>
    <w:rsid w:val="00B608CD"/>
    <w:rsid w:val="00B642FB"/>
    <w:rsid w:val="00B7294E"/>
    <w:rsid w:val="00B748CA"/>
    <w:rsid w:val="00B80356"/>
    <w:rsid w:val="00B81DA3"/>
    <w:rsid w:val="00B81F54"/>
    <w:rsid w:val="00B848D6"/>
    <w:rsid w:val="00B85DC6"/>
    <w:rsid w:val="00B864D2"/>
    <w:rsid w:val="00B872AB"/>
    <w:rsid w:val="00B873FF"/>
    <w:rsid w:val="00B878E8"/>
    <w:rsid w:val="00B87D46"/>
    <w:rsid w:val="00B87FB1"/>
    <w:rsid w:val="00B9258D"/>
    <w:rsid w:val="00B93BFC"/>
    <w:rsid w:val="00B94F6F"/>
    <w:rsid w:val="00BA434C"/>
    <w:rsid w:val="00BA56B5"/>
    <w:rsid w:val="00BA6EB1"/>
    <w:rsid w:val="00BB25CF"/>
    <w:rsid w:val="00BB2E26"/>
    <w:rsid w:val="00BB40CF"/>
    <w:rsid w:val="00BC30B3"/>
    <w:rsid w:val="00BC4123"/>
    <w:rsid w:val="00BC6F2E"/>
    <w:rsid w:val="00BD053F"/>
    <w:rsid w:val="00BD4D82"/>
    <w:rsid w:val="00BD5D4A"/>
    <w:rsid w:val="00BD66E7"/>
    <w:rsid w:val="00BD7592"/>
    <w:rsid w:val="00BD7C7B"/>
    <w:rsid w:val="00BE36AA"/>
    <w:rsid w:val="00BE37F4"/>
    <w:rsid w:val="00BF09B3"/>
    <w:rsid w:val="00BF26B3"/>
    <w:rsid w:val="00BF29D2"/>
    <w:rsid w:val="00BF3D53"/>
    <w:rsid w:val="00BF59AB"/>
    <w:rsid w:val="00BF6F9F"/>
    <w:rsid w:val="00C00E95"/>
    <w:rsid w:val="00C016D4"/>
    <w:rsid w:val="00C05FF4"/>
    <w:rsid w:val="00C1171A"/>
    <w:rsid w:val="00C14F7F"/>
    <w:rsid w:val="00C16D77"/>
    <w:rsid w:val="00C23C71"/>
    <w:rsid w:val="00C24E28"/>
    <w:rsid w:val="00C34A59"/>
    <w:rsid w:val="00C41EC4"/>
    <w:rsid w:val="00C425D7"/>
    <w:rsid w:val="00C43FBC"/>
    <w:rsid w:val="00C520BB"/>
    <w:rsid w:val="00C555A2"/>
    <w:rsid w:val="00C56701"/>
    <w:rsid w:val="00C57BE4"/>
    <w:rsid w:val="00C67B9D"/>
    <w:rsid w:val="00C70F4B"/>
    <w:rsid w:val="00C71CC1"/>
    <w:rsid w:val="00C754E5"/>
    <w:rsid w:val="00C937C6"/>
    <w:rsid w:val="00C955DF"/>
    <w:rsid w:val="00C9754D"/>
    <w:rsid w:val="00CA3764"/>
    <w:rsid w:val="00CA571F"/>
    <w:rsid w:val="00CA6F91"/>
    <w:rsid w:val="00CA7EAC"/>
    <w:rsid w:val="00CB0387"/>
    <w:rsid w:val="00CB07CE"/>
    <w:rsid w:val="00CB1499"/>
    <w:rsid w:val="00CB1A41"/>
    <w:rsid w:val="00CB2F0C"/>
    <w:rsid w:val="00CB7486"/>
    <w:rsid w:val="00CC0774"/>
    <w:rsid w:val="00CC1CCE"/>
    <w:rsid w:val="00CD4B5E"/>
    <w:rsid w:val="00CE4DEB"/>
    <w:rsid w:val="00CE6058"/>
    <w:rsid w:val="00CF02F6"/>
    <w:rsid w:val="00CF0752"/>
    <w:rsid w:val="00CF1309"/>
    <w:rsid w:val="00CF488D"/>
    <w:rsid w:val="00CF52D5"/>
    <w:rsid w:val="00CF75C1"/>
    <w:rsid w:val="00D10632"/>
    <w:rsid w:val="00D1103F"/>
    <w:rsid w:val="00D148DD"/>
    <w:rsid w:val="00D14E77"/>
    <w:rsid w:val="00D15420"/>
    <w:rsid w:val="00D1562B"/>
    <w:rsid w:val="00D27105"/>
    <w:rsid w:val="00D2718F"/>
    <w:rsid w:val="00D31BEF"/>
    <w:rsid w:val="00D41084"/>
    <w:rsid w:val="00D47494"/>
    <w:rsid w:val="00D47C4C"/>
    <w:rsid w:val="00D55B06"/>
    <w:rsid w:val="00D56572"/>
    <w:rsid w:val="00D73E72"/>
    <w:rsid w:val="00D77CF7"/>
    <w:rsid w:val="00D82196"/>
    <w:rsid w:val="00D87B7F"/>
    <w:rsid w:val="00D9083B"/>
    <w:rsid w:val="00D95E93"/>
    <w:rsid w:val="00D97521"/>
    <w:rsid w:val="00DA4089"/>
    <w:rsid w:val="00DA780A"/>
    <w:rsid w:val="00DB2B22"/>
    <w:rsid w:val="00DD3976"/>
    <w:rsid w:val="00DD5F56"/>
    <w:rsid w:val="00DF2653"/>
    <w:rsid w:val="00DF64A1"/>
    <w:rsid w:val="00DF6CB7"/>
    <w:rsid w:val="00E0359C"/>
    <w:rsid w:val="00E04402"/>
    <w:rsid w:val="00E049CC"/>
    <w:rsid w:val="00E04B07"/>
    <w:rsid w:val="00E12365"/>
    <w:rsid w:val="00E16416"/>
    <w:rsid w:val="00E22BA9"/>
    <w:rsid w:val="00E2507C"/>
    <w:rsid w:val="00E32A49"/>
    <w:rsid w:val="00E44804"/>
    <w:rsid w:val="00E51087"/>
    <w:rsid w:val="00E6022E"/>
    <w:rsid w:val="00E64E8D"/>
    <w:rsid w:val="00E66D05"/>
    <w:rsid w:val="00E82EF5"/>
    <w:rsid w:val="00E875E9"/>
    <w:rsid w:val="00E87DA8"/>
    <w:rsid w:val="00E92588"/>
    <w:rsid w:val="00E94931"/>
    <w:rsid w:val="00E95487"/>
    <w:rsid w:val="00EA73BE"/>
    <w:rsid w:val="00EB2D50"/>
    <w:rsid w:val="00EB55C4"/>
    <w:rsid w:val="00EB6CBA"/>
    <w:rsid w:val="00EC5C6F"/>
    <w:rsid w:val="00EC71B5"/>
    <w:rsid w:val="00ED29C0"/>
    <w:rsid w:val="00ED3972"/>
    <w:rsid w:val="00ED576A"/>
    <w:rsid w:val="00EE2FDD"/>
    <w:rsid w:val="00EE5928"/>
    <w:rsid w:val="00F06359"/>
    <w:rsid w:val="00F17D83"/>
    <w:rsid w:val="00F25E6B"/>
    <w:rsid w:val="00F26467"/>
    <w:rsid w:val="00F40550"/>
    <w:rsid w:val="00F45F80"/>
    <w:rsid w:val="00F7009F"/>
    <w:rsid w:val="00F70175"/>
    <w:rsid w:val="00F71B3C"/>
    <w:rsid w:val="00F71B95"/>
    <w:rsid w:val="00F74450"/>
    <w:rsid w:val="00F7766C"/>
    <w:rsid w:val="00F9339E"/>
    <w:rsid w:val="00FA2718"/>
    <w:rsid w:val="00FA7140"/>
    <w:rsid w:val="00FB13EF"/>
    <w:rsid w:val="00FB18B0"/>
    <w:rsid w:val="00FB2839"/>
    <w:rsid w:val="00FC66D8"/>
    <w:rsid w:val="00FC693F"/>
    <w:rsid w:val="00FC748D"/>
    <w:rsid w:val="00FD7B4D"/>
    <w:rsid w:val="00FE0855"/>
    <w:rsid w:val="00FE27AC"/>
    <w:rsid w:val="00FF7391"/>
    <w:rsid w:val="06CE57A2"/>
    <w:rsid w:val="1C1D4DC2"/>
    <w:rsid w:val="484E3CB2"/>
    <w:rsid w:val="50038026"/>
    <w:rsid w:val="559FF440"/>
    <w:rsid w:val="636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E885D"/>
  <w15:docId w15:val="{6969B6F0-ACAB-4432-B60C-6420B311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D65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qFormat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  <w:style w:type="paragraph" w:styleId="Revision">
    <w:name w:val="Revision"/>
    <w:hidden/>
    <w:uiPriority w:val="99"/>
    <w:semiHidden/>
    <w:rsid w:val="00C67B9D"/>
    <w:rPr>
      <w:rFonts w:ascii="Arial" w:eastAsia="Times New Roman" w:hAnsi="Arial"/>
    </w:rPr>
  </w:style>
  <w:style w:type="character" w:styleId="CommentReference">
    <w:name w:val="annotation reference"/>
    <w:semiHidden/>
    <w:unhideWhenUsed/>
    <w:rsid w:val="005F60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60B8"/>
  </w:style>
  <w:style w:type="character" w:customStyle="1" w:styleId="CommentTextChar">
    <w:name w:val="Comment Text Char"/>
    <w:link w:val="CommentText"/>
    <w:rsid w:val="005F60B8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0B8"/>
    <w:rPr>
      <w:b/>
      <w:bCs/>
    </w:rPr>
  </w:style>
  <w:style w:type="character" w:customStyle="1" w:styleId="CommentSubjectChar">
    <w:name w:val="Comment Subject Char"/>
    <w:link w:val="CommentSubject"/>
    <w:semiHidden/>
    <w:rsid w:val="005F60B8"/>
    <w:rPr>
      <w:rFonts w:ascii="Arial" w:eastAsia="Times New Roman" w:hAnsi="Arial"/>
      <w:b/>
      <w:bCs/>
    </w:rPr>
  </w:style>
  <w:style w:type="character" w:styleId="Mention">
    <w:name w:val="Mention"/>
    <w:uiPriority w:val="99"/>
    <w:unhideWhenUsed/>
    <w:rsid w:val="0083352A"/>
    <w:rPr>
      <w:color w:val="2B579A"/>
      <w:shd w:val="clear" w:color="auto" w:fill="E1DFDD"/>
    </w:rPr>
  </w:style>
  <w:style w:type="character" w:customStyle="1" w:styleId="Heading3Char">
    <w:name w:val="Heading 3 Char"/>
    <w:link w:val="Heading3"/>
    <w:rsid w:val="00273DC7"/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CF52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F52D5"/>
    <w:rPr>
      <w:b/>
      <w:bCs/>
    </w:rPr>
  </w:style>
  <w:style w:type="character" w:styleId="Emphasis">
    <w:name w:val="Emphasis"/>
    <w:uiPriority w:val="20"/>
    <w:qFormat/>
    <w:rsid w:val="00D15420"/>
    <w:rPr>
      <w:i/>
      <w:iCs/>
    </w:rPr>
  </w:style>
  <w:style w:type="character" w:customStyle="1" w:styleId="Heading4Char">
    <w:name w:val="Heading 4 Char"/>
    <w:link w:val="Heading4"/>
    <w:rsid w:val="00197E48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18786.ENT\AppData\Roaming\Microsoft\Templates\2015_template_09-13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9632A193A34CA2C97A9BC9E5FCB4" ma:contentTypeVersion="4" ma:contentTypeDescription="Create a new document." ma:contentTypeScope="" ma:versionID="7527716d8ccc1b4c890258e81f2f8fdc">
  <xsd:schema xmlns:xsd="http://www.w3.org/2001/XMLSchema" xmlns:xs="http://www.w3.org/2001/XMLSchema" xmlns:p="http://schemas.microsoft.com/office/2006/metadata/properties" xmlns:ns2="4ee46056-896b-4367-a156-e0caff760233" targetNamespace="http://schemas.microsoft.com/office/2006/metadata/properties" ma:root="true" ma:fieldsID="e394c942b87cf5e4b432b3c680cfd947" ns2:_="">
    <xsd:import namespace="4ee46056-896b-4367-a156-e0caff76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6056-896b-4367-a156-e0caff76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655C1-7DB5-4C1C-BC0E-90BCEDCB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A21A4-D2A9-4372-B541-6991C4A2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6056-896b-4367-a156-e0caff76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ADBAD-AE1D-488D-8F91-1863D5C9511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2015_template_09-13-13.dotx</Template>
  <TotalTime>23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6241</CharactersWithSpaces>
  <SharedDoc>false</SharedDoc>
  <HLinks>
    <vt:vector size="12" baseType="variant">
      <vt:variant>
        <vt:i4>5963880</vt:i4>
      </vt:variant>
      <vt:variant>
        <vt:i4>3</vt:i4>
      </vt:variant>
      <vt:variant>
        <vt:i4>0</vt:i4>
      </vt:variant>
      <vt:variant>
        <vt:i4>5</vt:i4>
      </vt:variant>
      <vt:variant>
        <vt:lpwstr>mailto:Nicholas.Bel@dot.ca.gov</vt:lpwstr>
      </vt:variant>
      <vt:variant>
        <vt:lpwstr/>
      </vt:variant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mailto:anna.sojourner@dot.ca.gov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dreding</dc:creator>
  <cp:keywords/>
  <cp:lastModifiedBy>Jang, Deh-Jeng@DOT</cp:lastModifiedBy>
  <cp:revision>13</cp:revision>
  <cp:lastPrinted>2001-02-23T19:38:00Z</cp:lastPrinted>
  <dcterms:created xsi:type="dcterms:W3CDTF">2025-07-02T16:42:00Z</dcterms:created>
  <dcterms:modified xsi:type="dcterms:W3CDTF">2025-07-02T17:04:00Z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0x0101004C339632A193A34CA2C97A9BC9E5FCB4</vt:lpwstr>
  </property>
</Properties>
</file>