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6F3B" w14:textId="77777777" w:rsidR="00751505" w:rsidRPr="00FA129A" w:rsidRDefault="00751505" w:rsidP="00751505"/>
    <w:p w14:paraId="03C223D2" w14:textId="1EE93502" w:rsidR="008E3026" w:rsidRDefault="008E3026" w:rsidP="008E3026">
      <w:pPr>
        <w:pStyle w:val="Header"/>
        <w:rPr>
          <w:noProof/>
        </w:rPr>
      </w:pPr>
      <w:r>
        <w:rPr>
          <w:noProof/>
        </w:rPr>
        <w:fldChar w:fldCharType="begin"/>
      </w:r>
      <w:r>
        <w:instrText xml:space="preserve"> XE "</w:instrText>
      </w:r>
      <w:r w:rsidR="00DF2387">
        <w:instrText>7</w:instrText>
      </w:r>
      <w:r w:rsidR="00B743D6">
        <w:rPr>
          <w:noProof/>
        </w:rPr>
        <w:instrText>6</w:instrText>
      </w:r>
      <w:r>
        <w:rPr>
          <w:noProof/>
        </w:rPr>
        <w:instrText>-</w:instrText>
      </w:r>
      <w:r w:rsidR="00DF2387">
        <w:rPr>
          <w:noProof/>
        </w:rPr>
        <w:instrText>6</w:instrText>
      </w:r>
      <w:r>
        <w:rPr>
          <w:noProof/>
        </w:rPr>
        <w:instrText>_</w:instrText>
      </w:r>
      <w:r w:rsidR="003307FF">
        <w:rPr>
          <w:noProof/>
        </w:rPr>
        <w:instrText>N</w:instrText>
      </w:r>
      <w:r w:rsidR="00060193">
        <w:rPr>
          <w:noProof/>
        </w:rPr>
        <w:instrText>0</w:instrText>
      </w:r>
      <w:r w:rsidR="00DF2387">
        <w:rPr>
          <w:noProof/>
        </w:rPr>
        <w:instrText>5</w:instrText>
      </w:r>
      <w:r>
        <w:rPr>
          <w:noProof/>
        </w:rPr>
        <w:instrText>-</w:instrText>
      </w:r>
      <w:r w:rsidR="00DF2387">
        <w:rPr>
          <w:noProof/>
        </w:rPr>
        <w:instrText>0</w:instrText>
      </w:r>
      <w:r w:rsidR="00231C5B">
        <w:rPr>
          <w:noProof/>
        </w:rPr>
        <w:instrText>8</w:instrText>
      </w:r>
      <w:r>
        <w:rPr>
          <w:noProof/>
        </w:rPr>
        <w:instrText>-</w:instrText>
      </w:r>
      <w:r w:rsidR="007118D7">
        <w:rPr>
          <w:noProof/>
        </w:rPr>
        <w:instrText>2</w:instrText>
      </w:r>
      <w:r w:rsidR="00231C5B">
        <w:rPr>
          <w:noProof/>
        </w:rPr>
        <w:instrText>4</w:instrText>
      </w:r>
      <w:r>
        <w:rPr>
          <w:noProof/>
        </w:rPr>
        <w:instrText>__20</w:instrText>
      </w:r>
      <w:r w:rsidR="00231C5B">
        <w:rPr>
          <w:noProof/>
        </w:rPr>
        <w:instrText>24</w:instrText>
      </w:r>
      <w:r>
        <w:instrText xml:space="preserve">" </w:instrText>
      </w:r>
      <w:r>
        <w:rPr>
          <w:noProof/>
        </w:rPr>
        <w:fldChar w:fldCharType="end"/>
      </w:r>
    </w:p>
    <w:p w14:paraId="49E4ECA8" w14:textId="77777777" w:rsidR="00BA29E3" w:rsidRDefault="008E3026" w:rsidP="008E3026">
      <w:pPr>
        <w:pStyle w:val="Header"/>
        <w:rPr>
          <w:noProof/>
        </w:rPr>
      </w:pPr>
      <w:r>
        <w:rPr>
          <w:noProof/>
        </w:rPr>
        <w:t>Page 1 of 1</w:t>
      </w:r>
    </w:p>
    <w:p w14:paraId="6E57B9CD" w14:textId="77777777" w:rsidR="008E3026" w:rsidRPr="00FA129A" w:rsidRDefault="008E3026" w:rsidP="00751505">
      <w:pPr>
        <w:pStyle w:val="Header"/>
        <w:rPr>
          <w:noProof/>
        </w:rPr>
      </w:pPr>
    </w:p>
    <w:p w14:paraId="367FE655" w14:textId="77777777" w:rsidR="00751505" w:rsidRPr="00FA129A" w:rsidRDefault="00751505" w:rsidP="00751505">
      <w:pPr>
        <w:pStyle w:val="Header"/>
      </w:pPr>
    </w:p>
    <w:p w14:paraId="63B42444" w14:textId="572E0B42" w:rsidR="00751505" w:rsidRDefault="00751505" w:rsidP="00751505">
      <w:pPr>
        <w:pStyle w:val="Instructions"/>
      </w:pPr>
      <w:r w:rsidRPr="00FA129A">
        <w:t xml:space="preserve">Section </w:t>
      </w:r>
      <w:r w:rsidR="00DF2387">
        <w:rPr>
          <w:noProof/>
        </w:rPr>
        <w:t>7</w:t>
      </w:r>
      <w:r w:rsidR="00B743D6">
        <w:rPr>
          <w:noProof/>
        </w:rPr>
        <w:t>6-</w:t>
      </w:r>
      <w:r w:rsidR="00DF2387">
        <w:rPr>
          <w:noProof/>
        </w:rPr>
        <w:t>6</w:t>
      </w:r>
      <w:r w:rsidR="00B743D6">
        <w:rPr>
          <w:noProof/>
        </w:rPr>
        <w:t xml:space="preserve">. </w:t>
      </w:r>
      <w:r w:rsidRPr="00FA129A">
        <w:t xml:space="preserve">Use </w:t>
      </w:r>
      <w:r w:rsidR="00B743D6">
        <w:t xml:space="preserve">to </w:t>
      </w:r>
      <w:r w:rsidR="00F96DC6">
        <w:t xml:space="preserve">present the wells to be destroyed </w:t>
      </w:r>
      <w:r w:rsidR="00222AB2">
        <w:t>in the Special Provisions</w:t>
      </w:r>
      <w:r w:rsidR="00A419C1">
        <w:t>,</w:t>
      </w:r>
      <w:r w:rsidR="00222AB2">
        <w:t xml:space="preserve"> instead of </w:t>
      </w:r>
      <w:r w:rsidR="00A419C1" w:rsidRPr="00A419C1">
        <w:t>in the supplemental project information</w:t>
      </w:r>
      <w:r w:rsidR="003307FF">
        <w:t>.</w:t>
      </w:r>
    </w:p>
    <w:p w14:paraId="10E0394B" w14:textId="57DEB32B" w:rsidR="00E709BC" w:rsidRPr="00FA129A" w:rsidRDefault="00315A2C" w:rsidP="00E709BC">
      <w:pPr>
        <w:pStyle w:val="Heading1NoTOC"/>
      </w:pPr>
      <w:bookmarkStart w:id="0" w:name="_Hlk166225950"/>
      <w:r>
        <w:t xml:space="preserve">Replace the </w:t>
      </w:r>
      <w:r w:rsidR="003D353C">
        <w:t>second paragraph</w:t>
      </w:r>
      <w:r w:rsidR="00E709BC">
        <w:t xml:space="preserve"> with:</w:t>
      </w:r>
    </w:p>
    <w:bookmarkEnd w:id="0"/>
    <w:p w14:paraId="0502BE01" w14:textId="77777777" w:rsidR="00751505" w:rsidRDefault="003307FF" w:rsidP="00751505">
      <w:pPr>
        <w:pStyle w:val="Instructions"/>
      </w:pPr>
      <w:r>
        <w:t>1</w:t>
      </w:r>
      <w:r w:rsidR="00751505" w:rsidRPr="00FA129A">
        <w:t>.</w:t>
      </w:r>
      <w:bookmarkStart w:id="1" w:name="_Hlk53057191"/>
    </w:p>
    <w:p w14:paraId="6D843D76" w14:textId="75921794" w:rsidR="00067AE9" w:rsidRPr="00FA129A" w:rsidRDefault="00275775" w:rsidP="008E0175">
      <w:r w:rsidRPr="00275775">
        <w:t xml:space="preserve">Before starting earthwork, destroy wells </w:t>
      </w:r>
      <w:r w:rsidR="00D557CA" w:rsidRPr="00D557CA">
        <w:t>shown in the following table</w:t>
      </w:r>
      <w:r w:rsidRPr="00275775">
        <w:t>. For temporary wells installed during construction, destroy the wells.</w:t>
      </w:r>
    </w:p>
    <w:tbl>
      <w:tblPr>
        <w:tblW w:w="91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1350"/>
        <w:gridCol w:w="1350"/>
        <w:gridCol w:w="810"/>
        <w:gridCol w:w="990"/>
        <w:gridCol w:w="900"/>
        <w:gridCol w:w="1800"/>
      </w:tblGrid>
      <w:tr w:rsidR="006721DD" w:rsidRPr="00E24B7F" w14:paraId="0C6744B5" w14:textId="77777777" w:rsidTr="009A793C">
        <w:trPr>
          <w:cantSplit/>
          <w:jc w:val="center"/>
        </w:trPr>
        <w:tc>
          <w:tcPr>
            <w:tcW w:w="9180" w:type="dxa"/>
            <w:gridSpan w:val="8"/>
            <w:tcBorders>
              <w:top w:val="nil"/>
              <w:left w:val="nil"/>
              <w:right w:val="nil"/>
            </w:tcBorders>
          </w:tcPr>
          <w:p w14:paraId="553FD1FA" w14:textId="0FD40574" w:rsidR="006721DD" w:rsidRPr="00E24B7F" w:rsidRDefault="006721DD" w:rsidP="00CA1C32">
            <w:pPr>
              <w:pStyle w:val="TitleCentered"/>
            </w:pPr>
            <w:bookmarkStart w:id="2" w:name="_Hlk31370094"/>
            <w:bookmarkEnd w:id="1"/>
            <w:r>
              <w:t>Wells to be Destroyed</w:t>
            </w:r>
          </w:p>
        </w:tc>
      </w:tr>
      <w:tr w:rsidR="00B06FE9" w:rsidRPr="00E24B7F" w14:paraId="30ADEB0A" w14:textId="77777777" w:rsidTr="0053456F">
        <w:trPr>
          <w:cantSplit/>
          <w:jc w:val="center"/>
        </w:trPr>
        <w:tc>
          <w:tcPr>
            <w:tcW w:w="720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14:paraId="70C381E8" w14:textId="7F724CA6" w:rsidR="00B06FE9" w:rsidRPr="00E24B7F" w:rsidRDefault="00B06FE9" w:rsidP="00CA1C32">
            <w:pPr>
              <w:pStyle w:val="TableCentered"/>
            </w:pPr>
            <w:r>
              <w:t>Well ID</w:t>
            </w:r>
          </w:p>
        </w:tc>
        <w:tc>
          <w:tcPr>
            <w:tcW w:w="1260" w:type="dxa"/>
            <w:tcBorders>
              <w:top w:val="single" w:sz="6" w:space="0" w:color="000000"/>
              <w:bottom w:val="double" w:sz="4" w:space="0" w:color="auto"/>
            </w:tcBorders>
          </w:tcPr>
          <w:p w14:paraId="770618A0" w14:textId="278DA929" w:rsidR="00B06FE9" w:rsidRPr="00E24B7F" w:rsidRDefault="00B06FE9" w:rsidP="00CA1C32">
            <w:pPr>
              <w:pStyle w:val="TableCentered"/>
            </w:pPr>
            <w:r>
              <w:t>Well Type</w:t>
            </w:r>
          </w:p>
        </w:tc>
        <w:tc>
          <w:tcPr>
            <w:tcW w:w="1350" w:type="dxa"/>
            <w:tcBorders>
              <w:top w:val="single" w:sz="6" w:space="0" w:color="000000"/>
              <w:bottom w:val="double" w:sz="4" w:space="0" w:color="auto"/>
            </w:tcBorders>
          </w:tcPr>
          <w:p w14:paraId="5B46E34B" w14:textId="4338F32E" w:rsidR="00B06FE9" w:rsidRPr="00E24B7F" w:rsidRDefault="00B06FE9" w:rsidP="00CA1C32">
            <w:pPr>
              <w:pStyle w:val="TableCentered"/>
            </w:pPr>
            <w:r>
              <w:t>(Northing, Easting)</w:t>
            </w:r>
          </w:p>
        </w:tc>
        <w:tc>
          <w:tcPr>
            <w:tcW w:w="1350" w:type="dxa"/>
            <w:tcBorders>
              <w:top w:val="single" w:sz="6" w:space="0" w:color="000000"/>
              <w:bottom w:val="double" w:sz="4" w:space="0" w:color="auto"/>
            </w:tcBorders>
          </w:tcPr>
          <w:p w14:paraId="4650AC3D" w14:textId="7A40D4CA" w:rsidR="00B06FE9" w:rsidRPr="00E24B7F" w:rsidRDefault="00B06FE9" w:rsidP="00CA1C32">
            <w:pPr>
              <w:pStyle w:val="TableCentered"/>
            </w:pPr>
            <w:r>
              <w:t>(Latitude, Longitude)</w:t>
            </w:r>
          </w:p>
        </w:tc>
        <w:tc>
          <w:tcPr>
            <w:tcW w:w="810" w:type="dxa"/>
            <w:tcBorders>
              <w:top w:val="single" w:sz="6" w:space="0" w:color="000000"/>
              <w:bottom w:val="double" w:sz="4" w:space="0" w:color="auto"/>
            </w:tcBorders>
          </w:tcPr>
          <w:p w14:paraId="01069F5E" w14:textId="3CA4ED48" w:rsidR="00B06FE9" w:rsidRPr="00E24B7F" w:rsidRDefault="00B06FE9" w:rsidP="00CA1C32">
            <w:pPr>
              <w:pStyle w:val="TableCentered"/>
            </w:pPr>
            <w:r>
              <w:t>Depth (ft)</w:t>
            </w:r>
          </w:p>
        </w:tc>
        <w:tc>
          <w:tcPr>
            <w:tcW w:w="990" w:type="dxa"/>
            <w:tcBorders>
              <w:top w:val="single" w:sz="6" w:space="0" w:color="000000"/>
              <w:bottom w:val="double" w:sz="4" w:space="0" w:color="auto"/>
            </w:tcBorders>
          </w:tcPr>
          <w:p w14:paraId="5A181E54" w14:textId="37EDFFF1" w:rsidR="00B06FE9" w:rsidRPr="00E24B7F" w:rsidRDefault="00B06FE9" w:rsidP="00CA1C32">
            <w:pPr>
              <w:pStyle w:val="TableCentered"/>
            </w:pPr>
            <w:r>
              <w:t>Diameter (in)</w:t>
            </w:r>
          </w:p>
        </w:tc>
        <w:tc>
          <w:tcPr>
            <w:tcW w:w="900" w:type="dxa"/>
            <w:tcBorders>
              <w:top w:val="single" w:sz="6" w:space="0" w:color="000000"/>
              <w:bottom w:val="double" w:sz="4" w:space="0" w:color="auto"/>
            </w:tcBorders>
          </w:tcPr>
          <w:p w14:paraId="63D5191F" w14:textId="55597066" w:rsidR="00B06FE9" w:rsidRPr="00E24B7F" w:rsidRDefault="00B06FE9" w:rsidP="00CA1C32">
            <w:pPr>
              <w:pStyle w:val="TableCentered"/>
            </w:pPr>
            <w:r>
              <w:t>Casing Type</w:t>
            </w:r>
          </w:p>
        </w:tc>
        <w:tc>
          <w:tcPr>
            <w:tcW w:w="1800" w:type="dxa"/>
            <w:tcBorders>
              <w:top w:val="single" w:sz="6" w:space="0" w:color="000000"/>
              <w:bottom w:val="double" w:sz="4" w:space="0" w:color="auto"/>
            </w:tcBorders>
          </w:tcPr>
          <w:p w14:paraId="175B9D4A" w14:textId="3613B40C" w:rsidR="00B06FE9" w:rsidRPr="00E24B7F" w:rsidRDefault="00D762D3" w:rsidP="00CA1C32">
            <w:pPr>
              <w:pStyle w:val="TableCentered"/>
            </w:pPr>
            <w:r>
              <w:t xml:space="preserve">Time to </w:t>
            </w:r>
            <w:r w:rsidR="006721DD">
              <w:t>Destroy</w:t>
            </w:r>
          </w:p>
        </w:tc>
      </w:tr>
      <w:tr w:rsidR="00B06FE9" w:rsidRPr="00E24B7F" w14:paraId="2DB93C79" w14:textId="77777777" w:rsidTr="0053456F">
        <w:trPr>
          <w:cantSplit/>
          <w:jc w:val="center"/>
        </w:trPr>
        <w:tc>
          <w:tcPr>
            <w:tcW w:w="720" w:type="dxa"/>
            <w:tcBorders>
              <w:top w:val="double" w:sz="4" w:space="0" w:color="auto"/>
            </w:tcBorders>
          </w:tcPr>
          <w:p w14:paraId="1B1E993B" w14:textId="76BD5911" w:rsidR="00B06FE9" w:rsidRPr="00E24B7F" w:rsidRDefault="00B06FE9" w:rsidP="00CA1C32">
            <w:pPr>
              <w:pStyle w:val="TableCentered"/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5211258E" w14:textId="0993798C" w:rsidR="00B06FE9" w:rsidRPr="00E24B7F" w:rsidRDefault="0053456F" w:rsidP="0053456F">
            <w:pPr>
              <w:pStyle w:val="TableLt"/>
            </w:pPr>
            <w:r w:rsidRPr="0053456F">
              <w:t>e.g., piezometer, slope inclinometer, TDR, Vibrating-wire transducer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14:paraId="7617C1C5" w14:textId="23D23392" w:rsidR="00B06FE9" w:rsidRPr="00E24B7F" w:rsidRDefault="00B06FE9" w:rsidP="00CA1C32">
            <w:pPr>
              <w:pStyle w:val="TableCentered"/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14:paraId="634B4F0E" w14:textId="77777777" w:rsidR="00B06FE9" w:rsidRPr="00E24B7F" w:rsidRDefault="00B06FE9" w:rsidP="00CA1C32">
            <w:pPr>
              <w:pStyle w:val="TableCentered"/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342DC501" w14:textId="77777777" w:rsidR="00B06FE9" w:rsidRPr="00E24B7F" w:rsidRDefault="00B06FE9" w:rsidP="00CA1C32">
            <w:pPr>
              <w:pStyle w:val="TableCentered"/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539C3E87" w14:textId="77777777" w:rsidR="00B06FE9" w:rsidRPr="00E24B7F" w:rsidRDefault="00B06FE9" w:rsidP="00CA1C32">
            <w:pPr>
              <w:pStyle w:val="TableCentered"/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776703C1" w14:textId="77777777" w:rsidR="00B06FE9" w:rsidRPr="00E24B7F" w:rsidRDefault="00B06FE9" w:rsidP="00CA1C32">
            <w:pPr>
              <w:pStyle w:val="TableCentered"/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7FE9218E" w14:textId="17B9765E" w:rsidR="00D61738" w:rsidRPr="00E24B7F" w:rsidRDefault="0053456F" w:rsidP="0053456F">
            <w:pPr>
              <w:pStyle w:val="TableLt"/>
            </w:pPr>
            <w:r w:rsidRPr="00E6193A">
              <w:t>e.g.,</w:t>
            </w:r>
            <w:r w:rsidR="00E6193A" w:rsidRPr="00E6193A">
              <w:t xml:space="preserve"> after clearing and grubbing, after conclusion of pullout tests, when ordered</w:t>
            </w:r>
          </w:p>
        </w:tc>
      </w:tr>
      <w:bookmarkEnd w:id="2"/>
    </w:tbl>
    <w:p w14:paraId="5194DB16" w14:textId="77777777" w:rsidR="007118D7" w:rsidRPr="00E24B7F" w:rsidRDefault="007118D7" w:rsidP="00CA1C32">
      <w:pPr>
        <w:pStyle w:val="Indent1Hanging"/>
      </w:pPr>
    </w:p>
    <w:sectPr w:rsidR="007118D7" w:rsidRPr="00E24B7F" w:rsidSect="00AD7C2B">
      <w:pgSz w:w="12240" w:h="15840"/>
      <w:pgMar w:top="1080" w:right="1080" w:bottom="108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96429" w14:textId="77777777" w:rsidR="003E2DFD" w:rsidRDefault="003E2DFD">
      <w:r>
        <w:separator/>
      </w:r>
    </w:p>
  </w:endnote>
  <w:endnote w:type="continuationSeparator" w:id="0">
    <w:p w14:paraId="77506496" w14:textId="77777777" w:rsidR="003E2DFD" w:rsidRDefault="003E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1139B" w14:textId="77777777" w:rsidR="003E2DFD" w:rsidRDefault="003E2DFD">
      <w:r>
        <w:separator/>
      </w:r>
    </w:p>
  </w:footnote>
  <w:footnote w:type="continuationSeparator" w:id="0">
    <w:p w14:paraId="213C99B9" w14:textId="77777777" w:rsidR="003E2DFD" w:rsidRDefault="003E2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B1"/>
    <w:rsid w:val="00011A37"/>
    <w:rsid w:val="00060193"/>
    <w:rsid w:val="00067AE9"/>
    <w:rsid w:val="00110F94"/>
    <w:rsid w:val="00115681"/>
    <w:rsid w:val="001215CE"/>
    <w:rsid w:val="001362EB"/>
    <w:rsid w:val="00151724"/>
    <w:rsid w:val="001615BF"/>
    <w:rsid w:val="001727A0"/>
    <w:rsid w:val="001766B1"/>
    <w:rsid w:val="00222AB2"/>
    <w:rsid w:val="00231C5B"/>
    <w:rsid w:val="00236FA5"/>
    <w:rsid w:val="00275775"/>
    <w:rsid w:val="00284AB7"/>
    <w:rsid w:val="0028786C"/>
    <w:rsid w:val="00315A2C"/>
    <w:rsid w:val="00325A90"/>
    <w:rsid w:val="003307FF"/>
    <w:rsid w:val="00332818"/>
    <w:rsid w:val="003620EA"/>
    <w:rsid w:val="003741B6"/>
    <w:rsid w:val="00374B6D"/>
    <w:rsid w:val="003D353C"/>
    <w:rsid w:val="003D367A"/>
    <w:rsid w:val="003E2DFD"/>
    <w:rsid w:val="00455852"/>
    <w:rsid w:val="00464C66"/>
    <w:rsid w:val="004B541E"/>
    <w:rsid w:val="004C283E"/>
    <w:rsid w:val="004D55C3"/>
    <w:rsid w:val="004E06F6"/>
    <w:rsid w:val="004E147D"/>
    <w:rsid w:val="0053145A"/>
    <w:rsid w:val="0053456F"/>
    <w:rsid w:val="00586B33"/>
    <w:rsid w:val="005F65F8"/>
    <w:rsid w:val="00613489"/>
    <w:rsid w:val="00624C71"/>
    <w:rsid w:val="00647150"/>
    <w:rsid w:val="006721DD"/>
    <w:rsid w:val="0067327B"/>
    <w:rsid w:val="006C00FA"/>
    <w:rsid w:val="006F2044"/>
    <w:rsid w:val="007118D7"/>
    <w:rsid w:val="00751505"/>
    <w:rsid w:val="00780994"/>
    <w:rsid w:val="00783117"/>
    <w:rsid w:val="007B44CE"/>
    <w:rsid w:val="00877B26"/>
    <w:rsid w:val="008A4D37"/>
    <w:rsid w:val="008B3380"/>
    <w:rsid w:val="008D7FB2"/>
    <w:rsid w:val="008E0175"/>
    <w:rsid w:val="008E3026"/>
    <w:rsid w:val="00954888"/>
    <w:rsid w:val="00965ECA"/>
    <w:rsid w:val="00967B9F"/>
    <w:rsid w:val="009913BE"/>
    <w:rsid w:val="009F6909"/>
    <w:rsid w:val="00A002B9"/>
    <w:rsid w:val="00A06F9C"/>
    <w:rsid w:val="00A26551"/>
    <w:rsid w:val="00A419C1"/>
    <w:rsid w:val="00A841D4"/>
    <w:rsid w:val="00AB4009"/>
    <w:rsid w:val="00AD30C5"/>
    <w:rsid w:val="00AD7C2B"/>
    <w:rsid w:val="00AE1462"/>
    <w:rsid w:val="00B06FE9"/>
    <w:rsid w:val="00B11E17"/>
    <w:rsid w:val="00B13C3B"/>
    <w:rsid w:val="00B50A09"/>
    <w:rsid w:val="00B6061D"/>
    <w:rsid w:val="00B743D6"/>
    <w:rsid w:val="00B83F38"/>
    <w:rsid w:val="00B87D46"/>
    <w:rsid w:val="00B91B13"/>
    <w:rsid w:val="00BA29E3"/>
    <w:rsid w:val="00BA4449"/>
    <w:rsid w:val="00BC6B1E"/>
    <w:rsid w:val="00BD7592"/>
    <w:rsid w:val="00C01C24"/>
    <w:rsid w:val="00C425D7"/>
    <w:rsid w:val="00C55F54"/>
    <w:rsid w:val="00C718BB"/>
    <w:rsid w:val="00C751DB"/>
    <w:rsid w:val="00C8363C"/>
    <w:rsid w:val="00C955DF"/>
    <w:rsid w:val="00C9754D"/>
    <w:rsid w:val="00CA1C32"/>
    <w:rsid w:val="00CB7486"/>
    <w:rsid w:val="00CC4803"/>
    <w:rsid w:val="00CE76F3"/>
    <w:rsid w:val="00CF0752"/>
    <w:rsid w:val="00D442BF"/>
    <w:rsid w:val="00D557CA"/>
    <w:rsid w:val="00D61738"/>
    <w:rsid w:val="00D762D3"/>
    <w:rsid w:val="00D9083B"/>
    <w:rsid w:val="00DE0152"/>
    <w:rsid w:val="00DF2387"/>
    <w:rsid w:val="00DF2653"/>
    <w:rsid w:val="00E2507C"/>
    <w:rsid w:val="00E6193A"/>
    <w:rsid w:val="00E709BC"/>
    <w:rsid w:val="00E80C2E"/>
    <w:rsid w:val="00E85B41"/>
    <w:rsid w:val="00EA73BE"/>
    <w:rsid w:val="00EC2829"/>
    <w:rsid w:val="00ED11C2"/>
    <w:rsid w:val="00F04E87"/>
    <w:rsid w:val="00F96DC6"/>
    <w:rsid w:val="00FA129A"/>
    <w:rsid w:val="00FB18B0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346E83"/>
  <w15:docId w15:val="{153ED3EA-1E76-4A7D-85B9-E45A785E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505"/>
    <w:pPr>
      <w:spacing w:after="160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qFormat/>
    <w:rsid w:val="00CB7486"/>
    <w:pPr>
      <w:keepNext/>
      <w:keepLines/>
      <w:spacing w:after="60"/>
      <w:jc w:val="center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CB7486"/>
    <w:pPr>
      <w:keepNext/>
      <w:spacing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B7486"/>
    <w:pPr>
      <w:keepNext/>
      <w:spacing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B7486"/>
    <w:pPr>
      <w:keepNext/>
      <w:spacing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B7486"/>
    <w:pPr>
      <w:keepNext/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CB7486"/>
    <w:pPr>
      <w:keepNext/>
      <w:spacing w:after="60"/>
      <w:outlineLvl w:val="5"/>
    </w:pPr>
    <w:rPr>
      <w:b/>
      <w:bCs/>
      <w:szCs w:val="22"/>
    </w:rPr>
  </w:style>
  <w:style w:type="paragraph" w:styleId="Heading9">
    <w:name w:val="heading 9"/>
    <w:basedOn w:val="Normal"/>
    <w:next w:val="Normal"/>
    <w:qFormat/>
    <w:rsid w:val="00CB7486"/>
    <w:pPr>
      <w:spacing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s">
    <w:name w:val="Comments"/>
    <w:basedOn w:val="Normal"/>
    <w:rsid w:val="00CB7486"/>
    <w:pPr>
      <w:keepNext/>
      <w:widowControl w:val="0"/>
      <w:spacing w:after="0"/>
      <w:jc w:val="right"/>
    </w:pPr>
    <w:rPr>
      <w:b/>
      <w:vanish/>
    </w:rPr>
  </w:style>
  <w:style w:type="paragraph" w:styleId="Footer">
    <w:name w:val="footer"/>
    <w:basedOn w:val="Normal"/>
    <w:rsid w:val="00CB7486"/>
    <w:pPr>
      <w:spacing w:after="0"/>
      <w:jc w:val="center"/>
    </w:pPr>
  </w:style>
  <w:style w:type="paragraph" w:customStyle="1" w:styleId="Indent0Hanging">
    <w:name w:val="Indent 0 Hanging"/>
    <w:basedOn w:val="Normal"/>
    <w:rsid w:val="00CB7486"/>
    <w:pPr>
      <w:spacing w:after="0"/>
      <w:ind w:left="360" w:hanging="360"/>
    </w:pPr>
  </w:style>
  <w:style w:type="paragraph" w:customStyle="1" w:styleId="Hangingdefinition">
    <w:name w:val="Hanging (definition)"/>
    <w:basedOn w:val="Normal"/>
    <w:rsid w:val="00CB7486"/>
    <w:pPr>
      <w:ind w:left="360" w:hanging="360"/>
    </w:pPr>
    <w:rPr>
      <w:iCs/>
    </w:rPr>
  </w:style>
  <w:style w:type="paragraph" w:styleId="Header">
    <w:name w:val="header"/>
    <w:basedOn w:val="Normal"/>
    <w:rsid w:val="00CB7486"/>
    <w:pPr>
      <w:keepNext/>
      <w:spacing w:after="0"/>
      <w:jc w:val="right"/>
    </w:pPr>
    <w:rPr>
      <w:b/>
      <w:vanish/>
    </w:rPr>
  </w:style>
  <w:style w:type="paragraph" w:customStyle="1" w:styleId="Heading112pt">
    <w:name w:val="Heading 1 (12 pt)"/>
    <w:basedOn w:val="Normal"/>
    <w:next w:val="Normal"/>
    <w:rsid w:val="00CB7486"/>
    <w:pPr>
      <w:keepNext/>
      <w:keepLines/>
      <w:spacing w:after="60"/>
      <w:jc w:val="center"/>
      <w:outlineLvl w:val="0"/>
    </w:pPr>
    <w:rPr>
      <w:b/>
      <w:kern w:val="28"/>
      <w:sz w:val="24"/>
    </w:rPr>
  </w:style>
  <w:style w:type="paragraph" w:customStyle="1" w:styleId="Heading1Modified14">
    <w:name w:val="Heading 1 Modified 14"/>
    <w:basedOn w:val="Normal"/>
    <w:rsid w:val="00CB7486"/>
    <w:pPr>
      <w:keepNext/>
      <w:keepLines/>
      <w:spacing w:after="60"/>
      <w:jc w:val="center"/>
      <w:outlineLvl w:val="0"/>
    </w:pPr>
    <w:rPr>
      <w:b/>
      <w:kern w:val="28"/>
      <w:sz w:val="28"/>
    </w:rPr>
  </w:style>
  <w:style w:type="paragraph" w:customStyle="1" w:styleId="Heading1Modified14NoTOC">
    <w:name w:val="Heading 1 Modified 14 No TOC"/>
    <w:basedOn w:val="Normal"/>
    <w:rsid w:val="00CB7486"/>
    <w:pPr>
      <w:keepNext/>
      <w:keepLines/>
      <w:spacing w:after="60"/>
      <w:jc w:val="center"/>
    </w:pPr>
    <w:rPr>
      <w:b/>
      <w:kern w:val="28"/>
      <w:sz w:val="28"/>
    </w:rPr>
  </w:style>
  <w:style w:type="paragraph" w:customStyle="1" w:styleId="Heading1NoTOC">
    <w:name w:val="Heading 1 No TOC"/>
    <w:basedOn w:val="Normal"/>
    <w:next w:val="Normal"/>
    <w:rsid w:val="00CB7486"/>
    <w:pPr>
      <w:keepNext/>
      <w:keepLines/>
      <w:spacing w:after="60"/>
      <w:jc w:val="center"/>
    </w:pPr>
    <w:rPr>
      <w:b/>
      <w:kern w:val="28"/>
    </w:rPr>
  </w:style>
  <w:style w:type="paragraph" w:customStyle="1" w:styleId="Indent1Hanging">
    <w:name w:val="Indent 1 Hanging"/>
    <w:basedOn w:val="Normal"/>
    <w:rsid w:val="00CB7486"/>
    <w:pPr>
      <w:spacing w:after="0"/>
      <w:ind w:left="936" w:hanging="576"/>
    </w:pPr>
  </w:style>
  <w:style w:type="paragraph" w:customStyle="1" w:styleId="Indent2Hanging">
    <w:name w:val="Indent 2 Hanging"/>
    <w:basedOn w:val="Normal"/>
    <w:rsid w:val="00CB7486"/>
    <w:pPr>
      <w:spacing w:after="0"/>
      <w:ind w:left="1699" w:hanging="763"/>
    </w:pPr>
  </w:style>
  <w:style w:type="paragraph" w:customStyle="1" w:styleId="Indent3Hanging">
    <w:name w:val="Indent 3 Hanging"/>
    <w:basedOn w:val="Normal"/>
    <w:rsid w:val="00CB7486"/>
    <w:pPr>
      <w:spacing w:after="0"/>
      <w:ind w:left="2649" w:hanging="950"/>
    </w:pPr>
  </w:style>
  <w:style w:type="paragraph" w:customStyle="1" w:styleId="Instructions">
    <w:name w:val="Instructions"/>
    <w:basedOn w:val="Normal"/>
    <w:rsid w:val="00CB7486"/>
    <w:pPr>
      <w:keepNext/>
      <w:shd w:val="clear" w:color="auto" w:fill="D9D9D9"/>
      <w:spacing w:before="60" w:after="60"/>
      <w:ind w:left="1440"/>
    </w:pPr>
    <w:rPr>
      <w:b/>
      <w:vanish/>
    </w:rPr>
  </w:style>
  <w:style w:type="paragraph" w:customStyle="1" w:styleId="TableCentered">
    <w:name w:val="Table (Centered)"/>
    <w:basedOn w:val="Normal"/>
    <w:rsid w:val="00CB7486"/>
    <w:pPr>
      <w:keepNext/>
      <w:spacing w:after="0"/>
      <w:jc w:val="center"/>
    </w:pPr>
  </w:style>
  <w:style w:type="paragraph" w:customStyle="1" w:styleId="TableIndent1f">
    <w:name w:val="Table (Indent 1f)"/>
    <w:basedOn w:val="Normal"/>
    <w:rsid w:val="00CB7486"/>
    <w:pPr>
      <w:keepNext/>
      <w:spacing w:after="0"/>
      <w:ind w:left="360"/>
    </w:pPr>
  </w:style>
  <w:style w:type="paragraph" w:customStyle="1" w:styleId="TableLt">
    <w:name w:val="Table (Lt.)"/>
    <w:basedOn w:val="Normal"/>
    <w:rsid w:val="00CB7486"/>
    <w:pPr>
      <w:keepNext/>
      <w:spacing w:after="0"/>
    </w:pPr>
  </w:style>
  <w:style w:type="paragraph" w:customStyle="1" w:styleId="TableRt">
    <w:name w:val="Table (Rt.)"/>
    <w:basedOn w:val="Normal"/>
    <w:rsid w:val="00CB7486"/>
    <w:pPr>
      <w:keepNext/>
      <w:spacing w:after="0"/>
      <w:jc w:val="right"/>
    </w:pPr>
  </w:style>
  <w:style w:type="paragraph" w:customStyle="1" w:styleId="TitleCentered">
    <w:name w:val="Title_Centered"/>
    <w:basedOn w:val="Normal"/>
    <w:next w:val="Normal"/>
    <w:rsid w:val="00CB7486"/>
    <w:pPr>
      <w:keepNext/>
      <w:keepLines/>
      <w:spacing w:before="60" w:after="60"/>
      <w:jc w:val="center"/>
    </w:pPr>
    <w:rPr>
      <w:b/>
    </w:rPr>
  </w:style>
  <w:style w:type="paragraph" w:customStyle="1" w:styleId="Normalkeepwithnext">
    <w:name w:val="Normal (keep with next)"/>
    <w:basedOn w:val="Normal"/>
    <w:rsid w:val="00CB7486"/>
    <w:pPr>
      <w:keepNext/>
    </w:pPr>
  </w:style>
  <w:style w:type="paragraph" w:customStyle="1" w:styleId="Heading112ptNoTOC">
    <w:name w:val="Heading 1 (12 pt) No TOC"/>
    <w:basedOn w:val="Normal"/>
    <w:next w:val="Normal"/>
    <w:rsid w:val="00CB7486"/>
    <w:pPr>
      <w:keepNext/>
      <w:keepLines/>
      <w:spacing w:after="60"/>
      <w:jc w:val="center"/>
    </w:pPr>
    <w:rPr>
      <w:b/>
      <w:kern w:val="28"/>
      <w:sz w:val="24"/>
    </w:rPr>
  </w:style>
  <w:style w:type="paragraph" w:customStyle="1" w:styleId="BuildingNormal">
    <w:name w:val="Building Normal"/>
    <w:basedOn w:val="Normal"/>
    <w:rsid w:val="004E147D"/>
    <w:pPr>
      <w:ind w:left="360"/>
      <w:jc w:val="both"/>
    </w:pPr>
  </w:style>
  <w:style w:type="paragraph" w:customStyle="1" w:styleId="BuildingIndent1Hanging">
    <w:name w:val="Building Indent 1 Hanging"/>
    <w:basedOn w:val="Normal"/>
    <w:rsid w:val="00A841D4"/>
    <w:pPr>
      <w:spacing w:after="0"/>
      <w:ind w:left="720" w:hanging="360"/>
    </w:pPr>
  </w:style>
  <w:style w:type="paragraph" w:customStyle="1" w:styleId="BuildingIndent2Hanging">
    <w:name w:val="Building Indent 2 Hanging"/>
    <w:basedOn w:val="Normal"/>
    <w:rsid w:val="00A841D4"/>
    <w:pPr>
      <w:spacing w:after="0"/>
      <w:ind w:left="1080" w:hanging="360"/>
    </w:pPr>
  </w:style>
  <w:style w:type="paragraph" w:customStyle="1" w:styleId="BuildingIndent3Hanging">
    <w:name w:val="Building Indent 3 Hanging"/>
    <w:basedOn w:val="Normal"/>
    <w:rsid w:val="00110F94"/>
    <w:pPr>
      <w:spacing w:after="0"/>
      <w:ind w:left="1440" w:hanging="360"/>
    </w:pPr>
  </w:style>
  <w:style w:type="paragraph" w:customStyle="1" w:styleId="BuildingIndent4Hanging">
    <w:name w:val="Building Indent 4 Hanging"/>
    <w:basedOn w:val="Normal"/>
    <w:rsid w:val="00110F94"/>
    <w:pPr>
      <w:spacing w:after="0"/>
      <w:ind w:left="1800" w:hanging="360"/>
    </w:pPr>
  </w:style>
  <w:style w:type="paragraph" w:customStyle="1" w:styleId="BuildingIndent5Hanging">
    <w:name w:val="Building Indent 5 Hanging"/>
    <w:basedOn w:val="Normal"/>
    <w:rsid w:val="00110F94"/>
    <w:pPr>
      <w:spacing w:after="0"/>
      <w:ind w:left="2160" w:hanging="360"/>
    </w:pPr>
  </w:style>
  <w:style w:type="paragraph" w:customStyle="1" w:styleId="Heading7">
    <w:name w:val="Heading_7"/>
    <w:basedOn w:val="Normal"/>
    <w:next w:val="Normal"/>
    <w:qFormat/>
    <w:rsid w:val="00332818"/>
    <w:pPr>
      <w:keepNext/>
      <w:spacing w:after="60"/>
      <w:outlineLvl w:val="6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33684\Desktop\2015_template_09-13-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2015_template_09-13-13.dotx</Template>
  <TotalTime>47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Caltrans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jholman</dc:creator>
  <cp:keywords/>
  <dc:description/>
  <cp:lastModifiedBy>Jang, Deh-Jeng</cp:lastModifiedBy>
  <cp:revision>36</cp:revision>
  <cp:lastPrinted>2001-02-23T19:38:00Z</cp:lastPrinted>
  <dcterms:created xsi:type="dcterms:W3CDTF">2024-05-08T22:40:00Z</dcterms:created>
  <dcterms:modified xsi:type="dcterms:W3CDTF">2024-05-10T16:42:00Z</dcterms:modified>
</cp:coreProperties>
</file>