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B5B8" w14:textId="77777777" w:rsidR="00725DB2" w:rsidRPr="001E50AC" w:rsidRDefault="00BA56B4" w:rsidP="00725DB2">
      <w:pPr>
        <w:tabs>
          <w:tab w:val="left" w:pos="0"/>
        </w:tabs>
        <w:jc w:val="center"/>
        <w:rPr>
          <w:b/>
          <w:sz w:val="32"/>
          <w:szCs w:val="32"/>
        </w:rPr>
      </w:pPr>
      <w:r>
        <w:rPr>
          <w:b/>
          <w:sz w:val="32"/>
          <w:szCs w:val="32"/>
        </w:rPr>
        <w:t xml:space="preserve">IMPLEMENTATION </w:t>
      </w:r>
      <w:r w:rsidR="00163DE2">
        <w:rPr>
          <w:b/>
          <w:sz w:val="32"/>
          <w:szCs w:val="32"/>
        </w:rPr>
        <w:t>PLAN AUTHORIZATION</w:t>
      </w:r>
      <w:r>
        <w:rPr>
          <w:b/>
          <w:sz w:val="32"/>
          <w:szCs w:val="32"/>
        </w:rPr>
        <w:t xml:space="preserve"> MEMO</w:t>
      </w:r>
    </w:p>
    <w:p w14:paraId="2372B5B9" w14:textId="77777777" w:rsidR="002E236A" w:rsidRDefault="002E236A" w:rsidP="00725DB2">
      <w:pPr>
        <w:pStyle w:val="ListParagraph"/>
        <w:spacing w:after="200"/>
        <w:ind w:left="0"/>
        <w:contextualSpacing w:val="0"/>
        <w:jc w:val="center"/>
        <w:rPr>
          <w:b/>
          <w:i/>
          <w:szCs w:val="20"/>
        </w:rPr>
      </w:pPr>
    </w:p>
    <w:p w14:paraId="2372B5BA" w14:textId="77777777" w:rsidR="00163DE2" w:rsidRPr="000778DE" w:rsidRDefault="002E236A" w:rsidP="000778DE">
      <w:pPr>
        <w:pStyle w:val="ListParagraph"/>
        <w:spacing w:after="200"/>
        <w:ind w:left="0"/>
        <w:contextualSpacing w:val="0"/>
        <w:jc w:val="left"/>
        <w:rPr>
          <w:b/>
          <w:szCs w:val="20"/>
        </w:rPr>
      </w:pPr>
      <w:r w:rsidRPr="000778DE">
        <w:rPr>
          <w:b/>
          <w:szCs w:val="20"/>
        </w:rPr>
        <w:t xml:space="preserve">This memo serves one purpose and was initiated by FHWA after a </w:t>
      </w:r>
      <w:r w:rsidR="00BE76D6" w:rsidRPr="000778DE">
        <w:rPr>
          <w:b/>
          <w:szCs w:val="20"/>
        </w:rPr>
        <w:t xml:space="preserve">2010 </w:t>
      </w:r>
      <w:r w:rsidRPr="000778DE">
        <w:rPr>
          <w:b/>
          <w:szCs w:val="20"/>
        </w:rPr>
        <w:t xml:space="preserve">VA process review of the Caltrans VA Program.  </w:t>
      </w:r>
      <w:r w:rsidR="00BE76D6" w:rsidRPr="000778DE">
        <w:rPr>
          <w:b/>
          <w:szCs w:val="20"/>
        </w:rPr>
        <w:t>The memo</w:t>
      </w:r>
      <w:r w:rsidRPr="000778DE">
        <w:rPr>
          <w:b/>
          <w:szCs w:val="20"/>
        </w:rPr>
        <w:t xml:space="preserve"> confirms that the VA alternatives were implemented in the project</w:t>
      </w:r>
      <w:r w:rsidR="00BE76D6" w:rsidRPr="000778DE">
        <w:rPr>
          <w:b/>
          <w:szCs w:val="20"/>
        </w:rPr>
        <w:t xml:space="preserve"> </w:t>
      </w:r>
      <w:r w:rsidR="003D6858" w:rsidRPr="000778DE">
        <w:rPr>
          <w:b/>
          <w:szCs w:val="20"/>
        </w:rPr>
        <w:t>at</w:t>
      </w:r>
      <w:r w:rsidR="00BE76D6" w:rsidRPr="000778DE">
        <w:rPr>
          <w:b/>
          <w:szCs w:val="20"/>
        </w:rPr>
        <w:t xml:space="preserve"> R</w:t>
      </w:r>
      <w:r w:rsidR="003D6858" w:rsidRPr="000778DE">
        <w:rPr>
          <w:b/>
          <w:szCs w:val="20"/>
        </w:rPr>
        <w:t>eady-</w:t>
      </w:r>
      <w:r w:rsidR="00BE76D6" w:rsidRPr="000778DE">
        <w:rPr>
          <w:b/>
          <w:szCs w:val="20"/>
        </w:rPr>
        <w:t>T</w:t>
      </w:r>
      <w:r w:rsidR="003D6858" w:rsidRPr="000778DE">
        <w:rPr>
          <w:b/>
          <w:szCs w:val="20"/>
        </w:rPr>
        <w:t>o-</w:t>
      </w:r>
      <w:r w:rsidR="00BE76D6" w:rsidRPr="000778DE">
        <w:rPr>
          <w:b/>
          <w:szCs w:val="20"/>
        </w:rPr>
        <w:t>L</w:t>
      </w:r>
      <w:r w:rsidR="003D6858" w:rsidRPr="000778DE">
        <w:rPr>
          <w:b/>
          <w:szCs w:val="20"/>
        </w:rPr>
        <w:t>ist (RTL)</w:t>
      </w:r>
      <w:r w:rsidR="00BE76D6" w:rsidRPr="000778DE">
        <w:rPr>
          <w:b/>
          <w:szCs w:val="20"/>
        </w:rPr>
        <w:t>.</w:t>
      </w:r>
      <w:r w:rsidRPr="000778DE">
        <w:rPr>
          <w:b/>
          <w:szCs w:val="20"/>
        </w:rPr>
        <w:t xml:space="preserve"> </w:t>
      </w:r>
      <w:r w:rsidR="003D6858" w:rsidRPr="000778DE">
        <w:rPr>
          <w:b/>
          <w:szCs w:val="20"/>
        </w:rPr>
        <w:t>FHWA understands that circumstances change throughout project development and therefore has established a sign off for the reason of rejecting the VA alternative at a later date.</w:t>
      </w:r>
      <w:r w:rsidR="00D63A45" w:rsidRPr="000778DE">
        <w:rPr>
          <w:b/>
          <w:szCs w:val="20"/>
        </w:rPr>
        <w:t xml:space="preserve">  </w:t>
      </w:r>
      <w:r w:rsidR="00163DE2" w:rsidRPr="000778DE">
        <w:rPr>
          <w:b/>
          <w:szCs w:val="20"/>
        </w:rPr>
        <w:t xml:space="preserve">This document is required for all </w:t>
      </w:r>
      <w:r w:rsidR="00E11FDB" w:rsidRPr="000778DE">
        <w:rPr>
          <w:b/>
          <w:szCs w:val="20"/>
        </w:rPr>
        <w:t>projects</w:t>
      </w:r>
      <w:r w:rsidR="00163DE2" w:rsidRPr="000778DE">
        <w:rPr>
          <w:b/>
          <w:szCs w:val="20"/>
        </w:rPr>
        <w:t xml:space="preserve"> to comply with the FHWA requirements to validate that VA Study requirements have been fully satisfied.</w:t>
      </w:r>
    </w:p>
    <w:p w14:paraId="2372B5BB" w14:textId="77777777" w:rsidR="00163DE2" w:rsidRDefault="00725DB2" w:rsidP="000778DE">
      <w:pPr>
        <w:pStyle w:val="ListParagraph"/>
        <w:spacing w:after="200"/>
        <w:ind w:left="0"/>
        <w:contextualSpacing w:val="0"/>
        <w:jc w:val="left"/>
        <w:rPr>
          <w:szCs w:val="20"/>
        </w:rPr>
      </w:pPr>
      <w:r w:rsidRPr="00A757C3">
        <w:rPr>
          <w:szCs w:val="20"/>
        </w:rPr>
        <w:t xml:space="preserve">This memo </w:t>
      </w:r>
      <w:r w:rsidR="00163DE2">
        <w:rPr>
          <w:szCs w:val="20"/>
        </w:rPr>
        <w:t>is</w:t>
      </w:r>
      <w:r w:rsidRPr="00A757C3">
        <w:rPr>
          <w:szCs w:val="20"/>
        </w:rPr>
        <w:t xml:space="preserve"> prepared </w:t>
      </w:r>
      <w:r w:rsidR="00163DE2">
        <w:rPr>
          <w:szCs w:val="20"/>
        </w:rPr>
        <w:t xml:space="preserve">and delivered as part of the Final Report.  This memo is prepared by the VA Team Leader and </w:t>
      </w:r>
      <w:r w:rsidR="00163DE2" w:rsidRPr="00163DE2">
        <w:rPr>
          <w:b/>
          <w:i/>
          <w:szCs w:val="20"/>
        </w:rPr>
        <w:t>signed by both the Design Manager and the Project Manager</w:t>
      </w:r>
      <w:r w:rsidR="00163DE2">
        <w:rPr>
          <w:szCs w:val="20"/>
        </w:rPr>
        <w:t xml:space="preserve"> authorizing the design to be changed </w:t>
      </w:r>
      <w:r w:rsidR="002E236A">
        <w:rPr>
          <w:szCs w:val="20"/>
        </w:rPr>
        <w:t xml:space="preserve">by </w:t>
      </w:r>
      <w:r w:rsidR="00163DE2">
        <w:rPr>
          <w:szCs w:val="20"/>
        </w:rPr>
        <w:t>implement</w:t>
      </w:r>
      <w:r w:rsidR="002E236A">
        <w:rPr>
          <w:szCs w:val="20"/>
        </w:rPr>
        <w:t>ing</w:t>
      </w:r>
      <w:r w:rsidR="00163DE2">
        <w:rPr>
          <w:szCs w:val="20"/>
        </w:rPr>
        <w:t xml:space="preserve"> the accepted VA Alternatives.  </w:t>
      </w:r>
    </w:p>
    <w:p w14:paraId="2372B5BC" w14:textId="77777777" w:rsidR="00725DB2" w:rsidRPr="00235BB3" w:rsidRDefault="00163DE2" w:rsidP="000778DE">
      <w:pPr>
        <w:pStyle w:val="ListParagraph"/>
        <w:spacing w:after="200"/>
        <w:ind w:left="0"/>
        <w:contextualSpacing w:val="0"/>
        <w:jc w:val="left"/>
        <w:rPr>
          <w:szCs w:val="20"/>
        </w:rPr>
      </w:pPr>
      <w:r w:rsidRPr="002E236A">
        <w:rPr>
          <w:szCs w:val="20"/>
        </w:rPr>
        <w:t>At RTL</w:t>
      </w:r>
      <w:r w:rsidR="002E236A">
        <w:rPr>
          <w:szCs w:val="20"/>
        </w:rPr>
        <w:t>,</w:t>
      </w:r>
      <w:r w:rsidRPr="002E236A">
        <w:rPr>
          <w:szCs w:val="20"/>
        </w:rPr>
        <w:t xml:space="preserve"> this memo i</w:t>
      </w:r>
      <w:r w:rsidR="00BF0262" w:rsidRPr="002E236A">
        <w:rPr>
          <w:szCs w:val="20"/>
        </w:rPr>
        <w:t xml:space="preserve">s to be provided to OE </w:t>
      </w:r>
      <w:r w:rsidR="000778DE">
        <w:rPr>
          <w:szCs w:val="20"/>
        </w:rPr>
        <w:t>to</w:t>
      </w:r>
      <w:r w:rsidR="00BF0262" w:rsidRPr="002E236A">
        <w:rPr>
          <w:szCs w:val="20"/>
        </w:rPr>
        <w:t xml:space="preserve"> confirm</w:t>
      </w:r>
      <w:r w:rsidR="000778DE">
        <w:rPr>
          <w:szCs w:val="20"/>
        </w:rPr>
        <w:t xml:space="preserve"> </w:t>
      </w:r>
      <w:r w:rsidR="00BF0262" w:rsidRPr="002E236A">
        <w:rPr>
          <w:szCs w:val="20"/>
        </w:rPr>
        <w:t>that the changes made as a result of the VA study remain part of the project</w:t>
      </w:r>
      <w:r w:rsidR="002E236A">
        <w:rPr>
          <w:szCs w:val="20"/>
        </w:rPr>
        <w:t>.  I</w:t>
      </w:r>
      <w:r w:rsidR="00BF0262" w:rsidRPr="002E236A">
        <w:rPr>
          <w:szCs w:val="20"/>
        </w:rPr>
        <w:t>f alternatives have been either materially changed</w:t>
      </w:r>
      <w:r w:rsidR="00D63A45">
        <w:rPr>
          <w:szCs w:val="20"/>
        </w:rPr>
        <w:t>,</w:t>
      </w:r>
      <w:r w:rsidR="00BF0262" w:rsidRPr="002E236A">
        <w:rPr>
          <w:szCs w:val="20"/>
        </w:rPr>
        <w:t xml:space="preserve"> or eliminated from the project</w:t>
      </w:r>
      <w:r w:rsidR="002E236A" w:rsidRPr="002E236A">
        <w:rPr>
          <w:szCs w:val="20"/>
        </w:rPr>
        <w:t>, then</w:t>
      </w:r>
      <w:r w:rsidR="002E236A">
        <w:rPr>
          <w:szCs w:val="20"/>
        </w:rPr>
        <w:t xml:space="preserve"> </w:t>
      </w:r>
      <w:r w:rsidR="00D63A45">
        <w:rPr>
          <w:szCs w:val="20"/>
        </w:rPr>
        <w:t>an amended memo provides</w:t>
      </w:r>
      <w:r w:rsidR="002E236A">
        <w:rPr>
          <w:szCs w:val="20"/>
        </w:rPr>
        <w:t xml:space="preserve"> </w:t>
      </w:r>
      <w:r w:rsidR="00D63A45">
        <w:rPr>
          <w:szCs w:val="20"/>
        </w:rPr>
        <w:t>OE with the appropriate authorization</w:t>
      </w:r>
      <w:r w:rsidR="002E236A">
        <w:rPr>
          <w:szCs w:val="20"/>
        </w:rPr>
        <w:t xml:space="preserve"> </w:t>
      </w:r>
      <w:r w:rsidR="00D63A45">
        <w:rPr>
          <w:szCs w:val="20"/>
        </w:rPr>
        <w:t>of</w:t>
      </w:r>
      <w:r w:rsidR="002E236A">
        <w:rPr>
          <w:szCs w:val="20"/>
        </w:rPr>
        <w:t xml:space="preserve"> the change</w:t>
      </w:r>
      <w:r w:rsidR="00D63A45">
        <w:rPr>
          <w:szCs w:val="20"/>
        </w:rPr>
        <w:t xml:space="preserve"> in decision</w:t>
      </w:r>
      <w:r w:rsidR="00BF0262">
        <w:rPr>
          <w:szCs w:val="20"/>
        </w:rPr>
        <w:t>.</w:t>
      </w:r>
    </w:p>
    <w:p w14:paraId="2372B5BD" w14:textId="77777777" w:rsidR="00725DB2" w:rsidRPr="00725DB2" w:rsidRDefault="00725DB2" w:rsidP="00725DB2">
      <w:pPr>
        <w:tabs>
          <w:tab w:val="left" w:pos="900"/>
        </w:tabs>
        <w:spacing w:before="240"/>
        <w:jc w:val="center"/>
        <w:rPr>
          <w:sz w:val="20"/>
        </w:rPr>
        <w:sectPr w:rsidR="00725DB2" w:rsidRPr="00725DB2" w:rsidSect="001058E5">
          <w:footerReference w:type="default" r:id="rId11"/>
          <w:footerReference w:type="first" r:id="rId12"/>
          <w:pgSz w:w="12240" w:h="15840"/>
          <w:pgMar w:top="1152" w:right="1152" w:bottom="1152" w:left="1152" w:header="720" w:footer="720" w:gutter="0"/>
          <w:cols w:space="720"/>
          <w:docGrid w:linePitch="360"/>
        </w:sectPr>
      </w:pPr>
    </w:p>
    <w:p w14:paraId="2372B5BE" w14:textId="77777777" w:rsidR="00B20E46" w:rsidRPr="00BB5C63" w:rsidRDefault="008A77F5" w:rsidP="008E0540">
      <w:pPr>
        <w:pStyle w:val="Heading1"/>
        <w:rPr>
          <w:rFonts w:asciiTheme="minorHAnsi" w:hAnsiTheme="minorHAnsi"/>
        </w:rPr>
      </w:pPr>
      <w:r w:rsidRPr="00BB5C63">
        <w:rPr>
          <w:rFonts w:asciiTheme="minorHAnsi" w:hAnsiTheme="minorHAnsi"/>
          <w:noProof/>
        </w:rPr>
        <w:lastRenderedPageBreak/>
        <w:drawing>
          <wp:anchor distT="0" distB="0" distL="114300" distR="114300" simplePos="0" relativeHeight="251659264" behindDoc="0" locked="0" layoutInCell="1" allowOverlap="1" wp14:anchorId="2372B5EC" wp14:editId="2372B5ED">
            <wp:simplePos x="0" y="0"/>
            <wp:positionH relativeFrom="column">
              <wp:posOffset>5535930</wp:posOffset>
            </wp:positionH>
            <wp:positionV relativeFrom="paragraph">
              <wp:posOffset>-360045</wp:posOffset>
            </wp:positionV>
            <wp:extent cx="795020" cy="609600"/>
            <wp:effectExtent l="19050" t="0" r="5080" b="0"/>
            <wp:wrapNone/>
            <wp:docPr id="4" name="Picture 4"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trans-small"/>
                    <pic:cNvPicPr>
                      <a:picLocks noChangeAspect="1" noChangeArrowheads="1"/>
                    </pic:cNvPicPr>
                  </pic:nvPicPr>
                  <pic:blipFill>
                    <a:blip r:embed="rId13" cstate="print"/>
                    <a:srcRect/>
                    <a:stretch>
                      <a:fillRect/>
                    </a:stretch>
                  </pic:blipFill>
                  <pic:spPr bwMode="auto">
                    <a:xfrm>
                      <a:off x="0" y="0"/>
                      <a:ext cx="795020" cy="612140"/>
                    </a:xfrm>
                    <a:prstGeom prst="rect">
                      <a:avLst/>
                    </a:prstGeom>
                    <a:noFill/>
                    <a:ln w="9525">
                      <a:noFill/>
                      <a:miter lim="800000"/>
                      <a:headEnd/>
                      <a:tailEnd/>
                    </a:ln>
                  </pic:spPr>
                </pic:pic>
              </a:graphicData>
            </a:graphic>
          </wp:anchor>
        </w:drawing>
      </w:r>
      <w:r w:rsidR="00BF0262" w:rsidRPr="00BF0262">
        <w:rPr>
          <w:bCs w:val="0"/>
          <w:caps w:val="0"/>
          <w:kern w:val="0"/>
          <w:sz w:val="32"/>
        </w:rPr>
        <w:t xml:space="preserve"> </w:t>
      </w:r>
      <w:r w:rsidR="00BF0262" w:rsidRPr="00BF0262">
        <w:rPr>
          <w:rFonts w:asciiTheme="minorHAnsi" w:hAnsiTheme="minorHAnsi"/>
          <w:noProof/>
        </w:rPr>
        <w:t xml:space="preserve">IMPLEMENTATION PLAN AUTHORIZATION </w:t>
      </w:r>
      <w:r w:rsidR="00054272" w:rsidRPr="00BB5C63">
        <w:rPr>
          <w:rFonts w:asciiTheme="minorHAnsi" w:hAnsiTheme="minorHAnsi"/>
        </w:rPr>
        <w:t>Memo</w:t>
      </w:r>
    </w:p>
    <w:p w14:paraId="2372B5BF" w14:textId="77777777" w:rsidR="00054272" w:rsidRDefault="00BF0262" w:rsidP="00B670EE">
      <w:pPr>
        <w:tabs>
          <w:tab w:val="left" w:pos="1620"/>
        </w:tabs>
        <w:spacing w:after="0"/>
        <w:rPr>
          <w:rFonts w:asciiTheme="minorHAnsi" w:hAnsiTheme="minorHAnsi"/>
          <w:color w:val="C00000"/>
          <w:sz w:val="24"/>
          <w:szCs w:val="24"/>
        </w:rPr>
      </w:pPr>
      <w:r>
        <w:rPr>
          <w:rFonts w:asciiTheme="minorHAnsi" w:hAnsiTheme="minorHAnsi"/>
          <w:color w:val="000000"/>
          <w:sz w:val="24"/>
          <w:szCs w:val="24"/>
        </w:rPr>
        <w:t>Authorization Date</w:t>
      </w:r>
      <w:r w:rsidR="00054272" w:rsidRPr="00136F73">
        <w:rPr>
          <w:rFonts w:asciiTheme="minorHAnsi" w:hAnsiTheme="minorHAnsi"/>
          <w:color w:val="000000"/>
          <w:sz w:val="24"/>
          <w:szCs w:val="24"/>
        </w:rPr>
        <w:t>:</w:t>
      </w:r>
      <w:r w:rsidR="00054272" w:rsidRPr="00136F73">
        <w:rPr>
          <w:rFonts w:asciiTheme="minorHAnsi" w:hAnsiTheme="minorHAnsi"/>
          <w:color w:val="000000"/>
          <w:sz w:val="24"/>
          <w:szCs w:val="24"/>
        </w:rPr>
        <w:tab/>
      </w:r>
      <w:r w:rsidR="00136F73" w:rsidRPr="00452DC5">
        <w:rPr>
          <w:rFonts w:asciiTheme="minorHAnsi" w:hAnsiTheme="minorHAnsi"/>
          <w:color w:val="C00000"/>
          <w:sz w:val="24"/>
          <w:szCs w:val="24"/>
        </w:rPr>
        <w:t>Date</w:t>
      </w:r>
    </w:p>
    <w:p w14:paraId="2372B5C0" w14:textId="77777777" w:rsidR="00BF0262" w:rsidRPr="00452DC5" w:rsidRDefault="00BF0262" w:rsidP="00B670EE">
      <w:pPr>
        <w:tabs>
          <w:tab w:val="left" w:pos="1620"/>
        </w:tabs>
        <w:spacing w:after="0"/>
        <w:rPr>
          <w:rFonts w:asciiTheme="minorHAnsi" w:hAnsiTheme="minorHAnsi"/>
          <w:color w:val="C00000"/>
          <w:sz w:val="24"/>
          <w:szCs w:val="24"/>
        </w:rPr>
      </w:pPr>
      <w:r w:rsidRPr="00BF0262">
        <w:rPr>
          <w:rFonts w:asciiTheme="minorHAnsi" w:hAnsiTheme="minorHAnsi"/>
          <w:sz w:val="24"/>
          <w:szCs w:val="24"/>
        </w:rPr>
        <w:t>Confirming Date:</w:t>
      </w:r>
      <w:r>
        <w:rPr>
          <w:rFonts w:asciiTheme="minorHAnsi" w:hAnsiTheme="minorHAnsi"/>
          <w:color w:val="C00000"/>
          <w:sz w:val="24"/>
          <w:szCs w:val="24"/>
        </w:rPr>
        <w:t xml:space="preserve"> Fill in date when the PS&amp;E is complete and ready to be sent to OE for RTL</w:t>
      </w:r>
    </w:p>
    <w:p w14:paraId="2372B5C1" w14:textId="77777777" w:rsidR="00E2002E" w:rsidRPr="00136F73" w:rsidRDefault="00E2002E" w:rsidP="00B670EE">
      <w:pPr>
        <w:tabs>
          <w:tab w:val="left" w:pos="720"/>
          <w:tab w:val="left" w:pos="1620"/>
        </w:tabs>
        <w:spacing w:before="240" w:after="0"/>
        <w:ind w:right="-1987"/>
        <w:rPr>
          <w:rFonts w:asciiTheme="minorHAnsi" w:hAnsiTheme="minorHAnsi"/>
          <w:color w:val="000000"/>
          <w:sz w:val="24"/>
          <w:szCs w:val="24"/>
        </w:rPr>
      </w:pPr>
      <w:r w:rsidRPr="00136F73">
        <w:rPr>
          <w:rFonts w:asciiTheme="minorHAnsi" w:hAnsiTheme="minorHAnsi"/>
          <w:color w:val="000000"/>
          <w:sz w:val="24"/>
          <w:szCs w:val="24"/>
        </w:rPr>
        <w:t>Distribution:</w:t>
      </w:r>
      <w:r w:rsidR="00136F73" w:rsidRPr="00136F73">
        <w:rPr>
          <w:rFonts w:asciiTheme="minorHAnsi" w:hAnsiTheme="minorHAnsi"/>
          <w:color w:val="000000"/>
          <w:sz w:val="24"/>
          <w:szCs w:val="24"/>
        </w:rPr>
        <w:tab/>
      </w:r>
      <w:r w:rsidR="00163DE2">
        <w:rPr>
          <w:b/>
          <w:color w:val="C00000"/>
          <w:sz w:val="24"/>
          <w:szCs w:val="24"/>
        </w:rPr>
        <w:t>PDT and Key Project Stakeholders</w:t>
      </w:r>
      <w:r w:rsidRPr="00136F73">
        <w:rPr>
          <w:b/>
          <w:color w:val="C00000"/>
          <w:sz w:val="24"/>
          <w:szCs w:val="24"/>
        </w:rPr>
        <w:t>:</w:t>
      </w:r>
    </w:p>
    <w:p w14:paraId="2372B5C2" w14:textId="77777777" w:rsidR="00E2002E" w:rsidRPr="00136F73" w:rsidRDefault="00E2002E" w:rsidP="00136F73">
      <w:pPr>
        <w:pStyle w:val="ListParagraph"/>
        <w:numPr>
          <w:ilvl w:val="0"/>
          <w:numId w:val="2"/>
        </w:numPr>
        <w:ind w:left="2160"/>
        <w:jc w:val="left"/>
        <w:rPr>
          <w:color w:val="C00000"/>
          <w:szCs w:val="24"/>
        </w:rPr>
      </w:pPr>
      <w:r w:rsidRPr="00136F73">
        <w:rPr>
          <w:color w:val="C00000"/>
          <w:szCs w:val="24"/>
        </w:rPr>
        <w:t xml:space="preserve">Addressee should be the Project </w:t>
      </w:r>
      <w:r w:rsidR="00BF0262">
        <w:rPr>
          <w:color w:val="C00000"/>
          <w:szCs w:val="24"/>
        </w:rPr>
        <w:t>File</w:t>
      </w:r>
    </w:p>
    <w:p w14:paraId="2372B5C3" w14:textId="77777777" w:rsidR="00E2002E" w:rsidRPr="00136F73" w:rsidRDefault="00E2002E" w:rsidP="00136F73">
      <w:pPr>
        <w:pStyle w:val="ListParagraph"/>
        <w:numPr>
          <w:ilvl w:val="0"/>
          <w:numId w:val="2"/>
        </w:numPr>
        <w:ind w:left="2160"/>
        <w:jc w:val="left"/>
        <w:rPr>
          <w:color w:val="C00000"/>
          <w:szCs w:val="24"/>
        </w:rPr>
      </w:pPr>
      <w:r w:rsidRPr="00136F73">
        <w:rPr>
          <w:color w:val="C00000"/>
          <w:szCs w:val="24"/>
        </w:rPr>
        <w:t xml:space="preserve">Copy of the </w:t>
      </w:r>
      <w:r w:rsidR="00BF0262">
        <w:rPr>
          <w:color w:val="C00000"/>
          <w:szCs w:val="24"/>
        </w:rPr>
        <w:t>memo</w:t>
      </w:r>
      <w:r w:rsidRPr="00136F73">
        <w:rPr>
          <w:color w:val="C00000"/>
          <w:szCs w:val="24"/>
        </w:rPr>
        <w:t xml:space="preserve"> </w:t>
      </w:r>
      <w:proofErr w:type="spellStart"/>
      <w:r w:rsidRPr="00136F73">
        <w:rPr>
          <w:color w:val="C00000"/>
          <w:szCs w:val="24"/>
        </w:rPr>
        <w:t>CC’d</w:t>
      </w:r>
      <w:proofErr w:type="spellEnd"/>
      <w:r w:rsidRPr="00136F73">
        <w:rPr>
          <w:color w:val="C00000"/>
          <w:szCs w:val="24"/>
        </w:rPr>
        <w:t xml:space="preserve"> to the DVAC and HQ</w:t>
      </w:r>
      <w:r w:rsidR="00D63A45">
        <w:rPr>
          <w:color w:val="C00000"/>
          <w:szCs w:val="24"/>
        </w:rPr>
        <w:t xml:space="preserve"> VA Program</w:t>
      </w:r>
    </w:p>
    <w:p w14:paraId="2372B5C4" w14:textId="77777777" w:rsidR="008E3C83" w:rsidRDefault="008E3C83" w:rsidP="00C148E9">
      <w:pPr>
        <w:tabs>
          <w:tab w:val="left" w:pos="1620"/>
        </w:tabs>
        <w:spacing w:before="240" w:after="0"/>
        <w:ind w:left="1620" w:hanging="1620"/>
        <w:rPr>
          <w:color w:val="C00000"/>
          <w:sz w:val="24"/>
          <w:szCs w:val="24"/>
        </w:rPr>
      </w:pPr>
      <w:r w:rsidRPr="00136F73">
        <w:rPr>
          <w:rFonts w:asciiTheme="minorHAnsi" w:hAnsiTheme="minorHAnsi"/>
          <w:sz w:val="24"/>
          <w:szCs w:val="24"/>
        </w:rPr>
        <w:t>From:</w:t>
      </w:r>
      <w:r w:rsidRPr="00136F73">
        <w:rPr>
          <w:rFonts w:asciiTheme="minorHAnsi" w:hAnsiTheme="minorHAnsi"/>
          <w:sz w:val="24"/>
          <w:szCs w:val="24"/>
        </w:rPr>
        <w:tab/>
      </w:r>
      <w:r w:rsidR="00163DE2">
        <w:rPr>
          <w:rFonts w:asciiTheme="minorHAnsi" w:hAnsiTheme="minorHAnsi"/>
          <w:sz w:val="24"/>
          <w:szCs w:val="24"/>
        </w:rPr>
        <w:t>Design Manager and Project Manager</w:t>
      </w:r>
      <w:r w:rsidR="00BA56B4">
        <w:rPr>
          <w:rFonts w:asciiTheme="minorHAnsi" w:hAnsiTheme="minorHAnsi"/>
          <w:sz w:val="24"/>
          <w:szCs w:val="24"/>
        </w:rPr>
        <w:t xml:space="preserve"> </w:t>
      </w:r>
      <w:r w:rsidR="00BA56B4">
        <w:rPr>
          <w:color w:val="C00000"/>
          <w:sz w:val="24"/>
          <w:szCs w:val="24"/>
        </w:rPr>
        <w:t>Signatory Name &amp; Accreditation</w:t>
      </w:r>
      <w:r w:rsidR="00E2002E" w:rsidRPr="00136F73">
        <w:rPr>
          <w:color w:val="C00000"/>
          <w:sz w:val="24"/>
          <w:szCs w:val="24"/>
        </w:rPr>
        <w:t>s</w:t>
      </w:r>
    </w:p>
    <w:p w14:paraId="2372B5C5" w14:textId="77777777" w:rsidR="00054272" w:rsidRPr="00B560FB" w:rsidRDefault="008E0540" w:rsidP="00B670EE">
      <w:pPr>
        <w:pBdr>
          <w:bottom w:val="single" w:sz="12" w:space="12" w:color="auto"/>
        </w:pBdr>
        <w:tabs>
          <w:tab w:val="left" w:pos="1620"/>
        </w:tabs>
        <w:spacing w:before="240" w:after="0"/>
        <w:rPr>
          <w:rFonts w:asciiTheme="minorHAnsi" w:hAnsiTheme="minorHAnsi"/>
          <w:sz w:val="24"/>
          <w:szCs w:val="24"/>
        </w:rPr>
      </w:pPr>
      <w:r w:rsidRPr="00B560FB">
        <w:rPr>
          <w:rFonts w:asciiTheme="minorHAnsi" w:hAnsiTheme="minorHAnsi"/>
          <w:sz w:val="24"/>
          <w:szCs w:val="24"/>
        </w:rPr>
        <w:t>Subject:</w:t>
      </w:r>
      <w:r w:rsidRPr="00B560FB">
        <w:rPr>
          <w:rFonts w:asciiTheme="minorHAnsi" w:hAnsiTheme="minorHAnsi"/>
          <w:sz w:val="24"/>
          <w:szCs w:val="24"/>
        </w:rPr>
        <w:tab/>
      </w:r>
      <w:r w:rsidR="00B560FB" w:rsidRPr="00B560FB">
        <w:rPr>
          <w:rFonts w:eastAsia="Calibri"/>
          <w:b/>
          <w:bCs/>
          <w:i/>
          <w:color w:val="C00000"/>
          <w:sz w:val="24"/>
          <w:szCs w:val="24"/>
        </w:rPr>
        <w:t>Project Title (include county[s] if needed for route location)</w:t>
      </w:r>
    </w:p>
    <w:p w14:paraId="2372B5C6" w14:textId="77777777" w:rsidR="00984BEE" w:rsidRPr="00B560FB" w:rsidRDefault="00984BEE" w:rsidP="00B670EE">
      <w:pPr>
        <w:pBdr>
          <w:bottom w:val="single" w:sz="12" w:space="12" w:color="auto"/>
        </w:pBdr>
        <w:tabs>
          <w:tab w:val="left" w:pos="1620"/>
        </w:tabs>
        <w:spacing w:after="0"/>
        <w:rPr>
          <w:rFonts w:asciiTheme="minorHAnsi" w:hAnsiTheme="minorHAnsi"/>
          <w:i/>
          <w:sz w:val="24"/>
          <w:szCs w:val="24"/>
        </w:rPr>
      </w:pPr>
      <w:r w:rsidRPr="00B560FB">
        <w:rPr>
          <w:rFonts w:asciiTheme="minorHAnsi" w:hAnsiTheme="minorHAnsi"/>
          <w:sz w:val="24"/>
          <w:szCs w:val="24"/>
        </w:rPr>
        <w:tab/>
      </w:r>
      <w:r w:rsidR="00B560FB" w:rsidRPr="00B560FB">
        <w:rPr>
          <w:rFonts w:eastAsia="Calibri"/>
          <w:bCs/>
          <w:sz w:val="24"/>
          <w:szCs w:val="24"/>
        </w:rPr>
        <w:t>PN</w:t>
      </w:r>
      <w:r w:rsidR="00B560FB" w:rsidRPr="00B560FB">
        <w:rPr>
          <w:rFonts w:eastAsia="Calibri"/>
          <w:bCs/>
          <w:sz w:val="24"/>
          <w:szCs w:val="24"/>
          <w:lang w:val="es-MX"/>
        </w:rPr>
        <w:t xml:space="preserve"> </w:t>
      </w:r>
      <w:r w:rsidR="00B560FB" w:rsidRPr="00B560FB">
        <w:rPr>
          <w:rFonts w:eastAsia="Calibri"/>
          <w:bCs/>
          <w:color w:val="C00000"/>
          <w:sz w:val="24"/>
          <w:szCs w:val="24"/>
          <w:lang w:val="es-MX"/>
        </w:rPr>
        <w:t>100000000 D#</w:t>
      </w:r>
      <w:r w:rsidR="00B560FB" w:rsidRPr="00B560FB">
        <w:rPr>
          <w:rFonts w:eastAsia="Calibri"/>
          <w:bCs/>
          <w:color w:val="C00000"/>
          <w:sz w:val="24"/>
          <w:szCs w:val="24"/>
        </w:rPr>
        <w:t>-</w:t>
      </w:r>
      <w:r w:rsidR="00B560FB" w:rsidRPr="00B560FB">
        <w:rPr>
          <w:rFonts w:eastAsia="Calibri"/>
          <w:bCs/>
          <w:color w:val="C00000"/>
          <w:sz w:val="24"/>
          <w:szCs w:val="24"/>
          <w:lang w:val="es-MX"/>
        </w:rPr>
        <w:t>County</w:t>
      </w:r>
      <w:r w:rsidR="00B560FB" w:rsidRPr="00B560FB">
        <w:rPr>
          <w:rFonts w:eastAsia="Calibri"/>
          <w:bCs/>
          <w:color w:val="C00000"/>
          <w:sz w:val="24"/>
          <w:szCs w:val="24"/>
        </w:rPr>
        <w:t>-</w:t>
      </w:r>
      <w:r w:rsidR="00B560FB" w:rsidRPr="00B560FB">
        <w:rPr>
          <w:rFonts w:eastAsia="Calibri"/>
          <w:bCs/>
          <w:color w:val="C00000"/>
          <w:sz w:val="24"/>
          <w:szCs w:val="24"/>
          <w:lang w:val="es-MX"/>
        </w:rPr>
        <w:t>Route(s)</w:t>
      </w:r>
      <w:r w:rsidR="00B560FB" w:rsidRPr="00B560FB">
        <w:rPr>
          <w:rFonts w:eastAsia="Calibri"/>
          <w:bCs/>
          <w:color w:val="C00000"/>
          <w:sz w:val="24"/>
          <w:szCs w:val="24"/>
        </w:rPr>
        <w:t xml:space="preserve"> </w:t>
      </w:r>
      <w:r w:rsidR="00B560FB" w:rsidRPr="00B560FB">
        <w:rPr>
          <w:rFonts w:eastAsia="Calibri"/>
          <w:bCs/>
          <w:sz w:val="24"/>
          <w:szCs w:val="24"/>
        </w:rPr>
        <w:t xml:space="preserve">PM </w:t>
      </w:r>
      <w:r w:rsidR="00B560FB" w:rsidRPr="00B560FB">
        <w:rPr>
          <w:rFonts w:eastAsia="Calibri"/>
          <w:bCs/>
          <w:color w:val="C00000"/>
          <w:sz w:val="24"/>
          <w:szCs w:val="24"/>
          <w:lang w:val="es-MX"/>
        </w:rPr>
        <w:t xml:space="preserve">1.0/2.9 </w:t>
      </w:r>
      <w:r w:rsidR="00B560FB" w:rsidRPr="00B560FB">
        <w:rPr>
          <w:sz w:val="24"/>
          <w:szCs w:val="24"/>
        </w:rPr>
        <w:t xml:space="preserve">(Task Order </w:t>
      </w:r>
      <w:r w:rsidR="00B560FB" w:rsidRPr="00B560FB">
        <w:rPr>
          <w:color w:val="C00000"/>
          <w:sz w:val="24"/>
          <w:szCs w:val="24"/>
        </w:rPr>
        <w:t>6789</w:t>
      </w:r>
      <w:r w:rsidR="00B560FB" w:rsidRPr="00B560FB">
        <w:rPr>
          <w:sz w:val="24"/>
          <w:szCs w:val="24"/>
        </w:rPr>
        <w:t>)</w:t>
      </w:r>
    </w:p>
    <w:p w14:paraId="2372B5C7" w14:textId="77777777" w:rsidR="00B560FB" w:rsidRPr="00BF0262" w:rsidRDefault="00BF0262" w:rsidP="007802AA">
      <w:pPr>
        <w:spacing w:before="240" w:after="0"/>
        <w:jc w:val="left"/>
        <w:rPr>
          <w:rFonts w:asciiTheme="minorHAnsi" w:hAnsiTheme="minorHAnsi"/>
          <w:sz w:val="24"/>
        </w:rPr>
      </w:pPr>
      <w:r w:rsidRPr="00BF0262">
        <w:rPr>
          <w:rFonts w:asciiTheme="minorHAnsi" w:hAnsiTheme="minorHAnsi"/>
          <w:sz w:val="24"/>
        </w:rPr>
        <w:t xml:space="preserve">The following VA Alternatives have been approved for </w:t>
      </w:r>
      <w:r w:rsidR="00E11FDB" w:rsidRPr="00BF0262">
        <w:rPr>
          <w:rFonts w:asciiTheme="minorHAnsi" w:hAnsiTheme="minorHAnsi"/>
          <w:sz w:val="24"/>
        </w:rPr>
        <w:t>implementation</w:t>
      </w:r>
      <w:r w:rsidRPr="00BF0262">
        <w:rPr>
          <w:rFonts w:asciiTheme="minorHAnsi" w:hAnsiTheme="minorHAnsi"/>
          <w:sz w:val="24"/>
        </w:rPr>
        <w:t xml:space="preserve"> on this project and the PDT is directed to initiate these changes.  Please review the Final VA Report Accepted Alternatives to ensure that the scope and intent of the changes are fully understood by the PDT to ensure the changes provide maximum benefit to the project.</w:t>
      </w:r>
    </w:p>
    <w:p w14:paraId="2372B5C8" w14:textId="77777777" w:rsidR="00395908" w:rsidRPr="00BB5C63" w:rsidRDefault="00E11FDB" w:rsidP="007802AA">
      <w:pPr>
        <w:spacing w:before="240" w:after="0"/>
        <w:jc w:val="left"/>
        <w:rPr>
          <w:rFonts w:asciiTheme="minorHAnsi" w:hAnsiTheme="minorHAnsi"/>
          <w:b/>
          <w:color w:val="000080"/>
          <w:sz w:val="28"/>
          <w:szCs w:val="26"/>
        </w:rPr>
      </w:pPr>
      <w:r>
        <w:rPr>
          <w:rFonts w:asciiTheme="minorHAnsi" w:hAnsiTheme="minorHAnsi"/>
          <w:b/>
          <w:color w:val="000080"/>
          <w:sz w:val="28"/>
          <w:szCs w:val="26"/>
        </w:rPr>
        <w:t>Accepted VA Alternatives</w:t>
      </w:r>
    </w:p>
    <w:p w14:paraId="2372B5C9" w14:textId="77777777" w:rsidR="00395908" w:rsidRPr="00B560FB" w:rsidRDefault="00B560FB" w:rsidP="007802AA">
      <w:pPr>
        <w:spacing w:before="240"/>
        <w:jc w:val="left"/>
        <w:rPr>
          <w:rFonts w:asciiTheme="minorHAnsi" w:hAnsiTheme="minorHAnsi"/>
          <w:color w:val="C00000"/>
          <w:sz w:val="26"/>
        </w:rPr>
      </w:pPr>
      <w:r>
        <w:rPr>
          <w:rFonts w:cstheme="minorHAnsi"/>
          <w:color w:val="C00000"/>
          <w:sz w:val="24"/>
          <w:szCs w:val="18"/>
        </w:rPr>
        <w:t>In tabular format below, l</w:t>
      </w:r>
      <w:r w:rsidRPr="00B560FB">
        <w:rPr>
          <w:rFonts w:cstheme="minorHAnsi"/>
          <w:color w:val="C00000"/>
          <w:sz w:val="24"/>
          <w:szCs w:val="18"/>
        </w:rPr>
        <w:t xml:space="preserve">ist </w:t>
      </w:r>
      <w:r w:rsidR="00E11FDB">
        <w:rPr>
          <w:rFonts w:cstheme="minorHAnsi"/>
          <w:color w:val="C00000"/>
          <w:sz w:val="24"/>
          <w:szCs w:val="18"/>
        </w:rPr>
        <w:t>accepted VA Alternatives (Numbers and Name)</w:t>
      </w:r>
      <w:r w:rsidRPr="00B560FB">
        <w:rPr>
          <w:rFonts w:cstheme="minorHAnsi"/>
          <w:color w:val="C00000"/>
          <w:sz w:val="24"/>
          <w:szCs w:val="18"/>
        </w:rPr>
        <w:t xml:space="preserve">, </w:t>
      </w:r>
      <w:r w:rsidR="00E11FDB">
        <w:rPr>
          <w:rFonts w:cstheme="minorHAnsi"/>
          <w:color w:val="C00000"/>
          <w:sz w:val="24"/>
          <w:szCs w:val="18"/>
        </w:rPr>
        <w:t>a narrative description of the change,</w:t>
      </w:r>
      <w:r w:rsidR="00C148E9">
        <w:rPr>
          <w:rFonts w:cstheme="minorHAnsi"/>
          <w:color w:val="C00000"/>
          <w:sz w:val="24"/>
          <w:szCs w:val="18"/>
        </w:rPr>
        <w:t xml:space="preserve"> </w:t>
      </w:r>
      <w:r w:rsidRPr="00B560FB">
        <w:rPr>
          <w:rFonts w:cstheme="minorHAnsi"/>
          <w:color w:val="C00000"/>
          <w:sz w:val="24"/>
          <w:szCs w:val="18"/>
        </w:rPr>
        <w:t>the action(s) necessary to determine their dispositions, the party responsible for completing said action(s), and the deadline for completion of the action(s).</w:t>
      </w:r>
    </w:p>
    <w:tbl>
      <w:tblPr>
        <w:tblStyle w:val="ReportTables"/>
        <w:tblW w:w="0" w:type="auto"/>
        <w:tblInd w:w="115" w:type="dxa"/>
        <w:tblLook w:val="04A0" w:firstRow="1" w:lastRow="0" w:firstColumn="1" w:lastColumn="0" w:noHBand="0" w:noVBand="1"/>
      </w:tblPr>
      <w:tblGrid>
        <w:gridCol w:w="6855"/>
        <w:gridCol w:w="1696"/>
        <w:gridCol w:w="1270"/>
      </w:tblGrid>
      <w:tr w:rsidR="00E11FDB" w:rsidRPr="00BB5C63" w14:paraId="2372B5CD" w14:textId="77777777" w:rsidTr="00C148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73" w:type="dxa"/>
          </w:tcPr>
          <w:p w14:paraId="2372B5CA" w14:textId="77777777" w:rsidR="00E11FDB" w:rsidRPr="00BB5C63" w:rsidRDefault="00E11FDB" w:rsidP="00E11FDB">
            <w:pPr>
              <w:keepNext/>
              <w:spacing w:before="40" w:after="40"/>
              <w:ind w:left="-58" w:right="-58"/>
              <w:jc w:val="left"/>
              <w:rPr>
                <w:rFonts w:asciiTheme="minorHAnsi" w:hAnsiTheme="minorHAnsi"/>
                <w:bCs/>
                <w:sz w:val="20"/>
                <w:szCs w:val="24"/>
              </w:rPr>
            </w:pPr>
            <w:r w:rsidRPr="00BB5C63">
              <w:rPr>
                <w:rFonts w:asciiTheme="minorHAnsi" w:hAnsiTheme="minorHAnsi"/>
                <w:bCs/>
                <w:sz w:val="20"/>
                <w:szCs w:val="24"/>
              </w:rPr>
              <w:t>Alternative No. &amp; Description</w:t>
            </w:r>
          </w:p>
        </w:tc>
        <w:tc>
          <w:tcPr>
            <w:tcW w:w="2978" w:type="dxa"/>
            <w:gridSpan w:val="2"/>
            <w:tcBorders>
              <w:top w:val="single" w:sz="8" w:space="0" w:color="auto"/>
              <w:bottom w:val="single" w:sz="2" w:space="0" w:color="auto"/>
            </w:tcBorders>
            <w:shd w:val="pct12" w:color="auto" w:fill="auto"/>
          </w:tcPr>
          <w:p w14:paraId="2372B5CB" w14:textId="77777777" w:rsidR="00E11FDB" w:rsidRDefault="00E11FDB" w:rsidP="00E11FDB">
            <w:pPr>
              <w:keepNext/>
              <w:spacing w:before="40" w:after="4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4"/>
              </w:rPr>
            </w:pPr>
            <w:r>
              <w:rPr>
                <w:rFonts w:asciiTheme="minorHAnsi" w:hAnsiTheme="minorHAnsi"/>
                <w:bCs/>
                <w:sz w:val="20"/>
                <w:szCs w:val="24"/>
              </w:rPr>
              <w:t>PS&amp;E Confirmation</w:t>
            </w:r>
          </w:p>
          <w:p w14:paraId="2372B5CC" w14:textId="77777777" w:rsidR="00C148E9" w:rsidRPr="00BB5C63" w:rsidRDefault="00C148E9" w:rsidP="00E11FDB">
            <w:pPr>
              <w:keepNext/>
              <w:spacing w:before="40" w:after="4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4"/>
              </w:rPr>
            </w:pPr>
            <w:r>
              <w:rPr>
                <w:rFonts w:asciiTheme="minorHAnsi" w:hAnsiTheme="minorHAnsi"/>
                <w:bCs/>
                <w:sz w:val="20"/>
                <w:szCs w:val="24"/>
              </w:rPr>
              <w:t>Name                        Date</w:t>
            </w:r>
          </w:p>
        </w:tc>
      </w:tr>
      <w:tr w:rsidR="00E11FDB" w:rsidRPr="00B560FB" w14:paraId="2372B5D1" w14:textId="77777777" w:rsidTr="00C1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3" w:type="dxa"/>
          </w:tcPr>
          <w:p w14:paraId="2372B5CE" w14:textId="77777777" w:rsidR="00E11FDB" w:rsidRPr="00B560FB" w:rsidRDefault="00E11FDB" w:rsidP="00E11FDB">
            <w:pPr>
              <w:spacing w:after="60"/>
              <w:rPr>
                <w:rFonts w:asciiTheme="minorHAnsi" w:hAnsiTheme="minorHAnsi"/>
                <w:color w:val="C00000"/>
                <w:sz w:val="24"/>
                <w:szCs w:val="24"/>
              </w:rPr>
            </w:pPr>
            <w:r w:rsidRPr="00E11FDB">
              <w:rPr>
                <w:rFonts w:asciiTheme="minorHAnsi" w:hAnsiTheme="minorHAnsi"/>
                <w:b/>
                <w:color w:val="C00000"/>
                <w:sz w:val="24"/>
                <w:szCs w:val="24"/>
              </w:rPr>
              <w:t>Alt No. &amp; Alternative Title</w:t>
            </w:r>
          </w:p>
        </w:tc>
        <w:tc>
          <w:tcPr>
            <w:tcW w:w="1708" w:type="dxa"/>
            <w:tcBorders>
              <w:top w:val="single" w:sz="2" w:space="0" w:color="auto"/>
            </w:tcBorders>
            <w:shd w:val="pct12" w:color="auto" w:fill="auto"/>
          </w:tcPr>
          <w:p w14:paraId="2372B5CF" w14:textId="77777777" w:rsidR="00E11FDB" w:rsidRPr="00B560FB" w:rsidRDefault="00E11FDB" w:rsidP="001319A0">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B560FB">
              <w:rPr>
                <w:rFonts w:asciiTheme="minorHAnsi" w:hAnsiTheme="minorHAnsi"/>
                <w:color w:val="C00000"/>
                <w:sz w:val="24"/>
                <w:szCs w:val="24"/>
              </w:rPr>
              <w:t>Resp</w:t>
            </w:r>
            <w:r>
              <w:rPr>
                <w:rFonts w:asciiTheme="minorHAnsi" w:hAnsiTheme="minorHAnsi"/>
                <w:color w:val="C00000"/>
                <w:sz w:val="24"/>
                <w:szCs w:val="24"/>
              </w:rPr>
              <w:t>onsible Individual</w:t>
            </w:r>
          </w:p>
        </w:tc>
        <w:tc>
          <w:tcPr>
            <w:tcW w:w="1270" w:type="dxa"/>
            <w:tcBorders>
              <w:top w:val="single" w:sz="2" w:space="0" w:color="auto"/>
            </w:tcBorders>
            <w:shd w:val="pct12" w:color="auto" w:fill="auto"/>
          </w:tcPr>
          <w:p w14:paraId="2372B5D0" w14:textId="77777777" w:rsidR="00E11FDB" w:rsidRPr="00B560FB" w:rsidRDefault="00E11FDB" w:rsidP="001319A0">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Pr>
                <w:rFonts w:asciiTheme="minorHAnsi" w:hAnsiTheme="minorHAnsi"/>
                <w:color w:val="C00000"/>
                <w:sz w:val="24"/>
                <w:szCs w:val="24"/>
              </w:rPr>
              <w:t>Date Confirmed</w:t>
            </w:r>
          </w:p>
        </w:tc>
      </w:tr>
      <w:tr w:rsidR="00E11FDB" w:rsidRPr="00B560FB" w14:paraId="2372B5D3" w14:textId="77777777" w:rsidTr="00122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1" w:type="dxa"/>
            <w:gridSpan w:val="3"/>
          </w:tcPr>
          <w:p w14:paraId="2372B5D2" w14:textId="77777777" w:rsidR="00E11FDB" w:rsidRDefault="00E11FDB" w:rsidP="00E11FDB">
            <w:pPr>
              <w:spacing w:after="60"/>
              <w:jc w:val="left"/>
              <w:rPr>
                <w:rFonts w:asciiTheme="minorHAnsi" w:hAnsiTheme="minorHAnsi"/>
                <w:color w:val="C00000"/>
                <w:sz w:val="24"/>
                <w:szCs w:val="24"/>
              </w:rPr>
            </w:pPr>
            <w:r>
              <w:rPr>
                <w:rFonts w:asciiTheme="minorHAnsi" w:hAnsiTheme="minorHAnsi"/>
                <w:color w:val="C00000"/>
                <w:sz w:val="24"/>
                <w:szCs w:val="24"/>
              </w:rPr>
              <w:t>Narrative Description of Change</w:t>
            </w:r>
          </w:p>
        </w:tc>
      </w:tr>
      <w:tr w:rsidR="00C148E9" w:rsidRPr="00B560FB" w14:paraId="2372B5D7" w14:textId="77777777" w:rsidTr="00C14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3" w:type="dxa"/>
          </w:tcPr>
          <w:p w14:paraId="2372B5D4" w14:textId="77777777" w:rsidR="00C148E9" w:rsidRPr="00E11FDB" w:rsidRDefault="00C148E9" w:rsidP="00E11FDB">
            <w:pPr>
              <w:spacing w:after="60"/>
              <w:rPr>
                <w:rFonts w:asciiTheme="minorHAnsi" w:hAnsiTheme="minorHAnsi"/>
                <w:b/>
                <w:color w:val="C00000"/>
                <w:sz w:val="24"/>
                <w:szCs w:val="24"/>
              </w:rPr>
            </w:pPr>
            <w:r w:rsidRPr="00E11FDB">
              <w:rPr>
                <w:rFonts w:asciiTheme="minorHAnsi" w:hAnsiTheme="minorHAnsi"/>
                <w:b/>
                <w:color w:val="C00000"/>
                <w:sz w:val="24"/>
                <w:szCs w:val="24"/>
              </w:rPr>
              <w:t>Alt No. &amp; Alternative Title</w:t>
            </w:r>
          </w:p>
        </w:tc>
        <w:tc>
          <w:tcPr>
            <w:tcW w:w="1708" w:type="dxa"/>
            <w:tcBorders>
              <w:top w:val="nil"/>
            </w:tcBorders>
            <w:shd w:val="pct12" w:color="auto" w:fill="auto"/>
          </w:tcPr>
          <w:p w14:paraId="2372B5D5" w14:textId="77777777" w:rsidR="00C148E9" w:rsidRPr="00B560FB" w:rsidRDefault="00C148E9" w:rsidP="0012283D">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B560FB">
              <w:rPr>
                <w:rFonts w:asciiTheme="minorHAnsi" w:hAnsiTheme="minorHAnsi"/>
                <w:color w:val="C00000"/>
                <w:sz w:val="24"/>
                <w:szCs w:val="24"/>
              </w:rPr>
              <w:t>Resp</w:t>
            </w:r>
            <w:r>
              <w:rPr>
                <w:rFonts w:asciiTheme="minorHAnsi" w:hAnsiTheme="minorHAnsi"/>
                <w:color w:val="C00000"/>
                <w:sz w:val="24"/>
                <w:szCs w:val="24"/>
              </w:rPr>
              <w:t>onsible Individual</w:t>
            </w:r>
          </w:p>
        </w:tc>
        <w:tc>
          <w:tcPr>
            <w:tcW w:w="1270" w:type="dxa"/>
            <w:tcBorders>
              <w:top w:val="nil"/>
            </w:tcBorders>
            <w:shd w:val="pct12" w:color="auto" w:fill="auto"/>
          </w:tcPr>
          <w:p w14:paraId="2372B5D6" w14:textId="77777777" w:rsidR="00C148E9" w:rsidRPr="00B560FB" w:rsidRDefault="00C148E9" w:rsidP="0012283D">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Pr>
                <w:rFonts w:asciiTheme="minorHAnsi" w:hAnsiTheme="minorHAnsi"/>
                <w:color w:val="C00000"/>
                <w:sz w:val="24"/>
                <w:szCs w:val="24"/>
              </w:rPr>
              <w:t>Date Confirmed</w:t>
            </w:r>
          </w:p>
        </w:tc>
      </w:tr>
      <w:tr w:rsidR="00E11FDB" w:rsidRPr="00B560FB" w14:paraId="2372B5D9" w14:textId="77777777" w:rsidTr="00122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1" w:type="dxa"/>
            <w:gridSpan w:val="3"/>
          </w:tcPr>
          <w:p w14:paraId="2372B5D8" w14:textId="77777777" w:rsidR="00E11FDB" w:rsidRDefault="00E11FDB" w:rsidP="0012283D">
            <w:pPr>
              <w:spacing w:after="60"/>
              <w:jc w:val="left"/>
              <w:rPr>
                <w:rFonts w:asciiTheme="minorHAnsi" w:hAnsiTheme="minorHAnsi"/>
                <w:color w:val="C00000"/>
                <w:sz w:val="24"/>
                <w:szCs w:val="24"/>
              </w:rPr>
            </w:pPr>
            <w:r>
              <w:rPr>
                <w:rFonts w:asciiTheme="minorHAnsi" w:hAnsiTheme="minorHAnsi"/>
                <w:color w:val="C00000"/>
                <w:sz w:val="24"/>
                <w:szCs w:val="24"/>
              </w:rPr>
              <w:t>Narrative Description of Change</w:t>
            </w:r>
          </w:p>
        </w:tc>
      </w:tr>
      <w:tr w:rsidR="00BD3E92" w:rsidRPr="00B560FB" w14:paraId="2372B5DD" w14:textId="77777777" w:rsidTr="00A85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3" w:type="dxa"/>
          </w:tcPr>
          <w:p w14:paraId="2372B5DA" w14:textId="77777777" w:rsidR="00BD3E92" w:rsidRPr="00E11FDB" w:rsidRDefault="00BD3E92" w:rsidP="00A85DB1">
            <w:pPr>
              <w:spacing w:after="60"/>
              <w:rPr>
                <w:rFonts w:asciiTheme="minorHAnsi" w:hAnsiTheme="minorHAnsi"/>
                <w:b/>
                <w:color w:val="C00000"/>
                <w:sz w:val="24"/>
                <w:szCs w:val="24"/>
              </w:rPr>
            </w:pPr>
            <w:r w:rsidRPr="00E11FDB">
              <w:rPr>
                <w:rFonts w:asciiTheme="minorHAnsi" w:hAnsiTheme="minorHAnsi"/>
                <w:b/>
                <w:color w:val="C00000"/>
                <w:sz w:val="24"/>
                <w:szCs w:val="24"/>
              </w:rPr>
              <w:t>Alt No. &amp; Alternative Title</w:t>
            </w:r>
          </w:p>
        </w:tc>
        <w:tc>
          <w:tcPr>
            <w:tcW w:w="1708" w:type="dxa"/>
            <w:tcBorders>
              <w:top w:val="nil"/>
            </w:tcBorders>
            <w:shd w:val="pct12" w:color="auto" w:fill="auto"/>
          </w:tcPr>
          <w:p w14:paraId="2372B5DB" w14:textId="77777777" w:rsidR="00BD3E92" w:rsidRPr="00B560FB" w:rsidRDefault="00BD3E92" w:rsidP="00A85DB1">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B560FB">
              <w:rPr>
                <w:rFonts w:asciiTheme="minorHAnsi" w:hAnsiTheme="minorHAnsi"/>
                <w:color w:val="C00000"/>
                <w:sz w:val="24"/>
                <w:szCs w:val="24"/>
              </w:rPr>
              <w:t>Resp</w:t>
            </w:r>
            <w:r>
              <w:rPr>
                <w:rFonts w:asciiTheme="minorHAnsi" w:hAnsiTheme="minorHAnsi"/>
                <w:color w:val="C00000"/>
                <w:sz w:val="24"/>
                <w:szCs w:val="24"/>
              </w:rPr>
              <w:t>onsible Individual</w:t>
            </w:r>
          </w:p>
        </w:tc>
        <w:tc>
          <w:tcPr>
            <w:tcW w:w="1270" w:type="dxa"/>
            <w:tcBorders>
              <w:top w:val="nil"/>
            </w:tcBorders>
            <w:shd w:val="pct12" w:color="auto" w:fill="auto"/>
          </w:tcPr>
          <w:p w14:paraId="2372B5DC" w14:textId="77777777" w:rsidR="00BD3E92" w:rsidRPr="00B560FB" w:rsidRDefault="00BD3E92" w:rsidP="00A85DB1">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Pr>
                <w:rFonts w:asciiTheme="minorHAnsi" w:hAnsiTheme="minorHAnsi"/>
                <w:color w:val="C00000"/>
                <w:sz w:val="24"/>
                <w:szCs w:val="24"/>
              </w:rPr>
              <w:t>Date Confirmed</w:t>
            </w:r>
          </w:p>
        </w:tc>
      </w:tr>
      <w:tr w:rsidR="00BD3E92" w14:paraId="2372B5DF" w14:textId="77777777" w:rsidTr="00A85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1" w:type="dxa"/>
            <w:gridSpan w:val="3"/>
          </w:tcPr>
          <w:p w14:paraId="2372B5DE" w14:textId="77777777" w:rsidR="00BD3E92" w:rsidRDefault="00BD3E92" w:rsidP="00A85DB1">
            <w:pPr>
              <w:spacing w:after="60"/>
              <w:jc w:val="left"/>
              <w:rPr>
                <w:rFonts w:asciiTheme="minorHAnsi" w:hAnsiTheme="minorHAnsi"/>
                <w:color w:val="C00000"/>
                <w:sz w:val="24"/>
                <w:szCs w:val="24"/>
              </w:rPr>
            </w:pPr>
            <w:r>
              <w:rPr>
                <w:rFonts w:asciiTheme="minorHAnsi" w:hAnsiTheme="minorHAnsi"/>
                <w:color w:val="C00000"/>
                <w:sz w:val="24"/>
                <w:szCs w:val="24"/>
              </w:rPr>
              <w:t>Narrative Description of Change</w:t>
            </w:r>
          </w:p>
        </w:tc>
      </w:tr>
      <w:tr w:rsidR="00BD3E92" w:rsidRPr="00B560FB" w14:paraId="2372B5E3" w14:textId="77777777" w:rsidTr="00A85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3" w:type="dxa"/>
          </w:tcPr>
          <w:p w14:paraId="2372B5E0" w14:textId="77777777" w:rsidR="00BD3E92" w:rsidRPr="00E11FDB" w:rsidRDefault="00BD3E92" w:rsidP="00A85DB1">
            <w:pPr>
              <w:spacing w:after="60"/>
              <w:rPr>
                <w:rFonts w:asciiTheme="minorHAnsi" w:hAnsiTheme="minorHAnsi"/>
                <w:b/>
                <w:color w:val="C00000"/>
                <w:sz w:val="24"/>
                <w:szCs w:val="24"/>
              </w:rPr>
            </w:pPr>
            <w:r w:rsidRPr="00E11FDB">
              <w:rPr>
                <w:rFonts w:asciiTheme="minorHAnsi" w:hAnsiTheme="minorHAnsi"/>
                <w:b/>
                <w:color w:val="C00000"/>
                <w:sz w:val="24"/>
                <w:szCs w:val="24"/>
              </w:rPr>
              <w:t>Alt No. &amp; Alternative Title</w:t>
            </w:r>
          </w:p>
        </w:tc>
        <w:tc>
          <w:tcPr>
            <w:tcW w:w="1708" w:type="dxa"/>
            <w:tcBorders>
              <w:top w:val="nil"/>
            </w:tcBorders>
            <w:shd w:val="pct12" w:color="auto" w:fill="auto"/>
          </w:tcPr>
          <w:p w14:paraId="2372B5E1" w14:textId="77777777" w:rsidR="00BD3E92" w:rsidRPr="00B560FB" w:rsidRDefault="00BD3E92" w:rsidP="00A85DB1">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B560FB">
              <w:rPr>
                <w:rFonts w:asciiTheme="minorHAnsi" w:hAnsiTheme="minorHAnsi"/>
                <w:color w:val="C00000"/>
                <w:sz w:val="24"/>
                <w:szCs w:val="24"/>
              </w:rPr>
              <w:t>Resp</w:t>
            </w:r>
            <w:r>
              <w:rPr>
                <w:rFonts w:asciiTheme="minorHAnsi" w:hAnsiTheme="minorHAnsi"/>
                <w:color w:val="C00000"/>
                <w:sz w:val="24"/>
                <w:szCs w:val="24"/>
              </w:rPr>
              <w:t>onsible Individual</w:t>
            </w:r>
          </w:p>
        </w:tc>
        <w:tc>
          <w:tcPr>
            <w:tcW w:w="1270" w:type="dxa"/>
            <w:tcBorders>
              <w:top w:val="nil"/>
            </w:tcBorders>
            <w:shd w:val="pct12" w:color="auto" w:fill="auto"/>
          </w:tcPr>
          <w:p w14:paraId="2372B5E2" w14:textId="77777777" w:rsidR="00BD3E92" w:rsidRPr="00B560FB" w:rsidRDefault="00BD3E92" w:rsidP="00A85DB1">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Pr>
                <w:rFonts w:asciiTheme="minorHAnsi" w:hAnsiTheme="minorHAnsi"/>
                <w:color w:val="C00000"/>
                <w:sz w:val="24"/>
                <w:szCs w:val="24"/>
              </w:rPr>
              <w:t>Date Confirmed</w:t>
            </w:r>
          </w:p>
        </w:tc>
      </w:tr>
      <w:tr w:rsidR="00BD3E92" w14:paraId="2372B5E5" w14:textId="77777777" w:rsidTr="00A85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1" w:type="dxa"/>
            <w:gridSpan w:val="3"/>
          </w:tcPr>
          <w:p w14:paraId="2372B5E4" w14:textId="77777777" w:rsidR="00BD3E92" w:rsidRDefault="00BD3E92" w:rsidP="00A85DB1">
            <w:pPr>
              <w:spacing w:after="60"/>
              <w:jc w:val="left"/>
              <w:rPr>
                <w:rFonts w:asciiTheme="minorHAnsi" w:hAnsiTheme="minorHAnsi"/>
                <w:color w:val="C00000"/>
                <w:sz w:val="24"/>
                <w:szCs w:val="24"/>
              </w:rPr>
            </w:pPr>
            <w:r>
              <w:rPr>
                <w:rFonts w:asciiTheme="minorHAnsi" w:hAnsiTheme="minorHAnsi"/>
                <w:color w:val="C00000"/>
                <w:sz w:val="24"/>
                <w:szCs w:val="24"/>
              </w:rPr>
              <w:t>Narrative Description of Change</w:t>
            </w:r>
          </w:p>
        </w:tc>
      </w:tr>
    </w:tbl>
    <w:p w14:paraId="2372B5E6" w14:textId="77777777" w:rsidR="00BD3E92" w:rsidRDefault="00BD3E92" w:rsidP="00BD3E92"/>
    <w:p w14:paraId="2372B5E7" w14:textId="77777777" w:rsidR="00BD3E92" w:rsidRPr="00BD3E92" w:rsidRDefault="00BD3E92" w:rsidP="00BD3E92"/>
    <w:p w14:paraId="2372B5E8" w14:textId="77777777" w:rsidR="00395908" w:rsidRPr="00BB5C63" w:rsidRDefault="00C713A1" w:rsidP="008E3C83">
      <w:pPr>
        <w:keepNext/>
        <w:spacing w:before="360" w:after="0"/>
        <w:rPr>
          <w:rFonts w:asciiTheme="minorHAnsi" w:hAnsiTheme="minorHAnsi"/>
          <w:b/>
          <w:color w:val="000080"/>
          <w:sz w:val="28"/>
          <w:szCs w:val="26"/>
        </w:rPr>
      </w:pPr>
      <w:r>
        <w:rPr>
          <w:rFonts w:asciiTheme="minorHAnsi" w:hAnsiTheme="minorHAnsi"/>
          <w:b/>
          <w:color w:val="000080"/>
          <w:sz w:val="28"/>
          <w:szCs w:val="26"/>
        </w:rPr>
        <w:lastRenderedPageBreak/>
        <w:t>Changes</w:t>
      </w:r>
      <w:r w:rsidRPr="00BB5C63">
        <w:rPr>
          <w:rFonts w:asciiTheme="minorHAnsi" w:hAnsiTheme="minorHAnsi"/>
          <w:b/>
          <w:color w:val="000080"/>
          <w:sz w:val="28"/>
          <w:szCs w:val="26"/>
        </w:rPr>
        <w:t xml:space="preserve"> </w:t>
      </w:r>
      <w:r>
        <w:rPr>
          <w:rFonts w:asciiTheme="minorHAnsi" w:hAnsiTheme="minorHAnsi"/>
          <w:b/>
          <w:color w:val="000080"/>
          <w:sz w:val="28"/>
          <w:szCs w:val="26"/>
        </w:rPr>
        <w:t xml:space="preserve">to Accepted </w:t>
      </w:r>
      <w:r w:rsidR="008A77F5" w:rsidRPr="00BB5C63">
        <w:rPr>
          <w:rFonts w:asciiTheme="minorHAnsi" w:hAnsiTheme="minorHAnsi"/>
          <w:b/>
          <w:color w:val="000080"/>
          <w:sz w:val="28"/>
          <w:szCs w:val="26"/>
        </w:rPr>
        <w:t>VA</w:t>
      </w:r>
      <w:r w:rsidR="00395908" w:rsidRPr="00BB5C63">
        <w:rPr>
          <w:rFonts w:asciiTheme="minorHAnsi" w:hAnsiTheme="minorHAnsi"/>
          <w:b/>
          <w:color w:val="000080"/>
          <w:sz w:val="28"/>
          <w:szCs w:val="26"/>
        </w:rPr>
        <w:t xml:space="preserve"> </w:t>
      </w:r>
      <w:r w:rsidR="00C148E9">
        <w:rPr>
          <w:rFonts w:asciiTheme="minorHAnsi" w:hAnsiTheme="minorHAnsi"/>
          <w:b/>
          <w:color w:val="000080"/>
          <w:sz w:val="28"/>
          <w:szCs w:val="26"/>
        </w:rPr>
        <w:t>Alternative</w:t>
      </w:r>
      <w:r>
        <w:rPr>
          <w:rFonts w:asciiTheme="minorHAnsi" w:hAnsiTheme="minorHAnsi"/>
          <w:b/>
          <w:color w:val="000080"/>
          <w:sz w:val="28"/>
          <w:szCs w:val="26"/>
        </w:rPr>
        <w:t>s</w:t>
      </w:r>
      <w:r w:rsidR="00C148E9">
        <w:rPr>
          <w:rFonts w:asciiTheme="minorHAnsi" w:hAnsiTheme="minorHAnsi"/>
          <w:b/>
          <w:color w:val="000080"/>
          <w:sz w:val="28"/>
          <w:szCs w:val="26"/>
        </w:rPr>
        <w:t xml:space="preserve"> </w:t>
      </w:r>
    </w:p>
    <w:p w14:paraId="2372B5E9" w14:textId="77777777" w:rsidR="00C148E9" w:rsidRDefault="00C148E9" w:rsidP="007802AA">
      <w:pPr>
        <w:spacing w:before="240" w:after="0"/>
        <w:jc w:val="left"/>
        <w:rPr>
          <w:color w:val="C00000"/>
          <w:sz w:val="24"/>
          <w:szCs w:val="24"/>
        </w:rPr>
      </w:pPr>
      <w:r>
        <w:rPr>
          <w:color w:val="C00000"/>
          <w:sz w:val="24"/>
          <w:szCs w:val="24"/>
        </w:rPr>
        <w:t>If the VA Alternatives changed substantially or for some reasons were eliminated from the project provide a brief description of the change or reason for elimination from the project.</w:t>
      </w:r>
      <w:r w:rsidR="00C713A1">
        <w:rPr>
          <w:color w:val="C00000"/>
          <w:sz w:val="24"/>
          <w:szCs w:val="24"/>
        </w:rPr>
        <w:t xml:space="preserve">  </w:t>
      </w:r>
      <w:r w:rsidR="008860D4">
        <w:rPr>
          <w:color w:val="C00000"/>
          <w:sz w:val="24"/>
          <w:szCs w:val="24"/>
        </w:rPr>
        <w:t>Please provide Authorizing Signatures (Design Manager) for overriding Alternatives original decision.</w:t>
      </w:r>
      <w:r w:rsidR="00020764" w:rsidRPr="00020764">
        <w:rPr>
          <w:color w:val="C00000"/>
          <w:sz w:val="24"/>
          <w:szCs w:val="24"/>
        </w:rPr>
        <w:t xml:space="preserve"> </w:t>
      </w:r>
      <w:r w:rsidR="00020764">
        <w:rPr>
          <w:color w:val="C00000"/>
          <w:sz w:val="24"/>
          <w:szCs w:val="24"/>
        </w:rPr>
        <w:t xml:space="preserve"> If none, simply state “No substantive Changes to VA Alternatives”.</w:t>
      </w:r>
    </w:p>
    <w:p w14:paraId="2372B5EA" w14:textId="77777777" w:rsidR="00BD3E92" w:rsidRPr="00BD3E92" w:rsidRDefault="00BD3E92" w:rsidP="007802AA">
      <w:pPr>
        <w:spacing w:before="240" w:after="0"/>
        <w:jc w:val="left"/>
        <w:rPr>
          <w:sz w:val="24"/>
          <w:szCs w:val="24"/>
        </w:rPr>
      </w:pPr>
      <w:r w:rsidRPr="00BD3E92">
        <w:rPr>
          <w:sz w:val="24"/>
          <w:szCs w:val="24"/>
        </w:rPr>
        <w:t>I concur with the disposition of the VA Alternatives as stated above:</w:t>
      </w:r>
    </w:p>
    <w:p w14:paraId="2372B5EB" w14:textId="77777777" w:rsidR="00BD3E92" w:rsidRDefault="00BD3E92" w:rsidP="007802AA">
      <w:pPr>
        <w:spacing w:before="240" w:after="0"/>
        <w:jc w:val="left"/>
        <w:rPr>
          <w:color w:val="C00000"/>
          <w:sz w:val="24"/>
          <w:szCs w:val="24"/>
        </w:rPr>
      </w:pPr>
      <w:r>
        <w:rPr>
          <w:color w:val="C00000"/>
          <w:sz w:val="24"/>
          <w:szCs w:val="24"/>
        </w:rPr>
        <w:t>(Design Manager’s signature)</w:t>
      </w:r>
    </w:p>
    <w:sectPr w:rsidR="00BD3E92" w:rsidSect="001058E5">
      <w:footerReference w:type="defaul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B5F0" w14:textId="77777777" w:rsidR="00D63A45" w:rsidRDefault="00D63A45" w:rsidP="008E0540">
      <w:r>
        <w:separator/>
      </w:r>
    </w:p>
  </w:endnote>
  <w:endnote w:type="continuationSeparator" w:id="0">
    <w:p w14:paraId="2372B5F1" w14:textId="77777777" w:rsidR="00D63A45" w:rsidRDefault="00D63A45" w:rsidP="008E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B5F2" w14:textId="77777777" w:rsidR="00D63A45" w:rsidRPr="00CE0D97" w:rsidRDefault="00D63A45" w:rsidP="00E91B2D">
    <w:pPr>
      <w:tabs>
        <w:tab w:val="center" w:pos="4680"/>
        <w:tab w:val="right" w:pos="9936"/>
      </w:tabs>
      <w:spacing w:after="0"/>
      <w:rPr>
        <w:i/>
        <w:sz w:val="20"/>
      </w:rPr>
    </w:pPr>
    <w:r>
      <w:rPr>
        <w:i/>
        <w:sz w:val="20"/>
      </w:rPr>
      <w:t>D-</w:t>
    </w:r>
    <w:sdt>
      <w:sdtPr>
        <w:rPr>
          <w:i/>
          <w:sz w:val="20"/>
        </w:rPr>
        <w:alias w:val="Caltrans Dist"/>
        <w:tag w:val="Caltrans Dist"/>
        <w:id w:val="989440986"/>
        <w:placeholder>
          <w:docPart w:val="DefaultPlaceholder_22675703"/>
        </w:placeholder>
        <w:dataBinding w:xpath="/eklektos-project[1]/caltrans-info[1]/district[1]" w:storeItemID="{BAF1B084-284F-4E74-B48F-E160E5D51CC8}"/>
        <w:text/>
      </w:sdtPr>
      <w:sdtEndPr/>
      <w:sdtContent>
        <w:r>
          <w:rPr>
            <w:i/>
            <w:sz w:val="20"/>
          </w:rPr>
          <w:t>District</w:t>
        </w:r>
      </w:sdtContent>
    </w:sdt>
    <w:r>
      <w:rPr>
        <w:i/>
        <w:sz w:val="20"/>
      </w:rPr>
      <w:t xml:space="preserve"> </w:t>
    </w:r>
    <w:sdt>
      <w:sdtPr>
        <w:rPr>
          <w:i/>
          <w:sz w:val="20"/>
        </w:rPr>
        <w:alias w:val="Proj Name"/>
        <w:tag w:val="Proj Name"/>
        <w:id w:val="684261906"/>
        <w:placeholder>
          <w:docPart w:val="DefaultPlaceholder_22675703"/>
        </w:placeholder>
        <w:dataBinding w:xpath="/eklektos-project[1]/title[1]" w:storeItemID="{BAF1B084-284F-4E74-B48F-E160E5D51CC8}"/>
        <w:text/>
      </w:sdtPr>
      <w:sdtEndPr/>
      <w:sdtContent>
        <w:r>
          <w:rPr>
            <w:i/>
            <w:sz w:val="20"/>
          </w:rPr>
          <w:t>Project Name</w:t>
        </w:r>
      </w:sdtContent>
    </w:sdt>
    <w:r w:rsidRPr="00CE0D97">
      <w:rPr>
        <w:i/>
        <w:sz w:val="20"/>
      </w:rPr>
      <w:tab/>
    </w:r>
    <w:r w:rsidR="00DA1352" w:rsidRPr="00CE0D97">
      <w:rPr>
        <w:sz w:val="20"/>
      </w:rPr>
      <w:fldChar w:fldCharType="begin"/>
    </w:r>
    <w:r w:rsidRPr="00CE0D97">
      <w:rPr>
        <w:sz w:val="20"/>
      </w:rPr>
      <w:instrText xml:space="preserve"> PAGE   \* MERGEFORMAT </w:instrText>
    </w:r>
    <w:r w:rsidR="00DA1352" w:rsidRPr="00CE0D97">
      <w:rPr>
        <w:sz w:val="20"/>
      </w:rPr>
      <w:fldChar w:fldCharType="separate"/>
    </w:r>
    <w:r w:rsidR="00BD3E92">
      <w:rPr>
        <w:noProof/>
        <w:sz w:val="20"/>
      </w:rPr>
      <w:t>1</w:t>
    </w:r>
    <w:r w:rsidR="00DA1352" w:rsidRPr="00CE0D97">
      <w:rPr>
        <w:sz w:val="20"/>
      </w:rPr>
      <w:fldChar w:fldCharType="end"/>
    </w:r>
    <w:r w:rsidRPr="00CE0D97">
      <w:rPr>
        <w:i/>
        <w:sz w:val="20"/>
      </w:rPr>
      <w:tab/>
      <w:t xml:space="preserve">Implementation Action Memo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B5F3" w14:textId="77777777" w:rsidR="00D63A45" w:rsidRPr="00EE0269" w:rsidRDefault="00D63A45" w:rsidP="00EA252E">
    <w:pPr>
      <w:pStyle w:val="Footer"/>
      <w:pBdr>
        <w:top w:val="single" w:sz="8" w:space="1" w:color="auto"/>
      </w:pBdr>
      <w:spacing w:before="360"/>
      <w:jc w:val="center"/>
    </w:pPr>
    <w:r w:rsidRPr="00EE0269">
      <w:rPr>
        <w:b/>
      </w:rPr>
      <w:t>CORPORATE OFFICE</w:t>
    </w:r>
    <w:r w:rsidRPr="00EE0269">
      <w:t>:  613 West Valley Parkway, Suite 240, Escondido, CA 92025</w:t>
    </w:r>
  </w:p>
  <w:p w14:paraId="2372B5F4" w14:textId="77777777" w:rsidR="00D63A45" w:rsidRPr="00EE0269" w:rsidRDefault="00D63A45" w:rsidP="00EA252E">
    <w:pPr>
      <w:pStyle w:val="Footer"/>
      <w:jc w:val="center"/>
    </w:pPr>
    <w:r w:rsidRPr="00EE0269">
      <w:rPr>
        <w:b/>
        <w:sz w:val="23"/>
        <w:szCs w:val="21"/>
      </w:rPr>
      <w:t>T:  760 741 5518</w:t>
    </w:r>
    <w:r w:rsidRPr="00EE0269">
      <w:t xml:space="preserve">   F:  760 741 5617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B5F5" w14:textId="77777777" w:rsidR="00D63A45" w:rsidRPr="00631E22" w:rsidRDefault="00D63A45" w:rsidP="001319A0">
    <w:pPr>
      <w:pStyle w:val="Footer"/>
      <w:tabs>
        <w:tab w:val="clear" w:pos="4680"/>
        <w:tab w:val="clear" w:pos="9360"/>
        <w:tab w:val="right" w:pos="9936"/>
      </w:tabs>
      <w:spacing w:before="24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B5EE" w14:textId="77777777" w:rsidR="00D63A45" w:rsidRDefault="00D63A45" w:rsidP="008E0540">
      <w:r>
        <w:separator/>
      </w:r>
    </w:p>
  </w:footnote>
  <w:footnote w:type="continuationSeparator" w:id="0">
    <w:p w14:paraId="2372B5EF" w14:textId="77777777" w:rsidR="00D63A45" w:rsidRDefault="00D63A45" w:rsidP="008E0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D27"/>
    <w:multiLevelType w:val="hybridMultilevel"/>
    <w:tmpl w:val="963AA91E"/>
    <w:lvl w:ilvl="0" w:tplc="A3B4C14C">
      <w:start w:val="1"/>
      <w:numFmt w:val="decimal"/>
      <w:lvlText w:val="%1."/>
      <w:lvlJc w:val="left"/>
      <w:pPr>
        <w:ind w:left="3510" w:hanging="360"/>
      </w:pPr>
      <w:rPr>
        <w:rFonts w:hint="default"/>
        <w:b/>
        <w:i w:val="0"/>
        <w:color w:val="C00000"/>
        <w:sz w:val="22"/>
      </w:rPr>
    </w:lvl>
    <w:lvl w:ilvl="1" w:tplc="04090019">
      <w:start w:val="1"/>
      <w:numFmt w:val="lowerLetter"/>
      <w:lvlText w:val="%2."/>
      <w:lvlJc w:val="left"/>
      <w:pPr>
        <w:ind w:left="387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1" w15:restartNumberingAfterBreak="0">
    <w:nsid w:val="09D73146"/>
    <w:multiLevelType w:val="hybridMultilevel"/>
    <w:tmpl w:val="F75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23179"/>
    <w:multiLevelType w:val="hybridMultilevel"/>
    <w:tmpl w:val="3DD0AC34"/>
    <w:lvl w:ilvl="0" w:tplc="E88A789C">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AD7A16"/>
    <w:multiLevelType w:val="hybridMultilevel"/>
    <w:tmpl w:val="EB4A18B6"/>
    <w:lvl w:ilvl="0" w:tplc="665418B0">
      <w:start w:val="1"/>
      <w:numFmt w:val="bullet"/>
      <w:pStyle w:val="Bullet1"/>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FD6A58"/>
    <w:multiLevelType w:val="hybridMultilevel"/>
    <w:tmpl w:val="2C201B0C"/>
    <w:lvl w:ilvl="0" w:tplc="1D98DBD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354E3D"/>
    <w:multiLevelType w:val="hybridMultilevel"/>
    <w:tmpl w:val="96EE9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4392528">
    <w:abstractNumId w:val="3"/>
  </w:num>
  <w:num w:numId="2" w16cid:durableId="128129433">
    <w:abstractNumId w:val="1"/>
  </w:num>
  <w:num w:numId="3" w16cid:durableId="385379241">
    <w:abstractNumId w:val="4"/>
  </w:num>
  <w:num w:numId="4" w16cid:durableId="1008823293">
    <w:abstractNumId w:val="0"/>
  </w:num>
  <w:num w:numId="5" w16cid:durableId="843591285">
    <w:abstractNumId w:val="5"/>
  </w:num>
  <w:num w:numId="6" w16cid:durableId="175620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doNotValidateAgainstSchema/>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72"/>
    <w:rsid w:val="00004757"/>
    <w:rsid w:val="0001298C"/>
    <w:rsid w:val="00020764"/>
    <w:rsid w:val="000322A6"/>
    <w:rsid w:val="00036A2A"/>
    <w:rsid w:val="000420A7"/>
    <w:rsid w:val="00054272"/>
    <w:rsid w:val="00070D11"/>
    <w:rsid w:val="00075C70"/>
    <w:rsid w:val="000778DE"/>
    <w:rsid w:val="0008403C"/>
    <w:rsid w:val="00084753"/>
    <w:rsid w:val="000A2809"/>
    <w:rsid w:val="000C1CD7"/>
    <w:rsid w:val="000C4F69"/>
    <w:rsid w:val="000C6412"/>
    <w:rsid w:val="000E24D1"/>
    <w:rsid w:val="000F71BC"/>
    <w:rsid w:val="00102A88"/>
    <w:rsid w:val="001058E5"/>
    <w:rsid w:val="00107862"/>
    <w:rsid w:val="00113980"/>
    <w:rsid w:val="00122444"/>
    <w:rsid w:val="0012283D"/>
    <w:rsid w:val="001319A0"/>
    <w:rsid w:val="00133AE5"/>
    <w:rsid w:val="001342DD"/>
    <w:rsid w:val="0013582B"/>
    <w:rsid w:val="00136F73"/>
    <w:rsid w:val="001412DA"/>
    <w:rsid w:val="00163DE2"/>
    <w:rsid w:val="00167EC6"/>
    <w:rsid w:val="00170A9C"/>
    <w:rsid w:val="00197222"/>
    <w:rsid w:val="001A5B90"/>
    <w:rsid w:val="001D294D"/>
    <w:rsid w:val="001D4751"/>
    <w:rsid w:val="001D6DE7"/>
    <w:rsid w:val="001E733D"/>
    <w:rsid w:val="001F4E7C"/>
    <w:rsid w:val="0020327C"/>
    <w:rsid w:val="00210FA8"/>
    <w:rsid w:val="002151F7"/>
    <w:rsid w:val="00223CA0"/>
    <w:rsid w:val="00225C0F"/>
    <w:rsid w:val="0023215A"/>
    <w:rsid w:val="00234DB5"/>
    <w:rsid w:val="00250D55"/>
    <w:rsid w:val="002607E3"/>
    <w:rsid w:val="0028081D"/>
    <w:rsid w:val="00284D82"/>
    <w:rsid w:val="002A5452"/>
    <w:rsid w:val="002A7A45"/>
    <w:rsid w:val="002C3076"/>
    <w:rsid w:val="002C36A0"/>
    <w:rsid w:val="002E236A"/>
    <w:rsid w:val="002F4343"/>
    <w:rsid w:val="003009AB"/>
    <w:rsid w:val="00305841"/>
    <w:rsid w:val="00307042"/>
    <w:rsid w:val="003101B6"/>
    <w:rsid w:val="00312549"/>
    <w:rsid w:val="00317429"/>
    <w:rsid w:val="00321E29"/>
    <w:rsid w:val="00335919"/>
    <w:rsid w:val="003376C0"/>
    <w:rsid w:val="00346D9C"/>
    <w:rsid w:val="003642DA"/>
    <w:rsid w:val="00384EBD"/>
    <w:rsid w:val="00392B26"/>
    <w:rsid w:val="00395908"/>
    <w:rsid w:val="00397891"/>
    <w:rsid w:val="003A10CC"/>
    <w:rsid w:val="003A76CF"/>
    <w:rsid w:val="003B0EB8"/>
    <w:rsid w:val="003B4E36"/>
    <w:rsid w:val="003D3C8B"/>
    <w:rsid w:val="003D6858"/>
    <w:rsid w:val="003D7D65"/>
    <w:rsid w:val="003E3B70"/>
    <w:rsid w:val="003F44B1"/>
    <w:rsid w:val="00421277"/>
    <w:rsid w:val="0042582D"/>
    <w:rsid w:val="00435956"/>
    <w:rsid w:val="00452DC5"/>
    <w:rsid w:val="00490600"/>
    <w:rsid w:val="004B5989"/>
    <w:rsid w:val="004B6DE5"/>
    <w:rsid w:val="004B7ED6"/>
    <w:rsid w:val="004D7214"/>
    <w:rsid w:val="004E0DAC"/>
    <w:rsid w:val="004E22C2"/>
    <w:rsid w:val="004F4881"/>
    <w:rsid w:val="004F68DD"/>
    <w:rsid w:val="0051161B"/>
    <w:rsid w:val="00516D19"/>
    <w:rsid w:val="00522318"/>
    <w:rsid w:val="005468A9"/>
    <w:rsid w:val="00563F47"/>
    <w:rsid w:val="00564CF7"/>
    <w:rsid w:val="00584D99"/>
    <w:rsid w:val="00592CB0"/>
    <w:rsid w:val="00595084"/>
    <w:rsid w:val="005A2FA8"/>
    <w:rsid w:val="005B05C7"/>
    <w:rsid w:val="005B09DB"/>
    <w:rsid w:val="005C0ED6"/>
    <w:rsid w:val="005D038A"/>
    <w:rsid w:val="005D6488"/>
    <w:rsid w:val="005E712F"/>
    <w:rsid w:val="005F532F"/>
    <w:rsid w:val="006056FE"/>
    <w:rsid w:val="00605936"/>
    <w:rsid w:val="0062187B"/>
    <w:rsid w:val="00625BA7"/>
    <w:rsid w:val="006322ED"/>
    <w:rsid w:val="00632C67"/>
    <w:rsid w:val="00640D35"/>
    <w:rsid w:val="006775C9"/>
    <w:rsid w:val="006953CB"/>
    <w:rsid w:val="006A0415"/>
    <w:rsid w:val="006A2342"/>
    <w:rsid w:val="006A31CC"/>
    <w:rsid w:val="006D2D3C"/>
    <w:rsid w:val="006D61E6"/>
    <w:rsid w:val="006D788F"/>
    <w:rsid w:val="006E0445"/>
    <w:rsid w:val="006F20FF"/>
    <w:rsid w:val="00715B43"/>
    <w:rsid w:val="0072272E"/>
    <w:rsid w:val="00725DB2"/>
    <w:rsid w:val="00733AF3"/>
    <w:rsid w:val="00760103"/>
    <w:rsid w:val="00777A32"/>
    <w:rsid w:val="007802AA"/>
    <w:rsid w:val="00785FFE"/>
    <w:rsid w:val="007A748A"/>
    <w:rsid w:val="008159C2"/>
    <w:rsid w:val="00816801"/>
    <w:rsid w:val="00830E48"/>
    <w:rsid w:val="00836FA5"/>
    <w:rsid w:val="00847C1F"/>
    <w:rsid w:val="0086494B"/>
    <w:rsid w:val="0088412E"/>
    <w:rsid w:val="008860D4"/>
    <w:rsid w:val="008879C0"/>
    <w:rsid w:val="008A77F5"/>
    <w:rsid w:val="008B3441"/>
    <w:rsid w:val="008B4665"/>
    <w:rsid w:val="008C11E6"/>
    <w:rsid w:val="008D0198"/>
    <w:rsid w:val="008D2ABE"/>
    <w:rsid w:val="008D3780"/>
    <w:rsid w:val="008E0540"/>
    <w:rsid w:val="008E196C"/>
    <w:rsid w:val="008E3C83"/>
    <w:rsid w:val="008E3CE0"/>
    <w:rsid w:val="008F221B"/>
    <w:rsid w:val="00901B58"/>
    <w:rsid w:val="00912223"/>
    <w:rsid w:val="00924117"/>
    <w:rsid w:val="0094664B"/>
    <w:rsid w:val="0095117A"/>
    <w:rsid w:val="0095284F"/>
    <w:rsid w:val="009548C5"/>
    <w:rsid w:val="00956CC0"/>
    <w:rsid w:val="00956DCE"/>
    <w:rsid w:val="009700A8"/>
    <w:rsid w:val="00980185"/>
    <w:rsid w:val="0098394A"/>
    <w:rsid w:val="00984BEE"/>
    <w:rsid w:val="009A6CB4"/>
    <w:rsid w:val="009A7FE8"/>
    <w:rsid w:val="009C6B19"/>
    <w:rsid w:val="009D18E0"/>
    <w:rsid w:val="009F70C6"/>
    <w:rsid w:val="00A03EF6"/>
    <w:rsid w:val="00A13C23"/>
    <w:rsid w:val="00A202B7"/>
    <w:rsid w:val="00A261BA"/>
    <w:rsid w:val="00A26262"/>
    <w:rsid w:val="00A43ED4"/>
    <w:rsid w:val="00A7572A"/>
    <w:rsid w:val="00A811E6"/>
    <w:rsid w:val="00A92FC3"/>
    <w:rsid w:val="00AF6E11"/>
    <w:rsid w:val="00B00672"/>
    <w:rsid w:val="00B02516"/>
    <w:rsid w:val="00B02E43"/>
    <w:rsid w:val="00B162C5"/>
    <w:rsid w:val="00B20E46"/>
    <w:rsid w:val="00B354D2"/>
    <w:rsid w:val="00B5105D"/>
    <w:rsid w:val="00B560FB"/>
    <w:rsid w:val="00B670EE"/>
    <w:rsid w:val="00B823D0"/>
    <w:rsid w:val="00BA56B4"/>
    <w:rsid w:val="00BB5C63"/>
    <w:rsid w:val="00BB7EF0"/>
    <w:rsid w:val="00BD3E92"/>
    <w:rsid w:val="00BE42D1"/>
    <w:rsid w:val="00BE76D6"/>
    <w:rsid w:val="00BF0262"/>
    <w:rsid w:val="00BF4C60"/>
    <w:rsid w:val="00BF704A"/>
    <w:rsid w:val="00C02888"/>
    <w:rsid w:val="00C04288"/>
    <w:rsid w:val="00C04DD2"/>
    <w:rsid w:val="00C148E9"/>
    <w:rsid w:val="00C46B2B"/>
    <w:rsid w:val="00C55ABB"/>
    <w:rsid w:val="00C713A1"/>
    <w:rsid w:val="00C821DE"/>
    <w:rsid w:val="00C91876"/>
    <w:rsid w:val="00CB65BA"/>
    <w:rsid w:val="00CE0D97"/>
    <w:rsid w:val="00CE2397"/>
    <w:rsid w:val="00CE4134"/>
    <w:rsid w:val="00D143DD"/>
    <w:rsid w:val="00D27CF2"/>
    <w:rsid w:val="00D4206B"/>
    <w:rsid w:val="00D54006"/>
    <w:rsid w:val="00D54DCF"/>
    <w:rsid w:val="00D63A45"/>
    <w:rsid w:val="00D77014"/>
    <w:rsid w:val="00D85746"/>
    <w:rsid w:val="00D913E2"/>
    <w:rsid w:val="00DA1352"/>
    <w:rsid w:val="00DC0FC9"/>
    <w:rsid w:val="00DE5029"/>
    <w:rsid w:val="00DF61B2"/>
    <w:rsid w:val="00E00D5F"/>
    <w:rsid w:val="00E04F97"/>
    <w:rsid w:val="00E11FDB"/>
    <w:rsid w:val="00E2002E"/>
    <w:rsid w:val="00E2243F"/>
    <w:rsid w:val="00E23980"/>
    <w:rsid w:val="00E42934"/>
    <w:rsid w:val="00E46BBA"/>
    <w:rsid w:val="00E5615E"/>
    <w:rsid w:val="00E63FB5"/>
    <w:rsid w:val="00E70212"/>
    <w:rsid w:val="00E821EF"/>
    <w:rsid w:val="00E91B2D"/>
    <w:rsid w:val="00E91BD1"/>
    <w:rsid w:val="00E934AA"/>
    <w:rsid w:val="00EA252E"/>
    <w:rsid w:val="00EC3FEE"/>
    <w:rsid w:val="00ED405E"/>
    <w:rsid w:val="00EE0269"/>
    <w:rsid w:val="00EE1022"/>
    <w:rsid w:val="00F16E52"/>
    <w:rsid w:val="00F2717C"/>
    <w:rsid w:val="00F37649"/>
    <w:rsid w:val="00F5062B"/>
    <w:rsid w:val="00F77F8A"/>
    <w:rsid w:val="00F81579"/>
    <w:rsid w:val="00FA025C"/>
    <w:rsid w:val="00FA7C99"/>
    <w:rsid w:val="00FD15C4"/>
    <w:rsid w:val="00FD504C"/>
    <w:rsid w:val="00FF1C74"/>
    <w:rsid w:val="00FF55DA"/>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72B5B8"/>
  <w15:docId w15:val="{BFD98FD7-A2FA-4DB7-A559-1CDDC91A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0"/>
    <w:pPr>
      <w:spacing w:after="240"/>
      <w:jc w:val="both"/>
    </w:pPr>
    <w:rPr>
      <w:rFonts w:eastAsia="Times New Roman"/>
      <w:sz w:val="22"/>
    </w:rPr>
  </w:style>
  <w:style w:type="paragraph" w:styleId="Heading1">
    <w:name w:val="heading 1"/>
    <w:basedOn w:val="Normal"/>
    <w:next w:val="Normal"/>
    <w:link w:val="Heading1Char"/>
    <w:autoRedefine/>
    <w:uiPriority w:val="9"/>
    <w:qFormat/>
    <w:rsid w:val="00054272"/>
    <w:pPr>
      <w:keepNext/>
      <w:pageBreakBefore/>
      <w:pBdr>
        <w:bottom w:val="single" w:sz="12" w:space="1" w:color="auto"/>
      </w:pBdr>
      <w:outlineLvl w:val="0"/>
    </w:pPr>
    <w:rPr>
      <w:b/>
      <w:bCs/>
      <w:caps/>
      <w:kern w:val="32"/>
      <w:sz w:val="36"/>
      <w:szCs w:val="32"/>
    </w:rPr>
  </w:style>
  <w:style w:type="paragraph" w:styleId="Heading2">
    <w:name w:val="heading 2"/>
    <w:basedOn w:val="Normal"/>
    <w:next w:val="Normal"/>
    <w:link w:val="Heading2Char"/>
    <w:autoRedefine/>
    <w:uiPriority w:val="9"/>
    <w:unhideWhenUsed/>
    <w:qFormat/>
    <w:rsid w:val="008E0540"/>
    <w:pPr>
      <w:keepNext/>
      <w:tabs>
        <w:tab w:val="right" w:pos="9630"/>
      </w:tabs>
      <w:spacing w:before="360"/>
      <w:outlineLvl w:val="1"/>
    </w:pPr>
    <w:rPr>
      <w:b/>
      <w:bCs/>
      <w:iCs/>
      <w:cap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272"/>
    <w:pPr>
      <w:tabs>
        <w:tab w:val="center" w:pos="4680"/>
        <w:tab w:val="right" w:pos="9360"/>
      </w:tabs>
      <w:spacing w:after="0"/>
    </w:pPr>
  </w:style>
  <w:style w:type="character" w:customStyle="1" w:styleId="HeaderChar">
    <w:name w:val="Header Char"/>
    <w:basedOn w:val="DefaultParagraphFont"/>
    <w:link w:val="Header"/>
    <w:uiPriority w:val="99"/>
    <w:rsid w:val="00054272"/>
  </w:style>
  <w:style w:type="paragraph" w:styleId="Footer">
    <w:name w:val="footer"/>
    <w:basedOn w:val="Normal"/>
    <w:link w:val="FooterChar"/>
    <w:unhideWhenUsed/>
    <w:rsid w:val="00054272"/>
    <w:pPr>
      <w:tabs>
        <w:tab w:val="center" w:pos="4680"/>
        <w:tab w:val="right" w:pos="9360"/>
      </w:tabs>
      <w:spacing w:after="0"/>
    </w:pPr>
  </w:style>
  <w:style w:type="character" w:customStyle="1" w:styleId="FooterChar">
    <w:name w:val="Footer Char"/>
    <w:basedOn w:val="DefaultParagraphFont"/>
    <w:link w:val="Footer"/>
    <w:uiPriority w:val="99"/>
    <w:rsid w:val="00054272"/>
  </w:style>
  <w:style w:type="paragraph" w:styleId="BalloonText">
    <w:name w:val="Balloon Text"/>
    <w:basedOn w:val="Normal"/>
    <w:link w:val="BalloonTextChar"/>
    <w:uiPriority w:val="99"/>
    <w:semiHidden/>
    <w:unhideWhenUsed/>
    <w:rsid w:val="00054272"/>
    <w:pPr>
      <w:spacing w:after="0"/>
    </w:pPr>
    <w:rPr>
      <w:rFonts w:ascii="Tahoma" w:eastAsia="Calibri" w:hAnsi="Tahoma"/>
      <w:sz w:val="16"/>
      <w:szCs w:val="16"/>
    </w:rPr>
  </w:style>
  <w:style w:type="character" w:customStyle="1" w:styleId="BalloonTextChar">
    <w:name w:val="Balloon Text Char"/>
    <w:link w:val="BalloonText"/>
    <w:uiPriority w:val="99"/>
    <w:semiHidden/>
    <w:rsid w:val="00054272"/>
    <w:rPr>
      <w:rFonts w:ascii="Tahoma" w:hAnsi="Tahoma" w:cs="Tahoma"/>
      <w:sz w:val="16"/>
      <w:szCs w:val="16"/>
    </w:rPr>
  </w:style>
  <w:style w:type="paragraph" w:styleId="BodyText">
    <w:name w:val="Body Text"/>
    <w:basedOn w:val="Normal"/>
    <w:link w:val="BodyTextChar"/>
    <w:rsid w:val="00054272"/>
    <w:pPr>
      <w:spacing w:after="0"/>
    </w:pPr>
    <w:rPr>
      <w:rFonts w:ascii="Times New Roman" w:hAnsi="Times New Roman"/>
      <w:sz w:val="20"/>
    </w:rPr>
  </w:style>
  <w:style w:type="character" w:customStyle="1" w:styleId="BodyTextChar">
    <w:name w:val="Body Text Char"/>
    <w:link w:val="BodyText"/>
    <w:rsid w:val="00054272"/>
    <w:rPr>
      <w:rFonts w:ascii="Times New Roman" w:eastAsia="Times New Roman" w:hAnsi="Times New Roman" w:cs="Times New Roman"/>
      <w:szCs w:val="20"/>
    </w:rPr>
  </w:style>
  <w:style w:type="character" w:styleId="Hyperlink">
    <w:name w:val="Hyperlink"/>
    <w:uiPriority w:val="99"/>
    <w:unhideWhenUsed/>
    <w:rsid w:val="00054272"/>
    <w:rPr>
      <w:color w:val="0000FF"/>
      <w:u w:val="single"/>
    </w:rPr>
  </w:style>
  <w:style w:type="character" w:customStyle="1" w:styleId="Heading2Char">
    <w:name w:val="Heading 2 Char"/>
    <w:link w:val="Heading2"/>
    <w:uiPriority w:val="9"/>
    <w:rsid w:val="008E0540"/>
    <w:rPr>
      <w:rFonts w:eastAsia="Times New Roman"/>
      <w:b/>
      <w:bCs/>
      <w:iCs/>
      <w:caps/>
      <w:color w:val="000080"/>
      <w:sz w:val="26"/>
      <w:szCs w:val="26"/>
    </w:rPr>
  </w:style>
  <w:style w:type="character" w:customStyle="1" w:styleId="Heading1Char">
    <w:name w:val="Heading 1 Char"/>
    <w:link w:val="Heading1"/>
    <w:uiPriority w:val="9"/>
    <w:rsid w:val="00054272"/>
    <w:rPr>
      <w:rFonts w:ascii="Calibri" w:eastAsia="Times New Roman" w:hAnsi="Calibri" w:cs="Times New Roman"/>
      <w:b/>
      <w:bCs/>
      <w:caps/>
      <w:kern w:val="32"/>
      <w:sz w:val="36"/>
      <w:szCs w:val="32"/>
    </w:rPr>
  </w:style>
  <w:style w:type="paragraph" w:customStyle="1" w:styleId="Bullet1">
    <w:name w:val="Bullet1"/>
    <w:basedOn w:val="Normal"/>
    <w:link w:val="Bullet1Char"/>
    <w:qFormat/>
    <w:rsid w:val="008E0540"/>
    <w:pPr>
      <w:numPr>
        <w:numId w:val="1"/>
      </w:numPr>
      <w:ind w:left="720"/>
    </w:pPr>
    <w:rPr>
      <w:rFonts w:eastAsia="Calibri"/>
      <w:bCs/>
      <w:szCs w:val="22"/>
    </w:rPr>
  </w:style>
  <w:style w:type="character" w:customStyle="1" w:styleId="Bullet1Char">
    <w:name w:val="Bullet1 Char"/>
    <w:link w:val="Bullet1"/>
    <w:rsid w:val="008E0540"/>
    <w:rPr>
      <w:bCs/>
      <w:sz w:val="22"/>
      <w:szCs w:val="22"/>
    </w:rPr>
  </w:style>
  <w:style w:type="table" w:styleId="TableGrid">
    <w:name w:val="Table Grid"/>
    <w:basedOn w:val="TableNormal"/>
    <w:uiPriority w:val="59"/>
    <w:rsid w:val="008E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ptPpara">
    <w:name w:val="RptPpara"/>
    <w:basedOn w:val="Normal"/>
    <w:rsid w:val="003D7D65"/>
    <w:pPr>
      <w:keepLines/>
      <w:spacing w:before="240" w:after="0"/>
    </w:pPr>
    <w:rPr>
      <w:rFonts w:ascii="Times New Roman" w:hAnsi="Times New Roman"/>
    </w:rPr>
  </w:style>
  <w:style w:type="character" w:styleId="CommentReference">
    <w:name w:val="annotation reference"/>
    <w:basedOn w:val="DefaultParagraphFont"/>
    <w:unhideWhenUsed/>
    <w:rsid w:val="00632C67"/>
    <w:rPr>
      <w:sz w:val="16"/>
      <w:szCs w:val="16"/>
    </w:rPr>
  </w:style>
  <w:style w:type="paragraph" w:styleId="CommentText">
    <w:name w:val="annotation text"/>
    <w:basedOn w:val="Normal"/>
    <w:link w:val="CommentTextChar"/>
    <w:unhideWhenUsed/>
    <w:rsid w:val="00632C67"/>
    <w:rPr>
      <w:sz w:val="20"/>
    </w:rPr>
  </w:style>
  <w:style w:type="character" w:customStyle="1" w:styleId="CommentTextChar">
    <w:name w:val="Comment Text Char"/>
    <w:basedOn w:val="DefaultParagraphFont"/>
    <w:link w:val="CommentText"/>
    <w:rsid w:val="00632C67"/>
    <w:rPr>
      <w:rFonts w:eastAsia="Times New Roman"/>
    </w:rPr>
  </w:style>
  <w:style w:type="paragraph" w:styleId="CommentSubject">
    <w:name w:val="annotation subject"/>
    <w:basedOn w:val="CommentText"/>
    <w:next w:val="CommentText"/>
    <w:link w:val="CommentSubjectChar"/>
    <w:uiPriority w:val="99"/>
    <w:semiHidden/>
    <w:unhideWhenUsed/>
    <w:rsid w:val="00632C67"/>
    <w:rPr>
      <w:b/>
      <w:bCs/>
    </w:rPr>
  </w:style>
  <w:style w:type="character" w:customStyle="1" w:styleId="CommentSubjectChar">
    <w:name w:val="Comment Subject Char"/>
    <w:basedOn w:val="CommentTextChar"/>
    <w:link w:val="CommentSubject"/>
    <w:uiPriority w:val="99"/>
    <w:semiHidden/>
    <w:rsid w:val="00632C67"/>
    <w:rPr>
      <w:rFonts w:eastAsia="Times New Roman"/>
      <w:b/>
      <w:bCs/>
    </w:rPr>
  </w:style>
  <w:style w:type="table" w:customStyle="1" w:styleId="ReportTables">
    <w:name w:val="ReportTables"/>
    <w:basedOn w:val="TableNormal"/>
    <w:uiPriority w:val="99"/>
    <w:qFormat/>
    <w:rsid w:val="00070D11"/>
    <w:pPr>
      <w:spacing w:before="60" w:after="60"/>
      <w:jc w:val="center"/>
    </w:pPr>
    <w:rPr>
      <w:rFonts w:ascii="Gill Sans MT" w:eastAsiaTheme="minorHAnsi" w:hAnsi="Gill Sans MT" w:cstheme="minorBidi"/>
      <w:sz w:val="22"/>
      <w:szCs w:val="22"/>
    </w:rPr>
    <w:tblPr>
      <w:tblStyleRowBandSize w:val="1"/>
      <w:tblBorders>
        <w:top w:val="single" w:sz="8" w:space="0" w:color="auto"/>
      </w:tblBorders>
      <w:tblCellMar>
        <w:left w:w="115" w:type="dxa"/>
        <w:right w:w="115"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MS Sans Serif" w:hAnsi="MS Sans Serif"/>
        <w:b/>
        <w:sz w:val="20"/>
      </w:rPr>
      <w:tblPr/>
      <w:trPr>
        <w:cantSplit/>
        <w:tblHeader/>
      </w:trPr>
      <w:tcPr>
        <w:tcBorders>
          <w:bottom w:val="single" w:sz="8" w:space="0" w:color="auto"/>
        </w:tcBorders>
      </w:tcPr>
    </w:tblStylePr>
    <w:tblStylePr w:type="lastRow">
      <w:rPr>
        <w:rFonts w:ascii="MS Sans Serif" w:hAnsi="MS Sans Serif"/>
        <w:sz w:val="22"/>
      </w:rPr>
      <w:tblPr/>
      <w:tcPr>
        <w:tcBorders>
          <w:bottom w:val="nil"/>
        </w:tcBorders>
      </w:tcPr>
    </w:tblStylePr>
    <w:tblStylePr w:type="firstCol">
      <w:pPr>
        <w:jc w:val="left"/>
      </w:pPr>
    </w:tblStylePr>
    <w:tblStylePr w:type="band1Horz">
      <w:pPr>
        <w:wordWrap/>
        <w:spacing w:beforeLines="0" w:beforeAutospacing="0" w:afterLines="0" w:afterAutospacing="0" w:line="240" w:lineRule="auto"/>
        <w:ind w:leftChars="0" w:left="0" w:rightChars="0" w:right="0" w:firstLineChars="0" w:firstLine="0"/>
        <w:contextualSpacing w:val="0"/>
        <w:mirrorIndents w:val="0"/>
        <w:jc w:val="center"/>
      </w:pPr>
      <w:rPr>
        <w:rFonts w:ascii="MS Sans Serif" w:hAnsi="MS Sans Serif"/>
        <w:sz w:val="22"/>
      </w:rPr>
      <w:tblPr/>
      <w:tcPr>
        <w:tcBorders>
          <w:bottom w:val="single" w:sz="2" w:space="0" w:color="A6A6A6" w:themeColor="background1" w:themeShade="A6"/>
        </w:tcBorders>
      </w:tcPr>
    </w:tblStylePr>
    <w:tblStylePr w:type="band2Horz">
      <w:pPr>
        <w:wordWrap/>
        <w:spacing w:beforeLines="0" w:beforeAutospacing="0" w:afterLines="0" w:afterAutospacing="0" w:line="240" w:lineRule="auto"/>
        <w:ind w:leftChars="0" w:left="0" w:rightChars="0" w:right="0" w:firstLineChars="0" w:firstLine="0"/>
        <w:contextualSpacing w:val="0"/>
        <w:mirrorIndents w:val="0"/>
        <w:jc w:val="center"/>
      </w:pPr>
      <w:rPr>
        <w:rFonts w:ascii="MS Sans Serif" w:hAnsi="MS Sans Serif"/>
        <w:sz w:val="22"/>
      </w:rPr>
      <w:tblPr/>
      <w:tcPr>
        <w:tcBorders>
          <w:bottom w:val="single" w:sz="2" w:space="0" w:color="A6A6A6" w:themeColor="background1" w:themeShade="A6"/>
        </w:tcBorders>
      </w:tcPr>
    </w:tblStylePr>
    <w:tblStylePr w:type="nwCell">
      <w:pPr>
        <w:jc w:val="left"/>
      </w:pPr>
    </w:tblStylePr>
  </w:style>
  <w:style w:type="paragraph" w:styleId="ListParagraph">
    <w:name w:val="List Paragraph"/>
    <w:basedOn w:val="Normal"/>
    <w:link w:val="ListParagraphChar"/>
    <w:uiPriority w:val="34"/>
    <w:qFormat/>
    <w:rsid w:val="008D3780"/>
    <w:pPr>
      <w:spacing w:after="0"/>
      <w:ind w:left="720"/>
      <w:contextualSpacing/>
    </w:pPr>
    <w:rPr>
      <w:rFonts w:eastAsia="Calibri"/>
      <w:sz w:val="24"/>
      <w:szCs w:val="22"/>
    </w:rPr>
  </w:style>
  <w:style w:type="character" w:styleId="PlaceholderText">
    <w:name w:val="Placeholder Text"/>
    <w:basedOn w:val="DefaultParagraphFont"/>
    <w:uiPriority w:val="99"/>
    <w:semiHidden/>
    <w:rsid w:val="00B823D0"/>
    <w:rPr>
      <w:color w:val="808080"/>
    </w:rPr>
  </w:style>
  <w:style w:type="character" w:customStyle="1" w:styleId="ListParagraphChar">
    <w:name w:val="List Paragraph Char"/>
    <w:basedOn w:val="DefaultParagraphFont"/>
    <w:link w:val="ListParagraph"/>
    <w:uiPriority w:val="34"/>
    <w:rsid w:val="00725DB2"/>
    <w:rPr>
      <w:sz w:val="24"/>
      <w:szCs w:val="22"/>
    </w:rPr>
  </w:style>
  <w:style w:type="paragraph" w:customStyle="1" w:styleId="Bullet">
    <w:name w:val="Bullet"/>
    <w:basedOn w:val="Normal"/>
    <w:qFormat/>
    <w:rsid w:val="00E2002E"/>
    <w:pPr>
      <w:numPr>
        <w:numId w:val="6"/>
      </w:numPr>
      <w:autoSpaceDE w:val="0"/>
      <w:autoSpaceDN w:val="0"/>
      <w:adjustRightInd w:val="0"/>
      <w:spacing w:after="0"/>
      <w:ind w:left="720"/>
      <w:contextualSpacing/>
      <w:jc w:val="left"/>
    </w:pPr>
    <w:rPr>
      <w:rFonts w:asciiTheme="minorHAnsi" w:eastAsia="Calibri" w:hAnsiTheme="minorHAns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1D01109-8B68-4A1D-AE18-3A63CF0CEA44}"/>
      </w:docPartPr>
      <w:docPartBody>
        <w:p w:rsidR="0070128D" w:rsidRDefault="00A41F71">
          <w:r w:rsidRPr="004145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1F71"/>
    <w:rsid w:val="0000084E"/>
    <w:rsid w:val="0017016B"/>
    <w:rsid w:val="00220E53"/>
    <w:rsid w:val="003930A6"/>
    <w:rsid w:val="00482CE7"/>
    <w:rsid w:val="0070128D"/>
    <w:rsid w:val="009C6FBB"/>
    <w:rsid w:val="009E6055"/>
    <w:rsid w:val="00A41F71"/>
    <w:rsid w:val="00A452D3"/>
    <w:rsid w:val="00A506CE"/>
    <w:rsid w:val="00A82728"/>
    <w:rsid w:val="00A878B5"/>
    <w:rsid w:val="00AA781C"/>
    <w:rsid w:val="00C54059"/>
    <w:rsid w:val="00E2243F"/>
    <w:rsid w:val="00E90E68"/>
    <w:rsid w:val="00FC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2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C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eklektos-project>
  <title>Project Name</title>
  <description>The new building will be located in the heart of the ruined city of Timbuktu and will be approximately 10,000 square feet.  The building will be designed in the French Rococo style, as Count Bogemill was always fond of the Baroque period of architecture.  The compound will be about two acres in area and will include a high wall and a single gate to control access.</description>
  <owner>The Evil Count Bogemill</owner>
  <location>Timbuktu</location>
  <city>
  </city>
  <state>DISTRICT OF COLUMBIA (DC)</state>
  <country>UNITED STATES</country>
  <project-number>
  </project-number>
  <task-order-number>123456</task-order-number>
  <cost>$5,000,000</cost>
  <need-and-purpose>Count Bogemill has a burning need to conquer the world.  He needs a new base from which to conduct his opertaions.  The purpose of the building and compound are to support his plans by providing a safe haven.</need-and-purpose>
  <background>The evil villain Count Bogemill wants to build a new compound as a base to conduct his nefarious plans.  Recently reanimated from the dead for reasons unknown, he has reestablished himself in the ruins of Timbuktu.</background>
  <other-considerations>
    A number of other observations and suggestions were made during the course of the value study.  These include:
    1.
  </other-considerations>
  <value-study-results>The value study was successful in identifying a number of alternative concepts that will improve performance while reducing cost, time and risk.  The trade-offs have been carefully considered and an appropriate patsy has been identified to deliver the proposals to the Count, who, upon destroying the messenger, will begrudgingly approve the revised plans.</value-study-results>
  <final-value-study-results>Blah blah blah blahdy blah, final value study results.</final-value-study-results>
  <evaluation-of-baseline-design>The baseline concept was well conceived, though somewhat unrealistic due to the Count's penchant for drama and extravagance.  Areas of concern are focused on two specific project elements, namely, the ruby throne and the pool of hot magma in the backyard.  Not only are these elements costly and time consuming to create, they are also extremely risky and, at best, could potentially result in significant cost and schedule overruns.  At worst, the act of drilling a hole to the center of the earth could be disastrous.</evaluation-of-baseline-design>
  <study-objectives>
    <study-objective>The value study objectives for this project are to improve value and reduce risk.</study-objective>
    <study-objective>Tastes great!</study-objective>
    <study-objective>Less filling!</study-objective>
  </study-objectives>
  <report-generated-month>April</report-generated-month>
  <report-generated-year>2011</report-generated-year>
  <report-generated-day>4/14/2011</report-generated-day>
  <issues>
    <issue>
      <number>1</number>
      <category>Miscellaneous</category>
      Count Bogemill is a real SOB!
    </issue>
    <issue>
      <number>2</number>
      <category>Miscellaneous</category>
      The Count wants a dais and throne made of solidy ruby located in the grand hall
    </issue>
    <issue>
      <number>3</number>
      <category>Miscellaneous</category>
      The Count wants a nice barbeque pit in the backyard, filled with magma
    </issue>
  </issues>
  <issues-by-category>
    <category name="Miscellaneous">
      <issue>Count Bogemill is a real SOB!  </issue>
      <issue>The Count wants a dais and throne made of solidy ruby located in the grand hall</issue>
      <issue>The Count wants a nice barbeque pit in the backyard, filled with magma</issue>
    </category>
  </issues-by-category>
  <site-visit-observations>
    <observation>The Count is Delusional - Timbuktu is not in ruins but is, in fact, a thriving city</observation>
    <observation>The site will require the top of the hill to be leveled</observation>
  </site-visit-observations>
  <cost-estimate-conclusions>
    <conclusion>This estimate is a complete wild ass guess.  I really have no idea what a solid ruby throne would cost nor the cost of boring a shaft to the center of the earth.</conclusion>
  </cost-estimate-conclusions>
  <conclusions-of-function-analysis>
    <conclusion>Through the application of function analysis, it was determined that Count Bogemill is a looney.  Evidently, the function of the Ruby Throne is indeed a requirement.  Perhaps there are other ways to "Stroke Ego" that will fit the budget?</conclusion>
    <conclusion>
    </conclusion>
  </conclusions-of-function-analysis>
  <meetings>
    <meeting1date>7/29</meeting1date>
    <meeting2date>8/16</meeting2date>
    <meeting3date>8/20</meeting3date>
    <meeting4date>
    </meeting4date>
    <meeting5date>
    </meeting5date>
    <meeting6date>
    </meeting6date>
    <meeting7date>
    </meeting7date>
  </meetings>
  <cost-model total="$39,000,000">
    <item>
      <description>Magma Barbeque Pit</description>
      <cost>$25,000,000</cost>
      <percent-of-total>64.1 %</percent-of-total>
      <cumulative-percent>64.1 %</cumulative-percent>
    </item>
    <item>
      <description>Ruby Throne</description>
      <cost>$10,000,000</cost>
      <percent-of-total>25.6 %</percent-of-total>
      <cumulative-percent>89.7 %</cumulative-percent>
    </item>
    <item>
      <description>Compound</description>
      <cost>$3,000,000</cost>
      <percent-of-total>7.7 %</percent-of-total>
      <cumulative-percent>97.4 %</cumulative-percent>
    </item>
    <item>
      <description>Residence</description>
      <cost>$1,000,000</cost>
      <percent-of-total>2.6 %</percent-of-total>
      <cumulative-percent>100.0 %</cumulative-percent>
    </item>
  </cost-model>
  <performance-attributes>
    <performance-attribute name="Program Compatibility">
      <full-name>Program Compatibility</full-name>
      <description>A measure of how well the project will serve the Count's nefarious plans.</description>
      <performance-scale>
        <label rating="0.0">
          <label>Unacceptable</label>
          <description>This project will foil all the Count's evil plans.</description>
        </label>
        <label rating="2.0">
          <label>Poor</label>
          <description>Supports 1 of 5 of his plans.</description>
        </label>
        <label rating="4.0">
          <label>Fair</label>
          <description>Supports 2 of 5 of his plans.</description>
        </label>
        <label rating="6.0">
          <label>Good</label>
          <description>Supports 3 of 5 of his plans.</description>
        </label>
        <label rating="8.0">
          <label>Very Good</label>
          <description>Supports 4 of 5 of his plans.</description>
        </label>
        <label rating="10.0">
          <label>Excellent</label>
          <description>The Count can fulfill all his evil plans.</description>
        </label>
      </performance-scale>
    </performance-attribute>
    <performance-attribute name="Evil Sensibility">
      <full-name>Evil Sensibility</full-name>
      <description>A measure of how truly evil the reisdence and compound are.  </description>
      <performance-scale>
        <label rating="0.0">
          <label>Unacceptable</label>
          <description>About as evil as Richard Simmon's condo</description>
        </label>
        <label rating="0.0">
          <label>&lt;Enter Label&gt;</label>
          <description>
          </description>
        </label>
        <label rating="0.0">
          <label>&lt;Enter Label&gt;</label>
          <description>
          </description>
        </label>
        <label rating="0.0">
          <label>&lt;Enter Label&gt;</label>
          <description>
          </description>
        </label>
        <label rating="2.0">
          <label>Poor</label>
          <description>Lame</description>
        </label>
        <label rating="4.0">
          <label>Fair</label>
          <description>Somewhat evil, but not nearly enough.</description>
        </label>
        <label rating="6.0">
          <label>Good</label>
          <description>Okay, we're getting there.</description>
        </label>
        <label rating="8.0">
          <label>Very Good</label>
          <description>Deliciously evil!</description>
        </label>
        <label rating="10.0">
          <label>Excellent</label>
          <description>Positiviely exudes evil!</description>
        </label>
      </performance-scale>
    </performance-attribute>
    <performance-attribute name="Aesthetics">
      <full-name>Aesthetics</full-name>
      <description>A measure of the aesthetics of the residence.  Remember, the Count is partial to French Rococo architecture...</description>
      <performance-scale>
        <label rating="0.0">
          <label>Unacceptable</label>
          <description>I never cared for Frank Lloyd Wright...</description>
        </label>
        <label rating="2.0">
          <label>Poor</label>
          <description>Looks like a Pottery Barn catalog.</description>
        </label>
        <label rating="4.0">
          <label>Fair</label>
          <description>Fleur d'Lys wallpaper only goes so far...</description>
        </label>
        <label rating="6.0">
          <label>Good</label>
          <description>Okay in a Disnelyland kind of way</description>
        </label>
        <label rating="8.0">
          <label>Very Good</label>
          <description>Thoroughly baroque, but is it French?</description>
        </label>
        <label rating="10.0">
          <label>Excellent</label>
          <description>Louis the VI would be jealous!</description>
        </label>
      </performance-scale>
    </performance-attribute>
  </performance-attributes>
  <leaf-performance-attributes>
    <performance-attribute name="Program Compatibility">
      <full-name>Program Compatibility</full-name>
      <description>A measure of how well the project will serve the Count's nefarious plans.</description>
      <performance-scale>
        <label rating="0.0">
          <label>Unacceptable</label>
          <description>This project will foil all the Count's evil plans.</description>
        </label>
        <label rating="2.0">
          <label>Poor</label>
          <description>Supports 1 of 5 of his plans.</description>
        </label>
        <label rating="4.0">
          <label>Fair</label>
          <description>Supports 2 of 5 of his plans.</description>
        </label>
        <label rating="6.0">
          <label>Good</label>
          <description>Supports 3 of 5 of his plans.</description>
        </label>
        <label rating="8.0">
          <label>Very Good</label>
          <description>Supports 4 of 5 of his plans.</description>
        </label>
        <label rating="10.0">
          <label>Excellent</label>
          <description>The Count can fulfill all his evil plans.</description>
        </label>
      </performance-scale>
    </performance-attribute>
    <performance-attribute name="Residence">
      <full-name>Evil Sensibility: Residence</full-name>
      <description>A measure of how truly evil the residence is.  </description>
      <performance-scale>
        <label rating="0.0">
          <label>Unacceptable</label>
          <description>Good, not evil.</description>
        </label>
        <label rating="2.0">
          <label>Poor</label>
          <description>Neither evil nor good.</description>
        </label>
        <label rating="4.0">
          <label>Fair</label>
          <description>Somewhat evil.</description>
        </label>
        <label rating="6.0">
          <label>Good</label>
          <description>Pretty evil alright.</description>
        </label>
        <label rating="8.0">
          <label>Very Good</label>
          <description>Deliciously evil.</description>
        </label>
        <label rating="10.0">
          <label>Excellent</label>
          <description>The ultimate in evil.</description>
        </label>
      </performance-scale>
    </performance-attribute>
    <performance-attribute name="Aesthetics">
      <full-name>Aesthetics</full-name>
      <description>A measure of the aesthetics of the residence.  Remember, the Count is partial to French Rococo architecture...</description>
      <performance-scale>
        <label rating="0.0">
          <label>Unacceptable</label>
          <description>I never cared for Frank Lloyd Wright...</description>
        </label>
        <label rating="2.0">
          <label>Poor</label>
          <description>Looks like a Pottery Barn catalog.</description>
        </label>
        <label rating="4.0">
          <label>Fair</label>
          <description>Fleur d'Lys wallpaper only goes so far...</description>
        </label>
        <label rating="6.0">
          <label>Good</label>
          <description>Okay in a Disnelyland kind of way</description>
        </label>
        <label rating="8.0">
          <label>Very Good</label>
          <description>Thoroughly baroque, but is it French?</description>
        </label>
        <label rating="10.0">
          <label>Excellent</label>
          <description>Louis the VI would be jealous!</description>
        </label>
      </performance-scale>
    </performance-attribute>
    <performance-attribute name="Compound">
      <full-name>Evil Sensibility: Compound</full-name>
      <description>A measure of how truly evil the compound is.  </description>
      <performance-scale>
        <label rating="0.0">
          <label>Unacceptable</label>
          <description>Good, not evil.</description>
        </label>
        <label rating="2.0">
          <label>Poor</label>
          <description>Neither evil nor good.</description>
        </label>
        <label rating="4.0">
          <label>Fair</label>
          <description>Somewhat evil.</description>
        </label>
        <label rating="6.0">
          <label>Good</label>
          <description>Pretty evil alright.</description>
        </label>
        <label rating="8.0">
          <label>Very Good</label>
          <description>Deliciously evil.</description>
        </label>
        <label rating="10.0">
          <label>Excellent</label>
          <description>The ultimate in evil.</description>
        </label>
      </performance-scale>
    </performance-attribute>
  </leaf-performance-attributes>
  <documents>
    <document>
      <description>Site Plan</description>
    </document>
    <document>
      <description>Model of Evil Overlord's Residence</description>
    </document>
    <document>
      <description>Project Report</description>
    </document>
  </documents>
  <functions>
    <function>
      <project-element>Need</project-element>
      <activity>
      </activity>
      <name>Fulfill Destiny</name>
      <cost>$0</cost>
      <performance>
      </performance>
      <time>
      </time>
      <risk>N/A</risk>
    </function>
    <function>
      <project-element>Purpose</project-element>
      <activity>
      </activity>
      <name>Execute Plans</name>
      <cost>$0</cost>
      <performance>Program Compatibility</performance>
      <time>
      </time>
      <risk>N/A</risk>
    </function>
    <function>
      <project-element>Ruby Throne</project-element>
      <activity>
      </activity>
      <name>Stroke Ego</name>
      <cost>$250,000</cost>
      <performance>Residence</performance>
      <time>
      </time>
      <risk>Very High</risk>
    </function>
    <function>
      <project-element>Perimeter Fence</project-element>
      <activity>
      </activity>
      <name>Control Access</name>
      <cost>$500,000</cost>
      <performance>Program Compatibility</performance>
      <time>
      </time>
      <risk>Very Low</risk>
    </function>
    <function>
      <project-element>Magma Pit</project-element>
      <activity>
      </activity>
      <name>Heat Food</name>
      <cost>$500,000</cost>
      <performance>Program Compatibility</performance>
      <time>
      </time>
      <risk>Very High</risk>
    </function>
    <function>
      <project-element>Magma Pit</project-element>
      <activity>
      </activity>
      <name>Destroy Enemies</name>
      <cost>$2,000,000</cost>
      <performance>Compound</performance>
      <time>
      </time>
      <risk>Very High</risk>
    </function>
    <function>
      <project-element>Bedroom</project-element>
      <activity>
      </activity>
      <name>Support Meditation</name>
      <cost>$250,000</cost>
      <performance>Program Compatibility</performance>
      <time>
      </time>
      <risk>Very Low</risk>
    </function>
    <function>
      <project-element>Laboratory</project-element>
      <activity>
      </activity>
      <name>Support Plans</name>
      <cost>$500,000</cost>
      <performance>Program Compatibility</performance>
      <time>
      </time>
      <risk>Medium</risk>
    </function>
  </functions>
  <idea-abbreviations>
    <idea code="SE-1">
      <related-function>Stroke Ego</related-function>
    </idea>
    <idea code="HF-1">
      <related-function>Heat Food</related-function>
    </idea>
    <idea code="DE-1">
      <related-function>Destroy Enemies</related-function>
    </idea>
    <idea code="SM-1">
      <related-function>Support Meditation</related-function>
    </idea>
    <idea code="SP-1">
      <related-function>Support Plans</related-function>
    </idea>
  </idea-abbreviations>
  <ideas>
    <idea code="SE-1">
      <description>Install a gold plated toilet</description>
      <related-function>Stroke Ego</related-function>
      <overall-rating>3</overall-rating>
      <general-comments>
      </general-comments>
      <owner-name>
      </owner-name>
      <performance>
        <attribute name="Aesthetics" rating="Degraded">
          <rationale>Just not as impressive...</rationale>
        </attribute>
        <attribute name="Evil Sensibility" rating="Degraded">
          <rationale>Kind of silly</rationale>
        </attribute>
      </performance>
    </idea>
    <idea code="SE-2">
      <description>Inlay iron throne with synthetic rubies</description>
      <related-function>Stroke Ego</related-function>
      <overall-rating>4</overall-rating>
      <general-comments>
      </general-comments>
      <owner-name>
      </owner-name>
      <performance>
        <attribute name="Aesthetics" rating="Degraded">
          <rationale>The good guys will no and probably tease the Count...</rationale>
        </attribute>
        <attribute name="Evil Sensibility" rating="Unchanged">
          <rationale>Still uses rubies - just not one big one</rationale>
        </attribute>
      </performance>
    </idea>
    <idea code="SE-3">
      <description>Create the throne out of red glass shaped life a big ruby</description>
      <related-function>Stroke Ego</related-function>
      <overall-rating>7</overall-rating>
      <general-comments>
      </general-comments>
      <owner-name>Wally Flapburg</owner-name>
      <performance>
        <attribute name="Aesthetics" rating="Improved">
          <rationale>Could actually result in a "flawless" appearance</rationale>
        </attribute>
      </performance>
    </idea>
    <idea code="HF-1">
      <description>How about a nice, high end Wolf range</description>
      <related-function>Heat Food</related-function>
      <overall-rating>6</overall-rating>
      <general-comments>
      </general-comments>
      <owner-name>
      </owner-name>
      <performance>
        <attribute name="Evil Sensibility" rating="Degraded">
          <rationale>Not very evil</rationale>
        </attribute>
        <attribute name="Program Compatibility" rating="Improved">
          <rationale>Much more even cooking than magma!</rationale>
        </attribute>
      </performance>
    </idea>
    <idea code="HF-2">
      <description>Weber grill</description>
      <related-function>Heat Food</related-function>
      <overall-rating>7</overall-rating>
      <general-comments>
      </general-comments>
      <owner-name>Wally Flapburg</owner-name>
      <performance>
        <attribute name="Evil Sensibility" rating="Unchanged">
          <rationale>Definitely more manly and evil than a Wolf range</rationale>
        </attribute>
      </performance>
    </idea>
    <idea code="DE-1">
      <description>Gallows</description>
      <related-function>Destroy Enemies</related-function>
      <overall-rating>4</overall-rating>
      <general-comments>
      </general-comments>
      <owner-name>
      </owner-name>
      <performance>
      </performance>
    </idea>
    <idea code="DE-2">
      <description>Guillotine</description>
      <related-function>Destroy Enemies</related-function>
      <overall-rating>4</overall-rating>
      <general-comments>
      </general-comments>
      <owner-name>
      </owner-name>
      <performance>
        <attribute name="Evil Sensibility" rating="Improved">
          <rationale>Pretty evil!</rationale>
        </attribute>
      </performance>
    </idea>
    <idea code="DE-3">
      <description>Poison</description>
      <related-function>Destroy Enemies</related-function>
      <overall-rating>4</overall-rating>
      <general-comments>
      </general-comments>
      <owner-name>
      </owner-name>
      <performance>
        <attribute name="Evil Sensibility" rating="Degraded">
          <rationale>Poision is so gauche...</rationale>
        </attribute>
      </performance>
    </idea>
    <idea code="SM-1">
      <description>Gazebo overlooking the magma pool</description>
      <related-function>Support Meditation</related-function>
      <overall-rating>3</overall-rating>
      <general-comments>
      </general-comments>
      <owner-name>
      </owner-name>
      <performance>
        <attribute name="Aesthetics" rating="Improved">
          <rationale>Could be a rococo gazebo</rationale>
        </attribute>
        <attribute name="Evil Sensibility" rating="Degraded">
          <rationale>Seriously "un-evil"</rationale>
        </attribute>
      </performance>
    </idea>
    <idea code="SM-2">
      <description>Prayer rug out in the garden</description>
      <related-function>Support Meditation</related-function>
      <overall-rating>3</overall-rating>
      <general-comments>
      </general-comments>
      <owner-name>
      </owner-name>
      <performance>
        <attribute name="Evil Sensibility" rating="Degraded">
          <rationale>Oh come on, he's evil, not a muslim</rationale>
        </attribute>
        <attribute name="Program Compatibility" rating="Degraded">
          <rationale>Offers no sun or rain protection</rationale>
        </attribute>
      </performance>
    </idea>
    <idea code="SM-3">
      <description>Just go to church like a good boy</description>
      <related-function>Support Meditation</related-function>
      <overall-rating>1</overall-rating>
      <general-comments>
      </general-comments>
      <owner-name>
      </owner-name>
      <performance>
      </performance>
    </idea>
    <idea code="SP-1">
      <description>Contract out evil experiments to hirelings</description>
      <related-function>Support Plans</related-function>
      <overall-rating>3</overall-rating>
      <general-comments>
      </general-comments>
      <owner-name>
      </owner-name>
      <performance>
        <attribute name="Evil Sensibility" rating="Degraded">
          <rationale>A real evil mastermind would never do this</rationale>
        </attribute>
      </performance>
    </idea>
    <idea code="SP-2">
      <description>Subjugate evil minions and manipulate accordingly</description>
      <related-function>Support Plans</related-function>
      <overall-rating>6</overall-rating>
      <general-comments>
      </general-comments>
      <owner-name>Rob Stewart</owner-name>
      <performance>
        <attribute name="Evil Sensibility" rating="Improved">
          <rationale>Minions are almost a pre-requisite in this business</rationale>
        </attribute>
        <attribute name="Program Compatibility" rating="Improved">
          <rationale>Could result in better work flow</rationale>
        </attribute>
      </performance>
    </idea>
    <idea code="SP-3">
      <description>Install a big screen TV to display evil plans</description>
      <related-function>Support Plans</related-function>
      <overall-rating>ABD</overall-rating>
      <general-comments>
      </general-comments>
      <owner-name>
      </owner-name>
      <performance>
      </performance>
    </idea>
    <idea code="SP-4">
      <description>Install a large chess board in the foyer with trap doors and use meddling teenagers for pieces</description>
      <related-function>Support Plans</related-function>
      <overall-rating>6</overall-rating>
      <general-comments>
      </general-comments>
      <owner-name>Rob Stewart</owner-name>
      <performance>
        <attribute name="Aesthetics" rating="Improved">
          <rationale>Could really make a statement...</rationale>
        </attribute>
        <attribute name="Evil Sensibility" rating="Improved">
          <rationale>Delightfully evil!</rationale>
        </attribute>
        <attribute name="Program Compatibility" rating="Improved">
          <rationale>Chess sharpens the mind</rationale>
        </attribute>
      </performance>
    </idea>
    <idea code="1">
      <description>
      </description>
      <related-function>
      </related-function>
      <overall-rating>4</overall-rating>
      <general-comments>
      </general-comments>
      <owner-name>
      </owner-name>
      <performance>
      </performance>
    </idea>
    <idea code="2">
      <description>test</description>
      <related-function>
      </related-function>
      <overall-rating>4</overall-rating>
      <general-comments>
      </general-comments>
      <owner-name>
      </owner-name>
      <performance>
      </performance>
    </idea>
  </ideas>
  <risks numberRisks="2" numberOpportunities="0" numberThreats="2">
    <risk id="1">
      <type>Threat</type>
      <category>Design</category>
      <name>Ruby Throne</name>
      <description>The price of massive solid rubies is fairly volatile, not to mention, difficult to find</description>
      <probability>Very High</probability>
      <impact>Very High</impact>
    </risk>
    <risk id="2">
      <type>Threat</type>
      <category>Design</category>
      <name>Magma Barbeque</name>
      <description>Having a barbeque pit filled with magma will likely require boring a shaft to the center of the earth - there is a chance that this could trigger a cataclysmic eruption</description>
      <probability>High</probability>
      <impact>High</impact>
    </risk>
  </risks>
  <performance-requirements>
    <performance-requirement>
      <name>ADA Compliance</name>
      <description>The Count's residence must have wheel chair ramps to accommodate his dear old mum, who is in a wheelchair</description>
    </performance-requirement>
    <performance-requirement>
      <name>Building Codes</name>
      <description>The new residence must meet the municipal building codes of Timbuktu</description>
    </performance-requirement>
  </performance-requirements>
  <baseline>
    <performance>
      <attribute name="Aesthetics" global-priority="11 %" rating="8.0">
        <rationale>The current design has many of the details and accoutrements of the French Rococo style.  </rationale>
      </attribute>
      <attribute name="Program Compatibility" global-priority="77 %" rating="6.0">
        <rationale>Plans 4 and 5 aren't really accommodated under the current design.</rationale>
      </attribute>
      <attribute name="Residence" global-priority="11 %" rating="5.0">
        <rationale>The residence exudes a modest degree of evilness.</rationale>
      </attribute>
      <attribute name="Compound" global-priority="2 %" rating="5.0">
        <rationale>The compound exudes a modest degree of evilness.</rationale>
      </attribute>
    </performance>
  </baseline>
  <design-options>
    <design-option number="1" name="Plan X">
      <performance>
        <attribute name="Aesthetics" global-priority="11 %" rating="5.0">
          <rationale>The design is nice but just doesn't have that Rococo goodness.</rationale>
        </attribute>
        <attribute name="Residence" global-priority="11 %" rating="7.0">
          <rationale>The residence is thoroughly creepy.</rationale>
        </attribute>
        <attribute name="Compound" global-priority="2 %" rating="2.0">
          <rationale>A white picket fence is not what the Count had in mind.</rationale>
        </attribute>
        <attribute name="Program Compatibility" global-priority="77 %" rating="9.0">
          <rationale>Meets 4 out of of the Count's nasty plans but only gets him part way on the fifth one.</rationale>
        </attribute>
      </performance>
    </design-option>
  </design-options>
  <alternatives count="4">
    <alternative number="1.0">
      <title>Create the throne out of red glass shaped like a big ruby</title>
      <description>The alternative concept would commission a throne to be constructed out of red hued glass in the shape of a large, carved ruby.</description>
      <initial-cost-savings>$225,000</initial-cost-savings>
      <LCC-savings>$300,000</LCC-savings>
      <time-savings>2 months</time-savings>
      <time-change>-2 months</time-change>
      <validated-cost-savings>$225,000</validated-cost-savings>
      <validated-LCC-savings>$2,000</validated-LCC-savings>
      <validated-time-savings>3 months</validated-time-savings>
      <validated-time-change>-3 months</validated-time-change>
      <validated-performance>0.4</validated-performance>
      <validated-performance-comments>
      </validated-performance-comments>
      <technical-feasibility>Technical feasibility.</technical-feasibility>
      <change-in-performance>1.8 %</change-in-performance>
      <change-in-value>5.5 %</change-in-value>
      <description-of-baseline-concept>The baseline concept specifies the procurement and installation of a throne carved from a single, massive ruby.  This throne will be installed in the great hall.</description-of-baseline-concept>
      <description-of-alt-concept>The alternative concept would commission a throne to be constructed out of red hued glass in the shape of a large, carved ruby.</description-of-alt-concept>
      <advantages>
        <advantage>Reduces cost</advantage>
        <advantage>Reduces risk related to actually finding a ruby big enough to carve into a throne</advantage>
        <advantage>Improve appearance as glass can be formed to appear flawless</advantage>
      </advantages>
      <disadvantages>
        <disadvantage>Not the real thing</disadvantage>
        <disadvantage>
        </disadvantage>
      </disadvantages>
      <discussion>
        Count Bogemill has expressed his desire for having a throne carved from a massive ruby.  Sadly, the budget will not permit this at this time, so fashioning a throne out of red, tinted glass seems to be a reasonable option.  The benefits are that it would cost less (to the tune of millions), would take far less time to locate and create (come on, let's face it, the Count needs to get off the cat nip - we're never going to find a ruby that big!), and has the added bonus that it could be made to look flawless, unlike real ruby, which would have color variations and cracks in it.
        It is recommended that some unsuspecting henchmen be selected to present this concept to the Count, as he is likely to be none too pleased at the initial news and explode the messenger with his evil wand of fireballs.
      </discussion>
      <technical-review-comments>John Ruskin, the project manager, loves the idea as llong as he isn't the one who has to present it to the Count.</technical-review-comments>
      <project-management-considerations>An RFP should be prepared and posted in the CBD soliciting bids for glass manufacturers post haste.</project-management-considerations>
      <discussion-of-schedule-impacts>Commissioning the creation of a glass throne will considerably reduce procurement time.  Locating a ruby big enough to comfortably seat the Count is likely to take decades!</discussion-of-schedule-impacts>
      <discussion-of-risk-impacts>This concept reduces the risk of cost and schedule overruns, however, the Count is likely to be very cross with us, hence the need to mitigate by having a henchmen present the news - preferably, one that is especially dimwitted.</discussion-of-risk-impacts>
      <assumptions-and-calculations>It is assumed that the red tinted glass will need to by approximately 2 cubic yards of material.  The count is svelte 6'0", 180 lbs. of evil goodness.</assumptions-and-calculations>
      <executive-summary>Substituting red tinted glass for ruby will enhance the aesthetics and sense of evil perfection while reducing cost, time and risk.  Only the Count will know!</executive-summary>
      <performance>
        <attribute name="Aesthetics" global-priority="11 %" rating="8.0">
          <rationale>No significant change.</rationale>
        </attribute>
        <attribute name="Residence" global-priority="11 %" rating="6.0">
          <rationale>Enhances the evilness of the throne due to consistent color and flawlessness of glass construction.</rationale>
        </attribute>
        <attribute name="Compound" global-priority="2 %" rating="5.0">
          <rationale>No significant change.</rationale>
        </attribute>
        <attribute name="Program Compatibility" global-priority="77 %" rating="6.0">
          <rationale>No significant change.</rationale>
        </attribute>
      </performance>
      <owner-name>Wally Flapburg</owner-name>
      <disposition>Rejected</disposition>
      <va-study-too-late>True</va-study-too-late>
      <implementable-portions>Implementable portions.</implementable-portions>
      <project-delivery-impacts>Delivery impacts (general comments)</project-delivery-impacts>
      <implementation-comments>Other comments</implementation-comments>
    </alternative>
    <alternative number="2.0">
      <title>Subjugate evil minions and manipulate accordingly</title>
      <description>The alternative concept would dispense with the construction of a laboratory and instead formulate a plan to subjugate hordes of evil minions to the Count's bidding.  The best option at this point are the Molemen, who were recently left unemployed after their former master, Dick Cheney, died after his thirteenth triple bypass. </description>
      <initial-cost-savings>$400,000</initial-cost-savings>
      <LCC-savings>$0</LCC-savings>
      <time-savings>3 months</time-savings>
      <time-change>-3 months</time-change>
      <validated-cost-savings>$400,000</validated-cost-savings>
      <validated-LCC-savings>$0</validated-LCC-savings>
      <validated-time-savings>3 months</validated-time-savings>
      <validated-time-change>-3 months</validated-time-change>
      <validated-performance>0</validated-performance>
      <validated-performance-comments>
      </validated-performance-comments>
      <technical-feasibility>
      </technical-feasibility>
      <change-in-performance>25.2 %</change-in-performance>
      <change-in-value>33.4 %</change-in-value>
      <description-of-baseline-concept>The Count currently has requested the construction of a laboratory to conduct his evil experiments.  The laboratory will be very expensive and requires the latest in evil technical apparatus such as shrink rays, transmortifiers, big test tubes and the like.</description-of-baseline-concept>
      <description-of-alt-concept>The alternative concept would dispense with the construction of a laboratory and instead formulate a plan to subjugate hordes of evil minions to the Count's bidding.  The best option at this point are the Molemen, who were recently left unemployed after their former master, Dick Cheney, died after his thirteenth triple bypass. </description-of-alt-concept>
      <advantages>
        <advantage>Reduces cost</advantage>
        <advantage>Reduces risk of experiments gone wrong destroying the compound</advantage>
        <advantage>Provides legions of evil minions to carry out experiments and other odd jobs</advantage>
        <advantage>Provides a convenient way for the Count to relieve stress by immolating incompetent minions</advantage>
      </advantages>
      <disadvantages>
        <disadvantage>Requires care and feeding of evil minions</disadvantage>
        <disadvantage>Requires labor agreements with EMU Local 167</disadvantage>
        <disadvantage>Evil minions are notorious for screwing things up</disadvantage>
      </disadvantages>
      <discussion>The need for a laboratory is based upon the Count's current minionless status.  If the Count were to retain the services of evil minions, the need for a fully functional laboratory would be eliminated as the evil mininons could used to use pirated facilities elsewhere.  The Molemen are currently available and, despite their severe myopia, are fearless and loyal minions.</discussion>
      <technical-review-comments>
      </technical-review-comments>
      <project-management-considerations>
      </project-management-considerations>
      <discussion-of-schedule-impacts>
      </discussion-of-schedule-impacts>
      <discussion-of-risk-impacts>
      </discussion-of-risk-impacts>
      <assumptions-and-calculations>
      </assumptions-and-calculations>
      <executive-summary>
      </executive-summary>
      <performance>
        <attribute name="Aesthetics" global-priority="11 %" rating="8.0">
          <rationale>No significant change.</rationale>
        </attribute>
        <attribute name="Residence" global-priority="11 %" rating="5.0">
          <rationale>No significant change.</rationale>
        </attribute>
        <attribute name="Compound" global-priority="2 %" rating="5.0">
          <rationale>No significant change.</rationale>
        </attribute>
        <attribute name="Program Compatibility" global-priority="77 %" rating="8.0">
          <rationale>The addition of evil minions would certainly enhance the Count's ability to carry out his evil plans.</rationale>
        </attribute>
      </performance>
      <owner-name>Rob Stewart</owner-name>
      <disposition>Accepted</disposition>
      <va-study-too-late>False</va-study-too-late>
      <implementable-portions>
      </implementable-portions>
      <project-delivery-impacts>
      </project-delivery-impacts>
      <implementation-comments>
      </implementation-comments>
    </alternative>
    <alternative number="3.0">
      <title>Install a large chess board in the foyer with trap doors and use meddling teenagers for pieces</title>
      <description>The alternative concept would construct a large, outdoor chessboard approximately 100 x 100 feet in area.  The chess board would include a variety of traps and pitfalls which would be wired to a central control module.  The Count could control the various mechanical contrivances using a hand-held, remote control unit.</description>
      <initial-cost-savings>($250,000)</initial-cost-savings>
      <LCC-savings>$20,000</LCC-savings>
      <time-savings>
      </time-savings>
      <time-change>
      </time-change>
      <validated-cost-savings>($250,000)</validated-cost-savings>
      <validated-LCC-savings>$0</validated-LCC-savings>
      <validated-time-savings>
      </validated-time-savings>
      <validated-time-change>
      </validated-time-change>
      <validated-performance>0</validated-performance>
      <validated-performance-comments>
      </validated-performance-comments>
      <technical-feasibility>
      </technical-feasibility>
      <change-in-performance>1.2 %</change-in-performance>
      <change-in-value>-2.1 %</change-in-value>
      <description-of-baseline-concept>The baseline concept does not include any special evil amenities.</description-of-baseline-concept>
      <description-of-alt-concept>The alternative concept would construct a large, outdoor chessboard approximately 100 x 100 feet in area.  The chess board would include a variety of traps and pitfalls which would be wired to a central control module.  The Count could control the various mechanical contrivances using a hand-held, remote control unit.</description-of-alt-concept>
      <advantages>
        <advantage>Allows meedling teenagers to be disposed of in an entertaining manner</advantage>
        <advantage>Allows the Count to polish his chess game</advantage>
        <advantage>
        </advantage>
      </advantages>
      <disadvantages>
        <disadvantage>Increases cost</disadvantage>
        <disadvantage>Increases constructions chedule by 3 months</disadvantage>
        <disadvantage>
        </disadvantage>
      </disadvantages>
      <discussion>Based on anecdotal accounts, meddling teenagers seem to be a constant annoyance to the Count.  At the time of the value study, no provisions to deal with unwelcome adolescents have been specified.  It is recommended that the construction of a large outdoor chessboard, with the appropriate boobytraps, could turn a potentially irksome annoyance into an entertaining means to while away the hours.</discussion>
      <technical-review-comments>John Ruskin has stated his eagerness to fully design the outdoor chessboard with French Rococo motifs.</technical-review-comments>
      <project-management-considerations>The appropriate OSHA permits will be necessary to install the boobytraps safely.</project-management-considerations>
      <discussion-of-schedule-impacts>It is estimated that construction of the outdoor chessboard will require 3 additional months of construction.</discussion-of-schedule-impacts>
      <discussion-of-risk-impacts>There is the risk of losing a few construction workers during the installation of the pitfalls and mechanical traps.</discussion-of-risk-impacts>
      <assumptions-and-calculations>Assume 25% of the chessboard squares (i.e., 16) will be trapped.</assumptions-and-calculations>
      <executive-summary>Provision of a diabolical chessboard would enhance the evil sensibilities of the compound while taking some of the sting out of losing the pool of hot magma at a fraction of the cost. </executive-summary>
      <performance>
        <attribute name="Aesthetics" global-priority="11 %" rating="8.3">
          <rationale>Provides additional opportunities to expand on the French Rococo style.</rationale>
        </attribute>
        <attribute name="Residence" global-priority="11 %" rating="5.0">
          <rationale>No significant change.</rationale>
        </attribute>
        <attribute name="Compound" global-priority="2 %" rating="7.0">
          <rationale>Delightfully diabolical!</rationale>
        </attribute>
        <attribute name="Program Compatibility" global-priority="77 %" rating="6.0">
          <rationale>No significant change.</rationale>
        </attribute>
      </performance>
      <owner-name>Rob Stewart</owner-name>
      <disposition>ConditionallyAccepted</disposition>
      <va-study-too-late>False</va-study-too-late>
      <implementable-portions>
      </implementable-portions>
      <project-delivery-impacts>
      </project-delivery-impacts>
      <implementation-comments>
      </implementation-comments>
    </alternative>
    <alternative number="4.0">
      <title>Install Weber grill</title>
      <description>The alternative concept would dispense with the silliness of a magma pit and instead procure a Weber grill from Sears.  The barbeque would offer greater cooking control and the coals could be used for a variety of diabolical torments.</description>
      <initial-cost-savings>$2,499,000</initial-cost-savings>
      <LCC-savings>$0</LCC-savings>
      <time-savings>
      </time-savings>
      <time-change>
      </time-change>
      <validated-cost-savings>$2,499,000</validated-cost-savings>
      <validated-LCC-savings>$0</validated-LCC-savings>
      <validated-time-savings>
      </validated-time-savings>
      <validated-time-change>
      </validated-time-change>
      <validated-performance>0</validated-performance>
      <validated-performance-comments>
      </validated-performance-comments>
      <technical-feasibility>
      </technical-feasibility>
      <change-in-performance>-1.1 %</change-in-performance>
      <change-in-value>57.1 %</change-in-value>
      <description-of-baseline-concept>The baseline concept will create a pool of magma in the backyard behind the evil residence.  The magma pool will be created by using a special drilling rig to bore a hole to the center of the earth which will then fill a small crater with molten rock.</description-of-baseline-concept>
      <description-of-alt-concept>The alternative concept would dispense with the silliness of a magma pit and instead procure a Weber grill from Sears.  The barbeque would offer greater cooking control and the coals could be used for a variety of diabolical torments.</description-of-alt-concept>
      <advantages>
        <advantage>Reduces cost</advantage>
        <advantage>Reduces risk of creating a cataclysmic eruption</advantage>
        <advantage>Reduces construction time</advantage>
        <advantage>Provides for greater cooking control</advantage>
        <advantage>
        </advantage>
      </advantages>
      <disadvantages>
        <disadvantage>Not nearly as evil as a pool of hot magma</disadvantage>
        <disadvantage>
        </disadvantage>
      </disadvantages>
      <discussion>The magma pool will serve two functions - the first being to barbeque a variety oif choice meats; the second being to dispose of undesirables in a thoroughly evil and dramatic fashion.  </discussion>
      <technical-review-comments>John Ruskin has indicated that a stainless steel model would match the patio set quite well.</technical-review-comments>
      <project-management-considerations>Sears is offering a free oven mitt with the purchase of any Weber grill next month.</project-management-considerations>
      <discussion-of-schedule-impacts>This alternative eliminates the need to construct a drilling rig and conduct lengthy drilling operations.  Time savings could be as much as three years.</discussion-of-schedule-impacts>
      <discussion-of-risk-impacts>Drilling a hole to the center of the earth could potentially result in a severe earthquake and/or catclysmic eruption which would destroy the construction site and likely all of West Africa.</discussion-of-risk-impacts>
      <assumptions-and-calculations>
      </assumptions-and-calculations>
      <executive-summary>This procurement of a Weber grill in lieu of a pool of hot magma will significantly reduce cost, time and risk while providing greater cooking control.</executive-summary>
      <performance>
        <attribute name="Aesthetics" global-priority="11 %" rating="8.0">
          <rationale>No significant change.</rationale>
        </attribute>
        <attribute name="Residence" global-priority="11 %" rating="5.0">
          <rationale>No significant change.</rationale>
        </attribute>
        <attribute name="Compound" global-priority="2 %" rating="2.0">
          <rationale>Significantly less evil than a pool of hot magma.</rationale>
        </attribute>
        <attribute name="Program Compatibility" global-priority="77 %" rating="6.0">
          <rationale>No significant change.</rationale>
        </attribute>
      </performance>
      <owner-name>Wally Flapburg</owner-name>
      <disposition>Rejected</disposition>
      <va-study-too-late>False</va-study-too-late>
      <implementable-portions>
      </implementable-portions>
      <project-delivery-impacts>
      </project-delivery-impacts>
      <implementation-comments>
      </implementation-comments>
    </alternative>
  </alternatives>
  <accepted-alternatives count="1">
    <alternative number="2.0">
      <title>Subjugate evil minions and manipulate accordingly</title>
      <description>The alternative concept would dispense with the construction of a laboratory and instead formulate a plan to subjugate hordes of evil minions to the Count's bidding.  The best option at this point are the Molemen, who were recently left unemployed after their former master, Dick Cheney, died after his thirteenth triple bypass. </description>
      <initial-cost-savings>$400,000</initial-cost-savings>
      <LCC-savings>$0</LCC-savings>
      <time-savings>3 months</time-savings>
      <time-change>-3 months</time-change>
      <validated-cost-savings>$400,000</validated-cost-savings>
      <validated-LCC-savings>$0</validated-LCC-savings>
      <validated-time-savings>3 months</validated-time-savings>
      <validated-time-change>-3 months</validated-time-change>
      <validated-performance>0</validated-performance>
      <validated-performance-comments>
      </validated-performance-comments>
      <technical-feasibility>
      </technical-feasibility>
      <change-in-performance>25.2 %</change-in-performance>
      <change-in-value>33.4 %</change-in-value>
      <description-of-baseline-concept>The Count currently has requested the construction of a laboratory to conduct his evil experiments.  The laboratory will be very expensive and requires the latest in evil technical apparatus such as shrink rays, transmortifiers, big test tubes and the like.</description-of-baseline-concept>
      <description-of-alt-concept>The alternative concept would dispense with the construction of a laboratory and instead formulate a plan to subjugate hordes of evil minions to the Count's bidding.  The best option at this point are the Molemen, who were recently left unemployed after their former master, Dick Cheney, died after his thirteenth triple bypass. </description-of-alt-concept>
      <advantages>
        <advantage>Reduces cost</advantage>
        <advantage>Reduces risk of experiments gone wrong destroying the compound</advantage>
        <advantage>Provides legions of evil minions to carry out experiments and other odd jobs</advantage>
        <advantage>Provides a convenient way for the Count to relieve stress by immolating incompetent minions</advantage>
      </advantages>
      <disadvantages>
        <disadvantage>Requires care and feeding of evil minions</disadvantage>
        <disadvantage>Requires labor agreements with EMU Local 167</disadvantage>
        <disadvantage>Evil minions are notorious for screwing things up</disadvantage>
      </disadvantages>
      <discussion>The need for a laboratory is based upon the Count's current minionless status.  If the Count were to retain the services of evil minions, the need for a fully functional laboratory would be eliminated as the evil mininons could used to use pirated facilities elsewhere.  The Molemen are currently available and, despite their severe myopia, are fearless and loyal minions.</discussion>
      <technical-review-comments>
      </technical-review-comments>
      <project-management-considerations>
      </project-management-considerations>
      <discussion-of-schedule-impacts>
      </discussion-of-schedule-impacts>
      <discussion-of-risk-impacts>
      </discussion-of-risk-impacts>
      <assumptions-and-calculations>
      </assumptions-and-calculations>
      <executive-summary>
      </executive-summary>
      <performance>
        <attribute name="Aesthetics" global-priority="11 %" rating="8.0">
          <rationale>No significant change.</rationale>
        </attribute>
        <attribute name="Residence" global-priority="11 %" rating="5.0">
          <rationale>No significant change.</rationale>
        </attribute>
        <attribute name="Compound" global-priority="2 %" rating="5.0">
          <rationale>No significant change.</rationale>
        </attribute>
        <attribute name="Program Compatibility" global-priority="77 %" rating="8.0">
          <rationale>The addition of evil minions would certainly enhance the Count's ability to carry out his evil plans.</rationale>
        </attribute>
      </performance>
      <owner-name>Rob Stewart</owner-name>
      <disposition>Accepted</disposition>
      <va-study-too-late>False</va-study-too-late>
      <implementable-portions>
      </implementable-portions>
      <project-delivery-impacts>
      </project-delivery-impacts>
      <implementation-comments>
      </implementation-comments>
    </alternative>
  </accepted-alternatives>
  <action-required-alternatives count="1">
    <alternative number="3.0">
      <title>Install a large chess board in the foyer with trap doors and use meddling teenagers for pieces</title>
      <description>The alternative concept would construct a large, outdoor chessboard approximately 100 x 100 feet in area.  The chess board would include a variety of traps and pitfalls which would be wired to a central control module.  The Count could control the various mechanical contrivances using a hand-held, remote control unit.</description>
      <initial-cost-savings>($250,000)</initial-cost-savings>
      <LCC-savings>$20,000</LCC-savings>
      <time-savings>
      </time-savings>
      <time-change>
      </time-change>
      <validated-cost-savings>($250,000)</validated-cost-savings>
      <validated-LCC-savings>$0</validated-LCC-savings>
      <validated-time-savings>
      </validated-time-savings>
      <validated-time-change>
      </validated-time-change>
      <validated-performance>0</validated-performance>
      <validated-performance-comments>
      </validated-performance-comments>
      <technical-feasibility>
      </technical-feasibility>
      <change-in-performance>1.2 %</change-in-performance>
      <change-in-value>-2.1 %</change-in-value>
      <description-of-baseline-concept>The baseline concept does not include any special evil amenities.</description-of-baseline-concept>
      <description-of-alt-concept>The alternative concept would construct a large, outdoor chessboard approximately 100 x 100 feet in area.  The chess board would include a variety of traps and pitfalls which would be wired to a central control module.  The Count could control the various mechanical contrivances using a hand-held, remote control unit.</description-of-alt-concept>
      <advantages>
        <advantage>Allows meedling teenagers to be disposed of in an entertaining manner</advantage>
        <advantage>Allows the Count to polish his chess game</advantage>
        <advantage>
        </advantage>
      </advantages>
      <disadvantages>
        <disadvantage>Increases cost</disadvantage>
        <disadvantage>Increases constructions chedule by 3 months</disadvantage>
        <disadvantage>
        </disadvantage>
      </disadvantages>
      <discussion>Based on anecdotal accounts, meddling teenagers seem to be a constant annoyance to the Count.  At the time of the value study, no provisions to deal with unwelcome adolescents have been specified.  It is recommended that the construction of a large outdoor chessboard, with the appropriate boobytraps, could turn a potentially irksome annoyance into an entertaining means to while away the hours.</discussion>
      <technical-review-comments>John Ruskin has stated his eagerness to fully design the outdoor chessboard with French Rococo motifs.</technical-review-comments>
      <project-management-considerations>The appropriate OSHA permits will be necessary to install the boobytraps safely.</project-management-considerations>
      <discussion-of-schedule-impacts>It is estimated that construction of the outdoor chessboard will require 3 additional months of construction.</discussion-of-schedule-impacts>
      <discussion-of-risk-impacts>There is the risk of losing a few construction workers during the installation of the pitfalls and mechanical traps.</discussion-of-risk-impacts>
      <assumptions-and-calculations>Assume 25% of the chessboard squares (i.e., 16) will be trapped.</assumptions-and-calculations>
      <executive-summary>Provision of a diabolical chessboard would enhance the evil sensibilities of the compound while taking some of the sting out of losing the pool of hot magma at a fraction of the cost. </executive-summary>
      <performance>
        <attribute name="Aesthetics" global-priority="11 %" rating="8.3">
          <rationale>Provides additional opportunities to expand on the French Rococo style.</rationale>
        </attribute>
        <attribute name="Residence" global-priority="11 %" rating="5.0">
          <rationale>No significant change.</rationale>
        </attribute>
        <attribute name="Compound" global-priority="2 %" rating="7.0">
          <rationale>Delightfully diabolical!</rationale>
        </attribute>
        <attribute name="Program Compatibility" global-priority="77 %" rating="6.0">
          <rationale>No significant change.</rationale>
        </attribute>
      </performance>
      <owner-name>Rob Stewart</owner-name>
      <disposition>ConditionallyAccepted</disposition>
      <va-study-too-late>False</va-study-too-late>
      <implementable-portions>
      </implementable-portions>
      <project-delivery-impacts>
      </project-delivery-impacts>
      <implementation-comments>
      </implementation-comments>
    </alternative>
  </action-required-alternatives>
  <rejected-alternatives count="2">
    <alternative number="1.0">
      <title>Create the throne out of red glass shaped like a big ruby</title>
      <description>The alternative concept would commission a throne to be constructed out of red hued glass in the shape of a large, carved ruby.</description>
      <initial-cost-savings>$225,000</initial-cost-savings>
      <LCC-savings>$300,000</LCC-savings>
      <time-savings>2 months</time-savings>
      <time-change>-2 months</time-change>
      <validated-cost-savings>$225,000</validated-cost-savings>
      <validated-LCC-savings>$2,000</validated-LCC-savings>
      <validated-time-savings>3 months</validated-time-savings>
      <validated-time-change>-3 months</validated-time-change>
      <validated-performance>0.4</validated-performance>
      <validated-performance-comments>
      </validated-performance-comments>
      <technical-feasibility>Technical feasibility.</technical-feasibility>
      <change-in-performance>1.8 %</change-in-performance>
      <change-in-value>5.5 %</change-in-value>
      <description-of-baseline-concept>The baseline concept specifies the procurement and installation of a throne carved from a single, massive ruby.  This throne will be installed in the great hall.</description-of-baseline-concept>
      <description-of-alt-concept>The alternative concept would commission a throne to be constructed out of red hued glass in the shape of a large, carved ruby.</description-of-alt-concept>
      <advantages>
        <advantage>Reduces cost</advantage>
        <advantage>Reduces risk related to actually finding a ruby big enough to carve into a throne</advantage>
        <advantage>Improve appearance as glass can be formed to appear flawless</advantage>
      </advantages>
      <disadvantages>
        <disadvantage>Not the real thing</disadvantage>
        <disadvantage>
        </disadvantage>
      </disadvantages>
      <discussion>
        Count Bogemill has expressed his desire for having a throne carved from a massive ruby.  Sadly, the budget will not permit this at this time, so fashioning a throne out of red, tinted glass seems to be a reasonable option.  The benefits are that it would cost less (to the tune of millions), would take far less time to locate and create (come on, let's face it, the Count needs to get off the cat nip - we're never going to find a ruby that big!), and has the added bonus that it could be made to look flawless, unlike real ruby, which would have color variations and cracks in it.
        It is recommended that some unsuspecting henchmen be selected to present this concept to the Count, as he is likely to be none too pleased at the initial news and explode the messenger with his evil wand of fireballs.
      </discussion>
      <technical-review-comments>John Ruskin, the project manager, loves the idea as llong as he isn't the one who has to present it to the Count.</technical-review-comments>
      <project-management-considerations>An RFP should be prepared and posted in the CBD soliciting bids for glass manufacturers post haste.</project-management-considerations>
      <discussion-of-schedule-impacts>Commissioning the creation of a glass throne will considerably reduce procurement time.  Locating a ruby big enough to comfortably seat the Count is likely to take decades!</discussion-of-schedule-impacts>
      <discussion-of-risk-impacts>This concept reduces the risk of cost and schedule overruns, however, the Count is likely to be very cross with us, hence the need to mitigate by having a henchmen present the news - preferably, one that is especially dimwitted.</discussion-of-risk-impacts>
      <assumptions-and-calculations>It is assumed that the red tinted glass will need to by approximately 2 cubic yards of material.  The count is svelte 6'0", 180 lbs. of evil goodness.</assumptions-and-calculations>
      <executive-summary>Substituting red tinted glass for ruby will enhance the aesthetics and sense of evil perfection while reducing cost, time and risk.  Only the Count will know!</executive-summary>
      <performance>
        <attribute name="Aesthetics" global-priority="11 %" rating="8.0">
          <rationale>No significant change.</rationale>
        </attribute>
        <attribute name="Residence" global-priority="11 %" rating="6.0">
          <rationale>Enhances the evilness of the throne due to consistent color and flawlessness of glass construction.</rationale>
        </attribute>
        <attribute name="Compound" global-priority="2 %" rating="5.0">
          <rationale>No significant change.</rationale>
        </attribute>
        <attribute name="Program Compatibility" global-priority="77 %" rating="6.0">
          <rationale>No significant change.</rationale>
        </attribute>
      </performance>
      <owner-name>Wally Flapburg</owner-name>
      <disposition>Rejected</disposition>
      <va-study-too-late>True</va-study-too-late>
      <implementable-portions>Implementable portions.</implementable-portions>
      <project-delivery-impacts>Delivery impacts (general comments)</project-delivery-impacts>
      <implementation-comments>Other comments</implementation-comments>
    </alternative>
    <alternative number="4.0">
      <title>Install Weber grill</title>
      <description>The alternative concept would dispense with the silliness of a magma pit and instead procure a Weber grill from Sears.  The barbeque would offer greater cooking control and the coals could be used for a variety of diabolical torments.</description>
      <initial-cost-savings>$2,499,000</initial-cost-savings>
      <LCC-savings>$0</LCC-savings>
      <time-savings>
      </time-savings>
      <time-change>
      </time-change>
      <validated-cost-savings>$2,499,000</validated-cost-savings>
      <validated-LCC-savings>$0</validated-LCC-savings>
      <validated-time-savings>
      </validated-time-savings>
      <validated-time-change>
      </validated-time-change>
      <validated-performance>0</validated-performance>
      <validated-performance-comments>
      </validated-performance-comments>
      <technical-feasibility>
      </technical-feasibility>
      <change-in-performance>-1.1 %</change-in-performance>
      <change-in-value>57.1 %</change-in-value>
      <description-of-baseline-concept>The baseline concept will create a pool of magma in the backyard behind the evil residence.  The magma pool will be created by using a special drilling rig to bore a hole to the center of the earth which will then fill a small crater with molten rock.</description-of-baseline-concept>
      <description-of-alt-concept>The alternative concept would dispense with the silliness of a magma pit and instead procure a Weber grill from Sears.  The barbeque would offer greater cooking control and the coals could be used for a variety of diabolical torments.</description-of-alt-concept>
      <advantages>
        <advantage>Reduces cost</advantage>
        <advantage>Reduces risk of creating a cataclysmic eruption</advantage>
        <advantage>Reduces construction time</advantage>
        <advantage>Provides for greater cooking control</advantage>
        <advantage>
        </advantage>
      </advantages>
      <disadvantages>
        <disadvantage>Not nearly as evil as a pool of hot magma</disadvantage>
        <disadvantage>
        </disadvantage>
      </disadvantages>
      <discussion>The magma pool will serve two functions - the first being to barbeque a variety oif choice meats; the second being to dispose of undesirables in a thoroughly evil and dramatic fashion.  </discussion>
      <technical-review-comments>John Ruskin has indicated that a stainless steel model would match the patio set quite well.</technical-review-comments>
      <project-management-considerations>Sears is offering a free oven mitt with the purchase of any Weber grill next month.</project-management-considerations>
      <discussion-of-schedule-impacts>This alternative eliminates the need to construct a drilling rig and conduct lengthy drilling operations.  Time savings could be as much as three years.</discussion-of-schedule-impacts>
      <discussion-of-risk-impacts>Drilling a hole to the center of the earth could potentially result in a severe earthquake and/or catclysmic eruption which would destroy the construction site and likely all of West Africa.</discussion-of-risk-impacts>
      <assumptions-and-calculations>
      </assumptions-and-calculations>
      <executive-summary>This procurement of a Weber grill in lieu of a pool of hot magma will significantly reduce cost, time and risk while providing greater cooking control.</executive-summary>
      <performance>
        <attribute name="Aesthetics" global-priority="11 %" rating="8.0">
          <rationale>No significant change.</rationale>
        </attribute>
        <attribute name="Residence" global-priority="11 %" rating="5.0">
          <rationale>No significant change.</rationale>
        </attribute>
        <attribute name="Compound" global-priority="2 %" rating="2.0">
          <rationale>Significantly less evil than a pool of hot magma.</rationale>
        </attribute>
        <attribute name="Program Compatibility" global-priority="77 %" rating="6.0">
          <rationale>No significant change.</rationale>
        </attribute>
      </performance>
      <owner-name>Wally Flapburg</owner-name>
      <disposition>Rejected</disposition>
      <va-study-too-late>False</va-study-too-late>
      <implementable-portions>
      </implementable-portions>
      <project-delivery-impacts>
      </project-delivery-impacts>
      <implementation-comments>
      </implementation-comments>
    </alternative>
  </rejected-alternatives>
  <cost-time-importance>
    <cost>68.18 %</cost>
    <time>31.82 %</time>
  </cost-time-importance>
  <strategies total-cost="4877000" total-cost-score="0.245358957589173" total-time="199290.022 hours" total-time-score="0.486631016042781">
    <strategy number="1" name="Recommended Alternatives">
      <alternative-numbers-string>1.0, 2.0, 3.0, 4.0</alternative-numbers-string>
      <LCC-savings>$320,000</LCC-savings>
      <adjusted-cost-savings>$2,874,000</adjusted-cost-savings>
      <adjusted-cost>$2,126,000</adjusted-cost>
      <cost-score>0.107</cost-score>
      <time>129 months</time>
      <time-score>0.230</time-score>
      <cost-time-score>0.146</cost-time-score>
      <change-in-cost-time-score>-42.3 %</change-in-cost-time-score>
      <time-savings>3650 hours</time-savings>
      <time-change>-3650 hours</time-change>
      <performance-score>0.774</performance-score>
      <change-in-performance>27.3 %</change-in-performance>
      <value-index>5.300</value-index>
      <change-in-value>120.6 %</change-in-value>
      <performance>
        <attribute name="Aesthetics" global-priority="11 %" rating="8.3">
          <rationale>The addition of the chess board allows additional aesthetic opportunities.</rationale>
        </attribute>
        <attribute name="Residence" global-priority="11 %" rating="6.0">
          <rationale>The installation of a glass throne will improve its color and flawlessness while creating a deeper sense of evil within the great hall.</rationale>
        </attribute>
        <attribute name="Compound" global-priority="2 %" rating="4.5">
          <rationale>The chessboard will help offset the relative lameness of substituting a Weber grill for the pool of hot magma.</rationale>
        </attribute>
        <attribute name="Program Compatibility" global-priority="77 %" rating="8.0">
          <rationale>The subjugation and manipulation of evil minions will greatly further the Count's evil plans.</rationale>
        </attribute>
      </performance>
    </strategy>
    <strategy number="2" name="New Strategy xyz">
      <alternative-numbers-string>3.0, 4.0</alternative-numbers-string>
      <LCC-savings>$20,000</LCC-savings>
      <adjusted-cost-savings>$2,249,000</adjusted-cost-savings>
      <adjusted-cost>$2,751,000</adjusted-cost>
      <cost-score>0.138</cost-score>
      <time>105120.012 hours</time>
      <time-score>0.257</time-score>
      <cost-time-score>0.176</cost-time-score>
      <change-in-cost-time-score>-30.5 %</change-in-cost-time-score>
      <time-savings>0 hours</time-savings>
      <time-change>0 hours</time-change>
      <performance-score>0.610</performance-score>
      <change-in-performance>0.3 %</change-in-performance>
      <value-index>3.468</value-index>
      <change-in-value>44.3 %</change-in-value>
      <performance>
        <attribute name="Aesthetics" global-priority="11 %" rating="8.3">
          <rationale>
          </rationale>
        </attribute>
        <attribute name="Residence" global-priority="11 %" rating="5.0">
          <rationale>
          </rationale>
        </attribute>
        <attribute name="Compound" global-priority="2 %" rating="4.5">
          <rationale>
          </rationale>
        </attribute>
        <attribute name="Program Compatibility" global-priority="77 %" rating="6.0">
          <rationale>
          </rationale>
        </attribute>
      </performance>
    </strategy>
  </strategies>
  <all-strategies>
    <total-cost>$19,877,000</total-cost>
    <total-cost-score>1.000</total-cost-score>
    <total-time>409530.045 hours</total-time>
    <total-time-score>1.000</total-time-score>
    <strategy number="B" name="Baseline">
      <alternative-numbers-string>
      </alternative-numbers-string>
      <LCC-savings>$0</LCC-savings>
      <adjusted-cost-savings>$0</adjusted-cost-savings>
      <adjusted-cost>$5,000,000</adjusted-cost>
      <cost-score>0.252</cost-score>
      <time>144 months</time>
      <time-score>0.257</time-score>
      <cost-time-score>0.253</cost-time-score>
      <change-in-cost-time-score>0.0 %</change-in-cost-time-score>
      <time-savings>0 hours</time-savings>
      <time-change>0 hours</time-change>
      <performance-score>0.608</performance-score>
      <change-in-performance>0.0 %</change-in-performance>
      <value-index>2.403</value-index>
      <change-in-value>0.0 %</change-in-value>
      <performance>
      </performance>
    </strategy>
    <strategy number="D1" name="Plan X">
      <alternative-numbers-string>
      </alternative-numbers-string>
      <LCC-savings>$0</LCC-savings>
      <adjusted-cost-savings>$0</adjusted-cost-savings>
      <adjusted-cost>$10,000,000</adjusted-cost>
      <cost-score>0.503</cost-score>
      <time>144 months</time>
      <time-score>0.257</time-score>
      <cost-time-score>0.425</cost-time-score>
      <change-in-cost-time-score>67.7 %</change-in-cost-time-score>
      <time-savings>0 hours</time-savings>
      <time-change>0 hours</time-change>
      <performance-score>0.821</performance-score>
      <change-in-performance>35.0 %</change-in-performance>
      <value-index>1.933</value-index>
      <change-in-value>-19.5 %</change-in-value>
      <performance>
      </performance>
    </strategy>
    <strategy number="1" name="Recommended Alternatives">
      <alternative-numbers-string>1.0, 2.0, 3.0, 4.0</alternative-numbers-string>
      <LCC-savings>$320,000</LCC-savings>
      <adjusted-cost-savings>$2,874,000</adjusted-cost-savings>
      <adjusted-cost>$2,126,000</adjusted-cost>
      <cost-score>0.107</cost-score>
      <time>129 months</time>
      <time-score>0.230</time-score>
      <cost-time-score>0.146</cost-time-score>
      <change-in-cost-time-score>-42.3 %</change-in-cost-time-score>
      <time-savings>3650 hours</time-savings>
      <time-change>-3650 hours</time-change>
      <performance-score>0.774</performance-score>
      <change-in-performance>27.3 %</change-in-performance>
      <value-index>5.300</value-index>
      <change-in-value>120.6 %</change-in-value>
      <performance>
        <attribute name="Aesthetics" global-priority="11 %" rating="8.3">
          <rationale>The addition of the chess board allows additional aesthetic opportunities.</rationale>
        </attribute>
        <attribute name="Residence" global-priority="11 %" rating="6.0">
          <rationale>The installation of a glass throne will improve its color and flawlessness while creating a deeper sense of evil within the great hall.</rationale>
        </attribute>
        <attribute name="Compound" global-priority="2 %" rating="4.5">
          <rationale>The chessboard will help offset the relative lameness of substituting a Weber grill for the pool of hot magma.</rationale>
        </attribute>
        <attribute name="Program Compatibility" global-priority="77 %" rating="8.0">
          <rationale>The subjugation and manipulation of evil minions will greatly further the Count's evil plans.</rationale>
        </attribute>
      </performance>
    </strategy>
    <strategy number="2" name="New Strategy xyz">
      <alternative-numbers-string>3.0, 4.0</alternative-numbers-string>
      <LCC-savings>$20,000</LCC-savings>
      <adjusted-cost-savings>$2,249,000</adjusted-cost-savings>
      <adjusted-cost>$2,751,000</adjusted-cost>
      <cost-score>0.138</cost-score>
      <time>105120.012 hours</time>
      <time-score>0.257</time-score>
      <cost-time-score>0.176</cost-time-score>
      <change-in-cost-time-score>-30.5 %</change-in-cost-time-score>
      <time-savings>0 hours</time-savings>
      <time-change>0 hours</time-change>
      <performance-score>0.610</performance-score>
      <change-in-performance>0.3 %</change-in-performance>
      <value-index>3.468</value-index>
      <change-in-value>44.3 %</change-in-value>
      <performance>
        <attribute name="Aesthetics" global-priority="11 %" rating="8.3">
          <rationale>
          </rationale>
        </attribute>
        <attribute name="Residence" global-priority="11 %" rating="5.0">
          <rationale>
          </rationale>
        </attribute>
        <attribute name="Compound" global-priority="2 %" rating="4.5">
          <rationale>
          </rationale>
        </attribute>
        <attribute name="Program Compatibility" global-priority="77 %" rating="6.0">
          <rationale>
          </rationale>
        </attribute>
      </performance>
    </strategy>
  </all-strategies>
  <final-strategy>
    <strategy number="F" name="Accepted Alternatives">
      <alternative-numbers-string>2.0</alternative-numbers-string>
      <LCC-savings>$0</LCC-savings>
      <adjusted-cost-savings>$400,000</adjusted-cost-savings>
      <adjusted-cost>$4,600,000</adjusted-cost>
      <cost-score>0.000</cost-score>
      <time>138 months</time>
      <time-score>0.000</time-score>
      <cost-time-score>0.000</cost-time-score>
      <change-in-cost-time-score>0.0 %</change-in-cost-time-score>
      <time-savings>2190 hours</time-savings>
      <time-change>-2190 hours</time-change>
      <performance-score>0.000</performance-score>
      <change-in-performance>0.0 %</change-in-performance>
      <value-index>0.000</value-index>
      <change-in-value>0.0 %</change-in-value>
      <performance>
      </performance>
    </strategy>
  </final-strategy>
  <va-team>
    <participant>
      <name>Rob Stewart</name>
      <title>VE Team Leader</title>
      <organization>VMS</organization>
      <telephone>
      </telephone>
      <email>
      </email>
      <all-info>
        Rob Stewart
        VE Team Leader
        VMS
      </all-info>
    </participant>
    <participant>
      <name>Wally Flapburg</name>
      <title>Architect</title>
      <organization>Fly by Night Architecture</organization>
      <telephone>
      </telephone>
      <email>
      </email>
      <all-info>
        Wally Flapburg
        Architect
        Fly by Night Architecture
      </all-info>
    </participant>
  </va-team>
  <key-project-contacts>
    <participant>
      <name>John Ruskin</name>
      <title>Project Manager / Architect</title>
      <organization>
      </organization>
      <telephone>
      </telephone>
      <email>
      </email>
      <all-info>
        John Ruskin
        Project Manager / Architect
      </all-info>
    </participant>
    <participant>
      <name>Count Bogemill</name>
      <title>Evil Overlord</title>
      <organization>
      </organization>
      <telephone>
      </telephone>
      <email>
      </email>
      <all-info>
        Count Bogemill
        Evil Overlord
      </all-info>
    </participant>
  </key-project-contacts>
  <participants>
    <participant>
      <name>John Ruskin</name>
      <title>Project Manager / Architect</title>
      <organization>
      </organization>
      <telephone>
      </telephone>
      <email>
      </email>
      <all-info>
        John Ruskin
        Project Manager / Architect
      </all-info>
      <attendance meeting1="X" meeting2="X" meeting3="X" meeting4=" " meeting5=" " meeting6=" " meeting7=" ">
      </attendance>
    </participant>
    <participant>
      <name>Count Bogemill</name>
      <title>Evil Overlord</title>
      <organization>
      </organization>
      <telephone>
      </telephone>
      <email>
      </email>
      <all-info>
        Count Bogemill
        Evil Overlord
      </all-info>
      <attendance meeting1="X" meeting2=" " meeting3="X" meeting4=" " meeting5=" " meeting6=" " meeting7=" ">
      </attendance>
    </participant>
    <participant>
      <name>Rob Stewart</name>
      <title>VE Team Leader</title>
      <organization>VMS</organization>
      <telephone>
      </telephone>
      <email>
      </email>
      <all-info>
        Rob Stewart
        VE Team Leader
        VMS
      </all-info>
      <attendance meeting1="X" meeting2="X" meeting3="X" meeting4=" " meeting5=" " meeting6=" " meeting7=" ">
      </attendance>
    </participant>
    <participant>
      <name>Wally Flapburg</name>
      <title>Architect</title>
      <organization>Fly by Night Architecture</organization>
      <telephone>
      </telephone>
      <email>
      </email>
      <all-info>
        Wally Flapburg
        Architect
        Fly by Night Architecture
      </all-info>
      <attendance meeting1=" " meeting2="X" meeting3="X" meeting4=" " meeting5=" " meeting6=" " meeting7=" ">
      </attendance>
    </participant>
  </participants>
  <caltrans-info>
    <district>District</district>
    <county>County</county>
    <route>Route(s)</route>
    <PN>EA</PN>
    <PM-PM-limits>PM-PM Limits</PM-PM-limits>
    <mandatory-design-exceptions>
      <exception>1.  Execption A</exception>
      <exception>2.  Execption B</exception>
    </mandatory-design-exceptions>
    <advisory-design-exceptions>
      <exception>1.  Exception X</exception>
      <exception>2.  Exception Y</exception>
    </advisory-design-exceptions>
    <summary-of-performance-improvements>
      <alternative name="1.0">
        <mainline-operations>Improved</mainline-operations>
        <local-operations>
        </local-operations>
        <maintainability>
        </maintainability>
        <construction-impacts>
        </construction-impacts>
        <environmental-impacts>
        </environmental-impacts>
        <project-schedule>
        </project-schedule>
      </alternative>
      <alternative name="2.0">
        <mainline-operations>
        </mainline-operations>
        <local-operations>
        </local-operations>
        <maintainability>
        </maintainability>
        <construction-impacts>
        </construction-impacts>
        <environmental-impacts>
        </environmental-impacts>
        <project-schedule>
        </project-schedule>
      </alternative>
      <alternative name="3.0">
        <mainline-operations>
        </mainline-operations>
        <local-operations>Improved</local-operations>
        <maintainability>
        </maintainability>
        <construction-impacts>Improved</construction-impacts>
        <environmental-impacts>
        </environmental-impacts>
        <project-schedule>
        </project-schedule>
      </alternative>
      <alternative name="4.0">
        <mainline-operations>
        </mainline-operations>
        <local-operations>
        </local-operations>
        <maintainability>
        </maintainability>
        <construction-impacts>
        </construction-impacts>
        <environmental-impacts>
        </environmental-impacts>
        <project-schedule>
        </project-schedule>
      </alternative>
    </summary-of-performance-improvements>
    <summary-of-performance-improvements-accepted>
      <alternative name="2.0">
        <mainline-operations>
        </mainline-operations>
        <local-operations>
        </local-operations>
        <maintainability>
        </maintainability>
        <construction-impacts>
        </construction-impacts>
        <environmental-impacts>
        </environmental-impacts>
        <project-schedule>
        </project-schedule>
      </alternative>
    </summary-of-performance-improvements-accepted>
  </caltrans-info>
</eklektos-projec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2E9F7-22E3-46E0-BC1F-9E6A206B723D}">
  <ds:schemaRefs>
    <ds:schemaRef ds:uri="http://schemas.microsoft.com/office/2006/metadata/properties"/>
  </ds:schemaRefs>
</ds:datastoreItem>
</file>

<file path=customXml/itemProps2.xml><?xml version="1.0" encoding="utf-8"?>
<ds:datastoreItem xmlns:ds="http://schemas.openxmlformats.org/officeDocument/2006/customXml" ds:itemID="{C53FB205-7395-4F80-A76E-45C9567EA3CF}">
  <ds:schemaRefs>
    <ds:schemaRef ds:uri="http://schemas.openxmlformats.org/officeDocument/2006/bibliography"/>
  </ds:schemaRefs>
</ds:datastoreItem>
</file>

<file path=customXml/itemProps3.xml><?xml version="1.0" encoding="utf-8"?>
<ds:datastoreItem xmlns:ds="http://schemas.openxmlformats.org/officeDocument/2006/customXml" ds:itemID="{BAF1B084-284F-4E74-B48F-E160E5D51CC8}">
  <ds:schemaRefs/>
</ds:datastoreItem>
</file>

<file path=customXml/itemProps4.xml><?xml version="1.0" encoding="utf-8"?>
<ds:datastoreItem xmlns:ds="http://schemas.openxmlformats.org/officeDocument/2006/customXml" ds:itemID="{115516B9-F0EC-4703-B8D9-BA4B60E02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Hiller</dc:creator>
  <cp:lastModifiedBy>Kaszkur, Piotr@DOT</cp:lastModifiedBy>
  <cp:revision>5</cp:revision>
  <cp:lastPrinted>2009-02-19T19:43:00Z</cp:lastPrinted>
  <dcterms:created xsi:type="dcterms:W3CDTF">2013-02-05T22:19:00Z</dcterms:created>
  <dcterms:modified xsi:type="dcterms:W3CDTF">2026-01-02T18:44:00Z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