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C564" w14:textId="77777777" w:rsidR="006A6F1E" w:rsidRPr="001E50AC" w:rsidRDefault="006A6F1E" w:rsidP="006A6F1E">
      <w:pPr>
        <w:tabs>
          <w:tab w:val="left" w:pos="0"/>
        </w:tabs>
        <w:jc w:val="center"/>
        <w:rPr>
          <w:b/>
          <w:sz w:val="32"/>
          <w:szCs w:val="32"/>
        </w:rPr>
      </w:pPr>
      <w:r>
        <w:rPr>
          <w:b/>
          <w:sz w:val="32"/>
          <w:szCs w:val="32"/>
        </w:rPr>
        <w:t>IMPLEMENTATION ACTION MEMO</w:t>
      </w:r>
    </w:p>
    <w:p w14:paraId="6E3FC565" w14:textId="77777777" w:rsidR="006A6F1E" w:rsidRPr="00235BB3" w:rsidRDefault="006A6F1E" w:rsidP="006A6F1E">
      <w:pPr>
        <w:pStyle w:val="ListParagraph"/>
        <w:spacing w:after="200"/>
        <w:ind w:left="0"/>
        <w:contextualSpacing w:val="0"/>
        <w:jc w:val="center"/>
        <w:rPr>
          <w:szCs w:val="20"/>
        </w:rPr>
      </w:pPr>
      <w:r w:rsidRPr="00A757C3">
        <w:rPr>
          <w:szCs w:val="20"/>
        </w:rPr>
        <w:t>This memo should be prepared i</w:t>
      </w:r>
      <w:r w:rsidRPr="00A757C3">
        <w:rPr>
          <w:rFonts w:cstheme="minorHAnsi"/>
          <w:szCs w:val="18"/>
        </w:rPr>
        <w:t>f the disposition of an</w:t>
      </w:r>
      <w:r>
        <w:rPr>
          <w:rFonts w:cstheme="minorHAnsi"/>
          <w:szCs w:val="18"/>
        </w:rPr>
        <w:t>y</w:t>
      </w:r>
      <w:r w:rsidRPr="00A757C3">
        <w:rPr>
          <w:rFonts w:cstheme="minorHAnsi"/>
          <w:szCs w:val="18"/>
        </w:rPr>
        <w:t xml:space="preserve"> alternative</w:t>
      </w:r>
      <w:r>
        <w:rPr>
          <w:rFonts w:cstheme="minorHAnsi"/>
          <w:szCs w:val="18"/>
        </w:rPr>
        <w:t>(s)</w:t>
      </w:r>
      <w:r w:rsidRPr="00A757C3">
        <w:rPr>
          <w:rFonts w:cstheme="minorHAnsi"/>
          <w:szCs w:val="18"/>
        </w:rPr>
        <w:t xml:space="preserve"> is conditionally accepted or</w:t>
      </w:r>
      <w:r>
        <w:rPr>
          <w:rFonts w:cstheme="minorHAnsi"/>
          <w:szCs w:val="18"/>
        </w:rPr>
        <w:t xml:space="preserve"> requires</w:t>
      </w:r>
      <w:r w:rsidRPr="00A757C3">
        <w:rPr>
          <w:rFonts w:cstheme="minorHAnsi"/>
          <w:szCs w:val="18"/>
        </w:rPr>
        <w:t xml:space="preserve"> further study</w:t>
      </w:r>
      <w:r>
        <w:rPr>
          <w:rFonts w:cstheme="minorHAnsi"/>
          <w:szCs w:val="18"/>
        </w:rPr>
        <w:t xml:space="preserve"> before a disposition can be determined.</w:t>
      </w:r>
      <w:r w:rsidRPr="00A757C3">
        <w:rPr>
          <w:rFonts w:cstheme="minorHAnsi"/>
          <w:szCs w:val="18"/>
        </w:rPr>
        <w:t xml:space="preserve"> Until the disposition of all outstanding VA alternatives is determined, the VA study/report cannot be finalized.</w:t>
      </w:r>
    </w:p>
    <w:p w14:paraId="6E3FC566" w14:textId="77777777" w:rsidR="006A6F1E" w:rsidRPr="00725DB2" w:rsidRDefault="006A6F1E" w:rsidP="006A6F1E">
      <w:pPr>
        <w:tabs>
          <w:tab w:val="left" w:pos="900"/>
        </w:tabs>
        <w:spacing w:before="240"/>
        <w:jc w:val="center"/>
        <w:rPr>
          <w:sz w:val="20"/>
        </w:rPr>
        <w:sectPr w:rsidR="006A6F1E" w:rsidRPr="00725DB2" w:rsidSect="001058E5">
          <w:footerReference w:type="default" r:id="rId6"/>
          <w:footerReference w:type="first" r:id="rId7"/>
          <w:pgSz w:w="12240" w:h="15840"/>
          <w:pgMar w:top="1152" w:right="1152" w:bottom="1152" w:left="1152" w:header="720" w:footer="720" w:gutter="0"/>
          <w:cols w:space="720"/>
          <w:docGrid w:linePitch="360"/>
        </w:sectPr>
      </w:pPr>
      <w:r w:rsidRPr="00725DB2">
        <w:rPr>
          <w:rFonts w:cstheme="minorHAnsi"/>
          <w:sz w:val="24"/>
          <w:szCs w:val="18"/>
        </w:rPr>
        <w:t xml:space="preserve">This memo should be reissued if findings after the suspense date below indicate that a disposition still cannot be determined and still further action is required.  </w:t>
      </w:r>
      <w:r w:rsidRPr="00725DB2">
        <w:rPr>
          <w:rFonts w:cstheme="minorHAnsi"/>
          <w:b/>
          <w:i/>
          <w:sz w:val="24"/>
          <w:szCs w:val="18"/>
        </w:rPr>
        <w:t>The team leader is to follow up on open VA Alternatives until the dis</w:t>
      </w:r>
      <w:r>
        <w:rPr>
          <w:rFonts w:cstheme="minorHAnsi"/>
          <w:b/>
          <w:i/>
          <w:sz w:val="24"/>
          <w:szCs w:val="18"/>
        </w:rPr>
        <w:t>position of all alternatives has</w:t>
      </w:r>
      <w:r w:rsidRPr="00725DB2">
        <w:rPr>
          <w:rFonts w:cstheme="minorHAnsi"/>
          <w:b/>
          <w:i/>
          <w:sz w:val="24"/>
          <w:szCs w:val="18"/>
        </w:rPr>
        <w:t xml:space="preserve"> been finalized.</w:t>
      </w:r>
    </w:p>
    <w:p w14:paraId="6E3FC567" w14:textId="77777777" w:rsidR="006A6F1E" w:rsidRPr="00BB5C63" w:rsidRDefault="006A6F1E" w:rsidP="006A6F1E">
      <w:pPr>
        <w:pStyle w:val="Heading1"/>
        <w:rPr>
          <w:rFonts w:asciiTheme="minorHAnsi" w:hAnsiTheme="minorHAnsi"/>
        </w:rPr>
      </w:pPr>
      <w:r w:rsidRPr="00BB5C63">
        <w:rPr>
          <w:rFonts w:asciiTheme="minorHAnsi" w:hAnsiTheme="minorHAnsi"/>
          <w:noProof/>
        </w:rPr>
        <w:lastRenderedPageBreak/>
        <w:drawing>
          <wp:anchor distT="0" distB="0" distL="114300" distR="114300" simplePos="0" relativeHeight="251659264" behindDoc="0" locked="0" layoutInCell="1" allowOverlap="1" wp14:anchorId="6E3FC5A3" wp14:editId="6E3FC5A4">
            <wp:simplePos x="0" y="0"/>
            <wp:positionH relativeFrom="column">
              <wp:posOffset>5535930</wp:posOffset>
            </wp:positionH>
            <wp:positionV relativeFrom="paragraph">
              <wp:posOffset>-360045</wp:posOffset>
            </wp:positionV>
            <wp:extent cx="795020" cy="609600"/>
            <wp:effectExtent l="19050" t="0" r="5080" b="0"/>
            <wp:wrapNone/>
            <wp:docPr id="4" name="Picture 4" descr="Caltrans-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trans-small"/>
                    <pic:cNvPicPr>
                      <a:picLocks noChangeAspect="1" noChangeArrowheads="1"/>
                    </pic:cNvPicPr>
                  </pic:nvPicPr>
                  <pic:blipFill>
                    <a:blip r:embed="rId8" cstate="print"/>
                    <a:srcRect/>
                    <a:stretch>
                      <a:fillRect/>
                    </a:stretch>
                  </pic:blipFill>
                  <pic:spPr bwMode="auto">
                    <a:xfrm>
                      <a:off x="0" y="0"/>
                      <a:ext cx="795020" cy="612140"/>
                    </a:xfrm>
                    <a:prstGeom prst="rect">
                      <a:avLst/>
                    </a:prstGeom>
                    <a:noFill/>
                    <a:ln w="9525">
                      <a:noFill/>
                      <a:miter lim="800000"/>
                      <a:headEnd/>
                      <a:tailEnd/>
                    </a:ln>
                  </pic:spPr>
                </pic:pic>
              </a:graphicData>
            </a:graphic>
          </wp:anchor>
        </w:drawing>
      </w:r>
      <w:r w:rsidRPr="00BB5C63">
        <w:rPr>
          <w:rFonts w:asciiTheme="minorHAnsi" w:hAnsiTheme="minorHAnsi"/>
        </w:rPr>
        <w:t>Implementation Action Memo</w:t>
      </w:r>
    </w:p>
    <w:p w14:paraId="6E3FC568" w14:textId="77777777" w:rsidR="006A6F1E" w:rsidRPr="00452DC5" w:rsidRDefault="006A6F1E" w:rsidP="006A6F1E">
      <w:pPr>
        <w:tabs>
          <w:tab w:val="left" w:pos="1620"/>
        </w:tabs>
        <w:spacing w:after="0"/>
        <w:rPr>
          <w:rFonts w:asciiTheme="minorHAnsi" w:hAnsiTheme="minorHAnsi"/>
          <w:color w:val="C00000"/>
          <w:sz w:val="24"/>
          <w:szCs w:val="24"/>
        </w:rPr>
      </w:pPr>
      <w:r w:rsidRPr="00136F73">
        <w:rPr>
          <w:rFonts w:asciiTheme="minorHAnsi" w:hAnsiTheme="minorHAnsi"/>
          <w:color w:val="000000"/>
          <w:sz w:val="24"/>
          <w:szCs w:val="24"/>
        </w:rPr>
        <w:t>Date:</w:t>
      </w:r>
      <w:r w:rsidRPr="00136F73">
        <w:rPr>
          <w:rFonts w:asciiTheme="minorHAnsi" w:hAnsiTheme="minorHAnsi"/>
          <w:color w:val="000000"/>
          <w:sz w:val="24"/>
          <w:szCs w:val="24"/>
        </w:rPr>
        <w:tab/>
      </w:r>
      <w:r w:rsidRPr="00452DC5">
        <w:rPr>
          <w:rFonts w:asciiTheme="minorHAnsi" w:hAnsiTheme="minorHAnsi"/>
          <w:color w:val="C00000"/>
          <w:sz w:val="24"/>
          <w:szCs w:val="24"/>
        </w:rPr>
        <w:t>Date</w:t>
      </w:r>
    </w:p>
    <w:p w14:paraId="6E3FC569" w14:textId="77777777" w:rsidR="006A6F1E" w:rsidRPr="00136F73" w:rsidRDefault="006A6F1E" w:rsidP="006A6F1E">
      <w:pPr>
        <w:tabs>
          <w:tab w:val="left" w:pos="720"/>
          <w:tab w:val="left" w:pos="1620"/>
        </w:tabs>
        <w:spacing w:before="240" w:after="0"/>
        <w:ind w:right="-1987"/>
        <w:rPr>
          <w:color w:val="C00000"/>
          <w:szCs w:val="24"/>
        </w:rPr>
      </w:pPr>
      <w:r w:rsidRPr="00136F73">
        <w:rPr>
          <w:rFonts w:asciiTheme="minorHAnsi" w:hAnsiTheme="minorHAnsi"/>
          <w:color w:val="000000"/>
          <w:sz w:val="24"/>
          <w:szCs w:val="24"/>
        </w:rPr>
        <w:t>Distribution:</w:t>
      </w:r>
      <w:r w:rsidRPr="00136F73">
        <w:rPr>
          <w:rFonts w:asciiTheme="minorHAnsi" w:hAnsiTheme="minorHAnsi"/>
          <w:color w:val="000000"/>
          <w:sz w:val="24"/>
          <w:szCs w:val="24"/>
        </w:rPr>
        <w:tab/>
      </w:r>
      <w:r w:rsidRPr="00136F73">
        <w:rPr>
          <w:color w:val="C00000"/>
          <w:szCs w:val="24"/>
        </w:rPr>
        <w:t>Addressee should be the Project Manager</w:t>
      </w:r>
      <w:r>
        <w:rPr>
          <w:color w:val="C00000"/>
          <w:szCs w:val="24"/>
        </w:rPr>
        <w:t xml:space="preserve">, DVAC, and HQ VA Program </w:t>
      </w:r>
    </w:p>
    <w:p w14:paraId="6E3FC56A" w14:textId="77777777" w:rsidR="006A6F1E" w:rsidRPr="00136F73" w:rsidRDefault="006A6F1E" w:rsidP="006A6F1E">
      <w:pPr>
        <w:tabs>
          <w:tab w:val="left" w:pos="1620"/>
        </w:tabs>
        <w:spacing w:before="240" w:after="0"/>
        <w:rPr>
          <w:rFonts w:asciiTheme="minorHAnsi" w:hAnsiTheme="minorHAnsi"/>
          <w:sz w:val="24"/>
          <w:szCs w:val="24"/>
        </w:rPr>
      </w:pPr>
      <w:r w:rsidRPr="00136F73">
        <w:rPr>
          <w:rFonts w:asciiTheme="minorHAnsi" w:hAnsiTheme="minorHAnsi"/>
          <w:sz w:val="24"/>
          <w:szCs w:val="24"/>
        </w:rPr>
        <w:t>From:</w:t>
      </w:r>
      <w:r w:rsidRPr="00136F73">
        <w:rPr>
          <w:rFonts w:asciiTheme="minorHAnsi" w:hAnsiTheme="minorHAnsi"/>
          <w:sz w:val="24"/>
          <w:szCs w:val="24"/>
        </w:rPr>
        <w:tab/>
      </w:r>
      <w:r>
        <w:rPr>
          <w:rFonts w:asciiTheme="minorHAnsi" w:hAnsiTheme="minorHAnsi"/>
          <w:sz w:val="24"/>
          <w:szCs w:val="24"/>
        </w:rPr>
        <w:t xml:space="preserve">VA Study Team Leader </w:t>
      </w:r>
      <w:r>
        <w:rPr>
          <w:color w:val="C00000"/>
          <w:sz w:val="24"/>
          <w:szCs w:val="24"/>
        </w:rPr>
        <w:t>Signatory Name &amp; Accreditation</w:t>
      </w:r>
      <w:r w:rsidRPr="00136F73">
        <w:rPr>
          <w:color w:val="C00000"/>
          <w:sz w:val="24"/>
          <w:szCs w:val="24"/>
        </w:rPr>
        <w:t>s</w:t>
      </w:r>
    </w:p>
    <w:p w14:paraId="6E3FC56B" w14:textId="77777777" w:rsidR="006A6F1E" w:rsidRPr="00B560FB" w:rsidRDefault="006A6F1E" w:rsidP="006A6F1E">
      <w:pPr>
        <w:pBdr>
          <w:bottom w:val="single" w:sz="12" w:space="12" w:color="auto"/>
        </w:pBdr>
        <w:tabs>
          <w:tab w:val="left" w:pos="1620"/>
        </w:tabs>
        <w:spacing w:before="240" w:after="0"/>
        <w:rPr>
          <w:rFonts w:asciiTheme="minorHAnsi" w:hAnsiTheme="minorHAnsi"/>
          <w:sz w:val="24"/>
          <w:szCs w:val="24"/>
        </w:rPr>
      </w:pPr>
      <w:r w:rsidRPr="00B560FB">
        <w:rPr>
          <w:rFonts w:asciiTheme="minorHAnsi" w:hAnsiTheme="minorHAnsi"/>
          <w:sz w:val="24"/>
          <w:szCs w:val="24"/>
        </w:rPr>
        <w:t>Subject:</w:t>
      </w:r>
      <w:r w:rsidRPr="00B560FB">
        <w:rPr>
          <w:rFonts w:asciiTheme="minorHAnsi" w:hAnsiTheme="minorHAnsi"/>
          <w:sz w:val="24"/>
          <w:szCs w:val="24"/>
        </w:rPr>
        <w:tab/>
      </w:r>
      <w:r w:rsidRPr="00B560FB">
        <w:rPr>
          <w:rFonts w:eastAsia="Calibri"/>
          <w:b/>
          <w:bCs/>
          <w:i/>
          <w:color w:val="C00000"/>
          <w:sz w:val="24"/>
          <w:szCs w:val="24"/>
        </w:rPr>
        <w:t>Project Title (include county[s] if needed for route location)</w:t>
      </w:r>
    </w:p>
    <w:p w14:paraId="6E3FC56C" w14:textId="77777777" w:rsidR="006A6F1E" w:rsidRPr="00B560FB" w:rsidRDefault="006A6F1E" w:rsidP="006A6F1E">
      <w:pPr>
        <w:pBdr>
          <w:bottom w:val="single" w:sz="12" w:space="12" w:color="auto"/>
        </w:pBdr>
        <w:tabs>
          <w:tab w:val="left" w:pos="1620"/>
        </w:tabs>
        <w:spacing w:after="0"/>
        <w:rPr>
          <w:rFonts w:asciiTheme="minorHAnsi" w:hAnsiTheme="minorHAnsi"/>
          <w:i/>
          <w:sz w:val="24"/>
          <w:szCs w:val="24"/>
        </w:rPr>
      </w:pPr>
      <w:r w:rsidRPr="00B560FB">
        <w:rPr>
          <w:rFonts w:asciiTheme="minorHAnsi" w:hAnsiTheme="minorHAnsi"/>
          <w:sz w:val="24"/>
          <w:szCs w:val="24"/>
        </w:rPr>
        <w:tab/>
      </w:r>
      <w:r w:rsidRPr="00B560FB">
        <w:rPr>
          <w:rFonts w:eastAsia="Calibri"/>
          <w:bCs/>
          <w:sz w:val="24"/>
          <w:szCs w:val="24"/>
        </w:rPr>
        <w:t>PN</w:t>
      </w:r>
      <w:r w:rsidRPr="00B560FB">
        <w:rPr>
          <w:rFonts w:eastAsia="Calibri"/>
          <w:bCs/>
          <w:sz w:val="24"/>
          <w:szCs w:val="24"/>
          <w:lang w:val="es-MX"/>
        </w:rPr>
        <w:t xml:space="preserve"> </w:t>
      </w:r>
      <w:r w:rsidRPr="00B560FB">
        <w:rPr>
          <w:rFonts w:eastAsia="Calibri"/>
          <w:bCs/>
          <w:color w:val="C00000"/>
          <w:sz w:val="24"/>
          <w:szCs w:val="24"/>
          <w:lang w:val="es-MX"/>
        </w:rPr>
        <w:t>100000000 D#</w:t>
      </w:r>
      <w:r w:rsidRPr="00B560FB">
        <w:rPr>
          <w:rFonts w:eastAsia="Calibri"/>
          <w:bCs/>
          <w:color w:val="C00000"/>
          <w:sz w:val="24"/>
          <w:szCs w:val="24"/>
        </w:rPr>
        <w:t>-</w:t>
      </w:r>
      <w:r w:rsidRPr="00B560FB">
        <w:rPr>
          <w:rFonts w:eastAsia="Calibri"/>
          <w:bCs/>
          <w:color w:val="C00000"/>
          <w:sz w:val="24"/>
          <w:szCs w:val="24"/>
          <w:lang w:val="es-MX"/>
        </w:rPr>
        <w:t>County</w:t>
      </w:r>
      <w:r w:rsidRPr="00B560FB">
        <w:rPr>
          <w:rFonts w:eastAsia="Calibri"/>
          <w:bCs/>
          <w:color w:val="C00000"/>
          <w:sz w:val="24"/>
          <w:szCs w:val="24"/>
        </w:rPr>
        <w:t>-</w:t>
      </w:r>
      <w:r w:rsidRPr="00B560FB">
        <w:rPr>
          <w:rFonts w:eastAsia="Calibri"/>
          <w:bCs/>
          <w:color w:val="C00000"/>
          <w:sz w:val="24"/>
          <w:szCs w:val="24"/>
          <w:lang w:val="es-MX"/>
        </w:rPr>
        <w:t>Route(s)</w:t>
      </w:r>
      <w:r w:rsidRPr="00B560FB">
        <w:rPr>
          <w:rFonts w:eastAsia="Calibri"/>
          <w:bCs/>
          <w:color w:val="C00000"/>
          <w:sz w:val="24"/>
          <w:szCs w:val="24"/>
        </w:rPr>
        <w:t xml:space="preserve"> </w:t>
      </w:r>
      <w:r w:rsidRPr="00B560FB">
        <w:rPr>
          <w:rFonts w:eastAsia="Calibri"/>
          <w:bCs/>
          <w:sz w:val="24"/>
          <w:szCs w:val="24"/>
        </w:rPr>
        <w:t xml:space="preserve">PM </w:t>
      </w:r>
      <w:r w:rsidRPr="00B560FB">
        <w:rPr>
          <w:rFonts w:eastAsia="Calibri"/>
          <w:bCs/>
          <w:color w:val="C00000"/>
          <w:sz w:val="24"/>
          <w:szCs w:val="24"/>
          <w:lang w:val="es-MX"/>
        </w:rPr>
        <w:t xml:space="preserve">1.0/2.9 </w:t>
      </w:r>
      <w:r w:rsidRPr="00B560FB">
        <w:rPr>
          <w:sz w:val="24"/>
          <w:szCs w:val="24"/>
        </w:rPr>
        <w:t xml:space="preserve">(Task Order </w:t>
      </w:r>
      <w:r w:rsidRPr="00B560FB">
        <w:rPr>
          <w:color w:val="C00000"/>
          <w:sz w:val="24"/>
          <w:szCs w:val="24"/>
        </w:rPr>
        <w:t>6789</w:t>
      </w:r>
      <w:r w:rsidRPr="00B560FB">
        <w:rPr>
          <w:sz w:val="24"/>
          <w:szCs w:val="24"/>
        </w:rPr>
        <w:t>)</w:t>
      </w:r>
    </w:p>
    <w:p w14:paraId="6E3FC56D" w14:textId="77777777" w:rsidR="006A6F1E" w:rsidRPr="00BB5C63" w:rsidRDefault="006A6F1E" w:rsidP="006A6F1E">
      <w:pPr>
        <w:spacing w:before="240" w:after="0"/>
        <w:jc w:val="left"/>
        <w:rPr>
          <w:rFonts w:asciiTheme="minorHAnsi" w:hAnsiTheme="minorHAnsi"/>
          <w:b/>
          <w:color w:val="000080"/>
          <w:sz w:val="28"/>
          <w:szCs w:val="26"/>
        </w:rPr>
      </w:pPr>
      <w:r>
        <w:rPr>
          <w:rFonts w:asciiTheme="minorHAnsi" w:hAnsiTheme="minorHAnsi"/>
          <w:b/>
          <w:color w:val="000080"/>
          <w:sz w:val="28"/>
          <w:szCs w:val="26"/>
        </w:rPr>
        <w:t>IMPLEMENTATION MEETING</w:t>
      </w:r>
    </w:p>
    <w:p w14:paraId="6E3FC56E" w14:textId="77777777" w:rsidR="006A6F1E" w:rsidRPr="00B560FB" w:rsidRDefault="006A6F1E" w:rsidP="006A6F1E">
      <w:pPr>
        <w:spacing w:before="240" w:after="0"/>
        <w:jc w:val="left"/>
        <w:rPr>
          <w:rFonts w:asciiTheme="minorHAnsi" w:hAnsiTheme="minorHAnsi"/>
          <w:color w:val="C00000"/>
          <w:sz w:val="24"/>
        </w:rPr>
      </w:pPr>
      <w:r>
        <w:rPr>
          <w:rFonts w:asciiTheme="minorHAnsi" w:hAnsiTheme="minorHAnsi"/>
          <w:color w:val="C00000"/>
          <w:sz w:val="24"/>
        </w:rPr>
        <w:t>I</w:t>
      </w:r>
      <w:r w:rsidRPr="00B560FB">
        <w:rPr>
          <w:rFonts w:asciiTheme="minorHAnsi" w:hAnsiTheme="minorHAnsi"/>
          <w:color w:val="C00000"/>
          <w:sz w:val="24"/>
        </w:rPr>
        <w:t xml:space="preserve">dentify the date and location of the VA Implementation Meeting </w:t>
      </w:r>
      <w:r>
        <w:rPr>
          <w:rFonts w:asciiTheme="minorHAnsi" w:hAnsiTheme="minorHAnsi"/>
          <w:color w:val="C00000"/>
          <w:sz w:val="24"/>
        </w:rPr>
        <w:t>and briefly describe the outcome of the meeting (i.e. 3 alt. accepted, 1 rejected, and 1 conditionally accepted).</w:t>
      </w:r>
      <w:r w:rsidRPr="00B560FB">
        <w:rPr>
          <w:rFonts w:asciiTheme="minorHAnsi" w:hAnsiTheme="minorHAnsi"/>
          <w:color w:val="C00000"/>
          <w:sz w:val="24"/>
        </w:rPr>
        <w:t xml:space="preserve"> </w:t>
      </w:r>
      <w:r>
        <w:rPr>
          <w:rFonts w:asciiTheme="minorHAnsi" w:hAnsiTheme="minorHAnsi"/>
          <w:color w:val="C00000"/>
          <w:sz w:val="24"/>
        </w:rPr>
        <w:t xml:space="preserve">  Also include</w:t>
      </w:r>
      <w:r w:rsidRPr="00B560FB">
        <w:rPr>
          <w:rFonts w:asciiTheme="minorHAnsi" w:hAnsiTheme="minorHAnsi"/>
          <w:color w:val="C00000"/>
          <w:sz w:val="24"/>
        </w:rPr>
        <w:t xml:space="preserve"> the contact information for the sender of the memo.</w:t>
      </w:r>
      <w:r>
        <w:rPr>
          <w:rFonts w:asciiTheme="minorHAnsi" w:hAnsiTheme="minorHAnsi"/>
          <w:color w:val="C00000"/>
          <w:sz w:val="24"/>
        </w:rPr>
        <w:t xml:space="preserve"> </w:t>
      </w:r>
    </w:p>
    <w:p w14:paraId="6E3FC56F" w14:textId="77777777" w:rsidR="006A6F1E" w:rsidRPr="00BB5C63" w:rsidRDefault="006A6F1E" w:rsidP="006A6F1E">
      <w:pPr>
        <w:spacing w:before="240" w:after="0"/>
        <w:jc w:val="left"/>
        <w:rPr>
          <w:rFonts w:asciiTheme="minorHAnsi" w:hAnsiTheme="minorHAnsi"/>
          <w:b/>
          <w:color w:val="000080"/>
          <w:sz w:val="28"/>
          <w:szCs w:val="26"/>
        </w:rPr>
      </w:pPr>
      <w:r w:rsidRPr="00BB5C63">
        <w:rPr>
          <w:rFonts w:asciiTheme="minorHAnsi" w:hAnsiTheme="minorHAnsi"/>
          <w:b/>
          <w:color w:val="000080"/>
          <w:sz w:val="28"/>
          <w:szCs w:val="26"/>
        </w:rPr>
        <w:t>ACTION ITEMS</w:t>
      </w:r>
    </w:p>
    <w:p w14:paraId="6E3FC570" w14:textId="77777777" w:rsidR="006A6F1E" w:rsidRPr="00B560FB" w:rsidRDefault="006A6F1E" w:rsidP="006A6F1E">
      <w:pPr>
        <w:spacing w:before="240"/>
        <w:jc w:val="left"/>
        <w:rPr>
          <w:rFonts w:asciiTheme="minorHAnsi" w:hAnsiTheme="minorHAnsi"/>
          <w:color w:val="C00000"/>
          <w:sz w:val="26"/>
        </w:rPr>
      </w:pPr>
      <w:r>
        <w:rPr>
          <w:rFonts w:cstheme="minorHAnsi"/>
          <w:color w:val="C00000"/>
          <w:sz w:val="24"/>
          <w:szCs w:val="18"/>
        </w:rPr>
        <w:t>In tabular format below, l</w:t>
      </w:r>
      <w:r w:rsidRPr="00B560FB">
        <w:rPr>
          <w:rFonts w:cstheme="minorHAnsi"/>
          <w:color w:val="C00000"/>
          <w:sz w:val="24"/>
          <w:szCs w:val="18"/>
        </w:rPr>
        <w:t>ist any outstanding alternatives, the action(s) necessary to determine their dispositions, the party responsible for completing said action(s), and the deadline for completion of the action(s).</w:t>
      </w:r>
    </w:p>
    <w:tbl>
      <w:tblPr>
        <w:tblStyle w:val="ReportTables"/>
        <w:tblW w:w="0" w:type="auto"/>
        <w:tblInd w:w="115" w:type="dxa"/>
        <w:tblLook w:val="04A0" w:firstRow="1" w:lastRow="0" w:firstColumn="1" w:lastColumn="0" w:noHBand="0" w:noVBand="1"/>
      </w:tblPr>
      <w:tblGrid>
        <w:gridCol w:w="3385"/>
        <w:gridCol w:w="3471"/>
        <w:gridCol w:w="1695"/>
        <w:gridCol w:w="1270"/>
      </w:tblGrid>
      <w:tr w:rsidR="006A6F1E" w:rsidRPr="00BB5C63" w14:paraId="6E3FC575" w14:textId="77777777" w:rsidTr="00D954E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97" w:type="dxa"/>
          </w:tcPr>
          <w:p w14:paraId="6E3FC571" w14:textId="77777777" w:rsidR="006A6F1E" w:rsidRPr="00BB5C63" w:rsidRDefault="006A6F1E" w:rsidP="00D954E2">
            <w:pPr>
              <w:keepNext/>
              <w:spacing w:before="40" w:after="40"/>
              <w:ind w:left="-58" w:right="-58"/>
              <w:jc w:val="left"/>
              <w:rPr>
                <w:rFonts w:asciiTheme="minorHAnsi" w:hAnsiTheme="minorHAnsi"/>
                <w:bCs/>
                <w:szCs w:val="24"/>
              </w:rPr>
            </w:pPr>
            <w:r w:rsidRPr="00BB5C63">
              <w:rPr>
                <w:rFonts w:asciiTheme="minorHAnsi" w:hAnsiTheme="minorHAnsi"/>
                <w:bCs/>
                <w:szCs w:val="24"/>
              </w:rPr>
              <w:t>Alternative No. &amp; Description</w:t>
            </w:r>
          </w:p>
        </w:tc>
        <w:tc>
          <w:tcPr>
            <w:tcW w:w="3613" w:type="dxa"/>
          </w:tcPr>
          <w:p w14:paraId="6E3FC572" w14:textId="77777777" w:rsidR="006A6F1E" w:rsidRPr="00BB5C63" w:rsidRDefault="006A6F1E" w:rsidP="00D954E2">
            <w:pPr>
              <w:keepNext/>
              <w:spacing w:before="40" w:after="40"/>
              <w:ind w:left="-58" w:right="-5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szCs w:val="24"/>
              </w:rPr>
            </w:pPr>
            <w:r w:rsidRPr="00BB5C63">
              <w:rPr>
                <w:rFonts w:asciiTheme="minorHAnsi" w:hAnsiTheme="minorHAnsi"/>
                <w:bCs/>
                <w:szCs w:val="24"/>
              </w:rPr>
              <w:t>Action Item</w:t>
            </w:r>
          </w:p>
        </w:tc>
        <w:tc>
          <w:tcPr>
            <w:tcW w:w="1710" w:type="dxa"/>
          </w:tcPr>
          <w:p w14:paraId="6E3FC573" w14:textId="77777777" w:rsidR="006A6F1E" w:rsidRPr="00BB5C63" w:rsidRDefault="006A6F1E" w:rsidP="00D954E2">
            <w:pPr>
              <w:keepNext/>
              <w:spacing w:before="40" w:after="40"/>
              <w:ind w:left="-58" w:right="-5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szCs w:val="24"/>
              </w:rPr>
            </w:pPr>
            <w:r w:rsidRPr="00BB5C63">
              <w:rPr>
                <w:rFonts w:asciiTheme="minorHAnsi" w:hAnsiTheme="minorHAnsi"/>
                <w:bCs/>
                <w:szCs w:val="24"/>
              </w:rPr>
              <w:t>Responsibility/</w:t>
            </w:r>
            <w:r w:rsidRPr="00BB5C63">
              <w:rPr>
                <w:rFonts w:asciiTheme="minorHAnsi" w:hAnsiTheme="minorHAnsi"/>
                <w:bCs/>
                <w:szCs w:val="24"/>
              </w:rPr>
              <w:br/>
              <w:t>Organization</w:t>
            </w:r>
          </w:p>
        </w:tc>
        <w:tc>
          <w:tcPr>
            <w:tcW w:w="1217" w:type="dxa"/>
          </w:tcPr>
          <w:p w14:paraId="6E3FC574" w14:textId="77777777" w:rsidR="006A6F1E" w:rsidRPr="00BB5C63" w:rsidRDefault="006A6F1E" w:rsidP="00D954E2">
            <w:pPr>
              <w:keepNext/>
              <w:spacing w:before="40" w:after="40"/>
              <w:ind w:left="-58" w:right="-5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szCs w:val="24"/>
              </w:rPr>
            </w:pPr>
            <w:r w:rsidRPr="00BB5C63">
              <w:rPr>
                <w:rFonts w:asciiTheme="minorHAnsi" w:hAnsiTheme="minorHAnsi"/>
                <w:bCs/>
                <w:szCs w:val="24"/>
              </w:rPr>
              <w:t>Review Date</w:t>
            </w:r>
          </w:p>
        </w:tc>
      </w:tr>
      <w:tr w:rsidR="006A6F1E" w:rsidRPr="00B560FB" w14:paraId="6E3FC57B" w14:textId="77777777" w:rsidTr="00D954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7" w:type="dxa"/>
          </w:tcPr>
          <w:p w14:paraId="6E3FC576" w14:textId="77777777" w:rsidR="006A6F1E" w:rsidRPr="00B560FB" w:rsidRDefault="006A6F1E" w:rsidP="00D954E2">
            <w:pPr>
              <w:spacing w:after="60"/>
              <w:jc w:val="left"/>
              <w:rPr>
                <w:rFonts w:asciiTheme="minorHAnsi" w:hAnsiTheme="minorHAnsi"/>
                <w:color w:val="C00000"/>
                <w:sz w:val="24"/>
                <w:szCs w:val="24"/>
              </w:rPr>
            </w:pPr>
            <w:r w:rsidRPr="00452DC5">
              <w:rPr>
                <w:rFonts w:asciiTheme="minorHAnsi" w:hAnsiTheme="minorHAnsi"/>
                <w:color w:val="C00000"/>
                <w:sz w:val="24"/>
                <w:szCs w:val="24"/>
              </w:rPr>
              <w:t>Alt No. &amp; Alternative Title</w:t>
            </w:r>
          </w:p>
        </w:tc>
        <w:tc>
          <w:tcPr>
            <w:tcW w:w="3613" w:type="dxa"/>
          </w:tcPr>
          <w:p w14:paraId="6E3FC577" w14:textId="77777777" w:rsidR="006A6F1E" w:rsidRPr="00B560FB" w:rsidRDefault="006A6F1E" w:rsidP="00D954E2">
            <w:pPr>
              <w:spacing w:after="6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C00000"/>
                <w:sz w:val="24"/>
                <w:szCs w:val="24"/>
              </w:rPr>
            </w:pPr>
            <w:r w:rsidRPr="00B560FB">
              <w:rPr>
                <w:rFonts w:asciiTheme="minorHAnsi" w:hAnsiTheme="minorHAnsi"/>
                <w:color w:val="C00000"/>
                <w:sz w:val="24"/>
                <w:szCs w:val="24"/>
              </w:rPr>
              <w:t xml:space="preserve">Action </w:t>
            </w:r>
          </w:p>
        </w:tc>
        <w:tc>
          <w:tcPr>
            <w:tcW w:w="1710" w:type="dxa"/>
          </w:tcPr>
          <w:p w14:paraId="6E3FC578" w14:textId="77777777" w:rsidR="006A6F1E" w:rsidRPr="00B560FB" w:rsidRDefault="006A6F1E" w:rsidP="00D954E2">
            <w:pPr>
              <w:spacing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C00000"/>
                <w:sz w:val="24"/>
                <w:szCs w:val="24"/>
              </w:rPr>
            </w:pPr>
            <w:r w:rsidRPr="00B560FB">
              <w:rPr>
                <w:rFonts w:asciiTheme="minorHAnsi" w:hAnsiTheme="minorHAnsi"/>
                <w:color w:val="C00000"/>
                <w:sz w:val="24"/>
                <w:szCs w:val="24"/>
              </w:rPr>
              <w:t>Resp</w:t>
            </w:r>
            <w:r>
              <w:rPr>
                <w:rFonts w:asciiTheme="minorHAnsi" w:hAnsiTheme="minorHAnsi"/>
                <w:color w:val="C00000"/>
                <w:sz w:val="24"/>
                <w:szCs w:val="24"/>
              </w:rPr>
              <w:t>onsible Individual</w:t>
            </w:r>
          </w:p>
        </w:tc>
        <w:tc>
          <w:tcPr>
            <w:tcW w:w="1217" w:type="dxa"/>
          </w:tcPr>
          <w:p w14:paraId="6E3FC579" w14:textId="77777777" w:rsidR="006A6F1E" w:rsidRDefault="006A6F1E" w:rsidP="00D954E2">
            <w:pPr>
              <w:spacing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C00000"/>
                <w:sz w:val="24"/>
                <w:szCs w:val="24"/>
              </w:rPr>
            </w:pPr>
            <w:r>
              <w:rPr>
                <w:rFonts w:asciiTheme="minorHAnsi" w:hAnsiTheme="minorHAnsi"/>
                <w:color w:val="C00000"/>
                <w:sz w:val="24"/>
                <w:szCs w:val="24"/>
              </w:rPr>
              <w:t>Expected</w:t>
            </w:r>
          </w:p>
          <w:p w14:paraId="6E3FC57A" w14:textId="77777777" w:rsidR="006A6F1E" w:rsidRPr="00B560FB" w:rsidRDefault="006A6F1E" w:rsidP="00D954E2">
            <w:pPr>
              <w:spacing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C00000"/>
                <w:sz w:val="24"/>
                <w:szCs w:val="24"/>
              </w:rPr>
            </w:pPr>
            <w:r>
              <w:rPr>
                <w:rFonts w:asciiTheme="minorHAnsi" w:hAnsiTheme="minorHAnsi"/>
                <w:color w:val="C00000"/>
                <w:sz w:val="24"/>
                <w:szCs w:val="24"/>
              </w:rPr>
              <w:t>Resolution</w:t>
            </w:r>
            <w:r w:rsidRPr="00B560FB">
              <w:rPr>
                <w:rFonts w:asciiTheme="minorHAnsi" w:hAnsiTheme="minorHAnsi"/>
                <w:color w:val="C00000"/>
                <w:sz w:val="24"/>
                <w:szCs w:val="24"/>
              </w:rPr>
              <w:t xml:space="preserve"> Date</w:t>
            </w:r>
          </w:p>
        </w:tc>
      </w:tr>
    </w:tbl>
    <w:p w14:paraId="6E3FC57C" w14:textId="77777777" w:rsidR="006A6F1E" w:rsidRPr="00BB5C63" w:rsidRDefault="006A6F1E" w:rsidP="006A6F1E">
      <w:pPr>
        <w:keepNext/>
        <w:spacing w:before="360" w:after="0"/>
        <w:rPr>
          <w:rFonts w:asciiTheme="minorHAnsi" w:hAnsiTheme="minorHAnsi"/>
          <w:b/>
          <w:color w:val="000080"/>
          <w:sz w:val="28"/>
          <w:szCs w:val="26"/>
        </w:rPr>
      </w:pPr>
      <w:r w:rsidRPr="00BB5C63">
        <w:rPr>
          <w:rFonts w:asciiTheme="minorHAnsi" w:hAnsiTheme="minorHAnsi"/>
          <w:b/>
          <w:color w:val="000080"/>
          <w:sz w:val="28"/>
          <w:szCs w:val="26"/>
        </w:rPr>
        <w:t>VA STUDY RESULTS</w:t>
      </w:r>
    </w:p>
    <w:p w14:paraId="6E3FC57D" w14:textId="77777777" w:rsidR="006A6F1E" w:rsidRPr="007802AA" w:rsidRDefault="006A6F1E" w:rsidP="006A6F1E">
      <w:pPr>
        <w:spacing w:before="240" w:after="0"/>
        <w:jc w:val="left"/>
        <w:rPr>
          <w:rFonts w:asciiTheme="minorHAnsi" w:hAnsiTheme="minorHAnsi"/>
          <w:color w:val="C00000"/>
          <w:sz w:val="24"/>
        </w:rPr>
      </w:pPr>
      <w:r w:rsidRPr="008A0FDC">
        <w:rPr>
          <w:color w:val="C00000"/>
          <w:sz w:val="24"/>
          <w:szCs w:val="24"/>
        </w:rPr>
        <w:t xml:space="preserve">Describe the results of the VA study, including a discussion of the accepted alternatives and their collective impacts to the project’s performance, schedule, risk, and cost. If any adjustments were necessary to the values of the individual VA alternatives in order to formulate their collective values, clearly describe those adjustments here. Also include any other information pertinent to the project’s future as a result of the VA study. </w:t>
      </w:r>
    </w:p>
    <w:p w14:paraId="6E3FC57E" w14:textId="77777777" w:rsidR="006A6F1E" w:rsidRDefault="006A6F1E" w:rsidP="006A6F1E">
      <w:pPr>
        <w:keepNext/>
        <w:spacing w:before="240" w:after="120"/>
        <w:jc w:val="center"/>
        <w:rPr>
          <w:rStyle w:val="Heading2Char"/>
          <w:rFonts w:asciiTheme="minorHAnsi" w:eastAsia="Calibri" w:hAnsiTheme="minorHAnsi"/>
          <w:caps w:val="0"/>
        </w:rPr>
      </w:pPr>
      <w:r w:rsidRPr="00BB5C63">
        <w:rPr>
          <w:rStyle w:val="Heading2Char"/>
          <w:rFonts w:asciiTheme="minorHAnsi" w:eastAsia="Calibri" w:hAnsiTheme="minorHAnsi"/>
        </w:rPr>
        <w:lastRenderedPageBreak/>
        <w:t>Summary of Accepted VA Alternatives</w:t>
      </w:r>
    </w:p>
    <w:p w14:paraId="6E3FC57F" w14:textId="77777777" w:rsidR="006A6F1E" w:rsidRPr="00BB5C63" w:rsidRDefault="006A6F1E" w:rsidP="006A6F1E">
      <w:pPr>
        <w:keepNext/>
        <w:spacing w:after="120"/>
        <w:jc w:val="center"/>
        <w:rPr>
          <w:rStyle w:val="Heading2Char"/>
          <w:rFonts w:asciiTheme="minorHAnsi" w:eastAsia="Calibri" w:hAnsiTheme="minorHAnsi"/>
          <w:caps w:val="0"/>
        </w:rPr>
      </w:pPr>
      <w:r w:rsidRPr="008A0FDC">
        <w:rPr>
          <w:color w:val="C00000"/>
          <w:sz w:val="24"/>
          <w:szCs w:val="24"/>
        </w:rPr>
        <w:t xml:space="preserve">Summarize each accepted VA alternative in a tabular format.  </w:t>
      </w:r>
      <w:r>
        <w:rPr>
          <w:color w:val="C00000"/>
          <w:sz w:val="24"/>
          <w:szCs w:val="24"/>
        </w:rPr>
        <w:br/>
      </w:r>
      <w:r w:rsidRPr="008A0FDC">
        <w:rPr>
          <w:color w:val="C00000"/>
          <w:sz w:val="24"/>
          <w:szCs w:val="24"/>
        </w:rPr>
        <w:t>List the number of the alternative, title, and</w:t>
      </w:r>
      <w:r>
        <w:rPr>
          <w:szCs w:val="18"/>
        </w:rPr>
        <w:t xml:space="preserve"> </w:t>
      </w:r>
      <w:r w:rsidRPr="008A0FDC">
        <w:rPr>
          <w:color w:val="C00000"/>
          <w:sz w:val="24"/>
          <w:szCs w:val="24"/>
        </w:rPr>
        <w:t xml:space="preserve">summary of initial and LCC cost savings, </w:t>
      </w:r>
      <w:r>
        <w:rPr>
          <w:color w:val="C00000"/>
          <w:sz w:val="24"/>
          <w:szCs w:val="24"/>
        </w:rPr>
        <w:br/>
      </w:r>
      <w:r w:rsidRPr="008A0FDC">
        <w:rPr>
          <w:color w:val="C00000"/>
          <w:sz w:val="24"/>
          <w:szCs w:val="24"/>
        </w:rPr>
        <w:t>change in schedule, and change in performance</w:t>
      </w:r>
      <w:r>
        <w:rPr>
          <w:color w:val="C00000"/>
          <w:sz w:val="24"/>
          <w:szCs w:val="24"/>
        </w:rPr>
        <w:t xml:space="preserve"> and value</w:t>
      </w:r>
      <w:r w:rsidRPr="008A0FDC">
        <w:rPr>
          <w:color w:val="C00000"/>
          <w:sz w:val="24"/>
          <w:szCs w:val="24"/>
        </w:rPr>
        <w:t xml:space="preserve">.  </w:t>
      </w:r>
    </w:p>
    <w:tbl>
      <w:tblPr>
        <w:tblStyle w:val="ReportTables"/>
        <w:tblW w:w="4936" w:type="pct"/>
        <w:tblInd w:w="115" w:type="dxa"/>
        <w:tblLayout w:type="fixed"/>
        <w:tblLook w:val="04A0" w:firstRow="1" w:lastRow="0" w:firstColumn="1" w:lastColumn="0" w:noHBand="0" w:noVBand="1"/>
      </w:tblPr>
      <w:tblGrid>
        <w:gridCol w:w="3077"/>
        <w:gridCol w:w="1346"/>
        <w:gridCol w:w="1346"/>
        <w:gridCol w:w="1346"/>
        <w:gridCol w:w="1346"/>
        <w:gridCol w:w="1348"/>
      </w:tblGrid>
      <w:tr w:rsidR="006A6F1E" w:rsidRPr="00BB5C63" w14:paraId="6E3FC586" w14:textId="77777777" w:rsidTr="00D954E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9" w:type="pct"/>
          </w:tcPr>
          <w:p w14:paraId="6E3FC580" w14:textId="77777777" w:rsidR="006A6F1E" w:rsidRPr="00BB5C63" w:rsidRDefault="006A6F1E" w:rsidP="00D954E2">
            <w:pPr>
              <w:keepNext/>
              <w:spacing w:after="60"/>
              <w:ind w:left="-58" w:right="-58"/>
              <w:jc w:val="left"/>
              <w:rPr>
                <w:rFonts w:asciiTheme="minorHAnsi" w:hAnsiTheme="minorHAnsi"/>
                <w:b w:val="0"/>
                <w:bCs/>
                <w:szCs w:val="24"/>
              </w:rPr>
            </w:pPr>
            <w:r w:rsidRPr="00BB5C63">
              <w:rPr>
                <w:rFonts w:asciiTheme="minorHAnsi" w:hAnsiTheme="minorHAnsi"/>
                <w:bCs/>
                <w:szCs w:val="24"/>
              </w:rPr>
              <w:t>Alternative No. &amp; Description</w:t>
            </w:r>
          </w:p>
        </w:tc>
        <w:tc>
          <w:tcPr>
            <w:tcW w:w="686" w:type="pct"/>
          </w:tcPr>
          <w:p w14:paraId="6E3FC581" w14:textId="77777777" w:rsidR="006A6F1E" w:rsidRPr="00BB5C63" w:rsidRDefault="006A6F1E" w:rsidP="00D954E2">
            <w:pPr>
              <w:keepNext/>
              <w:spacing w:after="60"/>
              <w:ind w:left="-58" w:right="-5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Cs w:val="24"/>
              </w:rPr>
            </w:pPr>
            <w:r w:rsidRPr="00BB5C63">
              <w:rPr>
                <w:rFonts w:asciiTheme="minorHAnsi" w:hAnsiTheme="minorHAnsi"/>
                <w:bCs/>
                <w:szCs w:val="24"/>
              </w:rPr>
              <w:t>Validated</w:t>
            </w:r>
            <w:r w:rsidRPr="00BB5C63">
              <w:rPr>
                <w:rFonts w:asciiTheme="minorHAnsi" w:hAnsiTheme="minorHAnsi"/>
                <w:bCs/>
                <w:szCs w:val="24"/>
              </w:rPr>
              <w:br/>
              <w:t>Initial Cost Savings</w:t>
            </w:r>
          </w:p>
        </w:tc>
        <w:tc>
          <w:tcPr>
            <w:tcW w:w="686" w:type="pct"/>
          </w:tcPr>
          <w:p w14:paraId="6E3FC582" w14:textId="77777777" w:rsidR="006A6F1E" w:rsidRPr="00BB5C63" w:rsidRDefault="006A6F1E" w:rsidP="00D954E2">
            <w:pPr>
              <w:keepNext/>
              <w:spacing w:after="60"/>
              <w:ind w:left="-58" w:right="-5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Cs w:val="24"/>
              </w:rPr>
            </w:pPr>
            <w:r w:rsidRPr="00BB5C63">
              <w:rPr>
                <w:rFonts w:asciiTheme="minorHAnsi" w:hAnsiTheme="minorHAnsi"/>
                <w:bCs/>
                <w:szCs w:val="24"/>
              </w:rPr>
              <w:t>Validated</w:t>
            </w:r>
            <w:r w:rsidRPr="00BB5C63">
              <w:rPr>
                <w:rFonts w:asciiTheme="minorHAnsi" w:hAnsiTheme="minorHAnsi"/>
                <w:bCs/>
                <w:szCs w:val="24"/>
              </w:rPr>
              <w:br/>
              <w:t>LCC Savings</w:t>
            </w:r>
          </w:p>
        </w:tc>
        <w:tc>
          <w:tcPr>
            <w:tcW w:w="686" w:type="pct"/>
          </w:tcPr>
          <w:p w14:paraId="6E3FC583" w14:textId="77777777" w:rsidR="006A6F1E" w:rsidRPr="00BB5C63" w:rsidRDefault="006A6F1E" w:rsidP="00D954E2">
            <w:pPr>
              <w:keepNext/>
              <w:spacing w:after="60"/>
              <w:ind w:left="-58" w:right="-5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Cs w:val="24"/>
              </w:rPr>
            </w:pPr>
            <w:r w:rsidRPr="00BB5C63">
              <w:rPr>
                <w:rFonts w:asciiTheme="minorHAnsi" w:hAnsiTheme="minorHAnsi"/>
                <w:bCs/>
                <w:szCs w:val="24"/>
              </w:rPr>
              <w:t>Validated</w:t>
            </w:r>
            <w:r w:rsidRPr="00BB5C63">
              <w:rPr>
                <w:rFonts w:asciiTheme="minorHAnsi" w:hAnsiTheme="minorHAnsi"/>
                <w:bCs/>
                <w:szCs w:val="24"/>
              </w:rPr>
              <w:br/>
              <w:t>Change in Schedule</w:t>
            </w:r>
          </w:p>
        </w:tc>
        <w:tc>
          <w:tcPr>
            <w:tcW w:w="686" w:type="pct"/>
          </w:tcPr>
          <w:p w14:paraId="6E3FC584" w14:textId="77777777" w:rsidR="006A6F1E" w:rsidRPr="00BB5C63" w:rsidRDefault="006A6F1E" w:rsidP="00D954E2">
            <w:pPr>
              <w:keepNext/>
              <w:spacing w:after="60"/>
              <w:ind w:left="-58" w:right="-5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szCs w:val="24"/>
              </w:rPr>
            </w:pPr>
            <w:r w:rsidRPr="00BB5C63">
              <w:rPr>
                <w:rFonts w:asciiTheme="minorHAnsi" w:hAnsiTheme="minorHAnsi"/>
                <w:bCs/>
                <w:szCs w:val="24"/>
              </w:rPr>
              <w:t>Validated</w:t>
            </w:r>
            <w:r w:rsidRPr="00BB5C63">
              <w:rPr>
                <w:rFonts w:asciiTheme="minorHAnsi" w:hAnsiTheme="minorHAnsi"/>
                <w:bCs/>
                <w:szCs w:val="24"/>
              </w:rPr>
              <w:br/>
              <w:t>Performance</w:t>
            </w:r>
            <w:r w:rsidRPr="00BB5C63">
              <w:rPr>
                <w:rFonts w:asciiTheme="minorHAnsi" w:hAnsiTheme="minorHAnsi"/>
                <w:bCs/>
                <w:szCs w:val="24"/>
              </w:rPr>
              <w:br/>
              <w:t>Change</w:t>
            </w:r>
          </w:p>
        </w:tc>
        <w:tc>
          <w:tcPr>
            <w:tcW w:w="687" w:type="pct"/>
          </w:tcPr>
          <w:p w14:paraId="6E3FC585" w14:textId="77777777" w:rsidR="006A6F1E" w:rsidRPr="00BB5C63" w:rsidRDefault="006A6F1E" w:rsidP="00D954E2">
            <w:pPr>
              <w:keepNext/>
              <w:spacing w:after="60"/>
              <w:ind w:left="-58" w:right="-5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Cs w:val="24"/>
              </w:rPr>
            </w:pPr>
            <w:r w:rsidRPr="00BB5C63">
              <w:rPr>
                <w:rFonts w:asciiTheme="minorHAnsi" w:hAnsiTheme="minorHAnsi"/>
                <w:bCs/>
                <w:szCs w:val="24"/>
              </w:rPr>
              <w:t>Validated</w:t>
            </w:r>
            <w:r w:rsidRPr="00BB5C63">
              <w:rPr>
                <w:rFonts w:asciiTheme="minorHAnsi" w:hAnsiTheme="minorHAnsi"/>
                <w:bCs/>
                <w:szCs w:val="24"/>
              </w:rPr>
              <w:br/>
              <w:t>Value</w:t>
            </w:r>
            <w:r w:rsidRPr="00BB5C63">
              <w:rPr>
                <w:rFonts w:asciiTheme="minorHAnsi" w:hAnsiTheme="minorHAnsi"/>
                <w:bCs/>
                <w:szCs w:val="24"/>
              </w:rPr>
              <w:br/>
              <w:t>Change</w:t>
            </w:r>
          </w:p>
        </w:tc>
      </w:tr>
      <w:tr w:rsidR="006A6F1E" w:rsidRPr="00BB5C63" w14:paraId="6E3FC58D" w14:textId="77777777" w:rsidTr="00D954E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69" w:type="pct"/>
          </w:tcPr>
          <w:p w14:paraId="6E3FC587" w14:textId="77777777" w:rsidR="006A6F1E" w:rsidRPr="00E82E7C" w:rsidRDefault="006A6F1E" w:rsidP="00D954E2">
            <w:pPr>
              <w:keepNext/>
              <w:spacing w:before="120" w:after="120"/>
              <w:jc w:val="left"/>
              <w:rPr>
                <w:rFonts w:asciiTheme="minorHAnsi" w:hAnsiTheme="minorHAnsi"/>
                <w:color w:val="C00000"/>
                <w:sz w:val="24"/>
                <w:szCs w:val="24"/>
              </w:rPr>
            </w:pPr>
            <w:r w:rsidRPr="00452DC5">
              <w:rPr>
                <w:rFonts w:asciiTheme="minorHAnsi" w:hAnsiTheme="minorHAnsi"/>
                <w:color w:val="C00000"/>
                <w:sz w:val="24"/>
                <w:szCs w:val="24"/>
              </w:rPr>
              <w:t>Alt No. &amp; Alternative Title</w:t>
            </w:r>
          </w:p>
        </w:tc>
        <w:tc>
          <w:tcPr>
            <w:tcW w:w="686" w:type="pct"/>
          </w:tcPr>
          <w:p w14:paraId="6E3FC588" w14:textId="77777777" w:rsidR="006A6F1E" w:rsidRPr="00E82E7C" w:rsidRDefault="006A6F1E" w:rsidP="00D954E2">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C00000"/>
                <w:sz w:val="24"/>
                <w:szCs w:val="24"/>
              </w:rPr>
            </w:pPr>
            <w:r w:rsidRPr="00E82E7C">
              <w:rPr>
                <w:rFonts w:asciiTheme="minorHAnsi" w:hAnsiTheme="minorHAnsi"/>
                <w:color w:val="C00000"/>
                <w:sz w:val="24"/>
                <w:szCs w:val="24"/>
              </w:rPr>
              <w:t>$X,000,000</w:t>
            </w:r>
          </w:p>
        </w:tc>
        <w:tc>
          <w:tcPr>
            <w:tcW w:w="686" w:type="pct"/>
          </w:tcPr>
          <w:p w14:paraId="6E3FC589" w14:textId="77777777" w:rsidR="006A6F1E" w:rsidRPr="00E82E7C" w:rsidRDefault="006A6F1E" w:rsidP="00D954E2">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C00000"/>
                <w:sz w:val="24"/>
                <w:szCs w:val="24"/>
              </w:rPr>
            </w:pPr>
            <w:r w:rsidRPr="00E82E7C">
              <w:rPr>
                <w:rFonts w:asciiTheme="minorHAnsi" w:hAnsiTheme="minorHAnsi"/>
                <w:color w:val="C00000"/>
                <w:sz w:val="24"/>
                <w:szCs w:val="24"/>
              </w:rPr>
              <w:t>$X,000,000</w:t>
            </w:r>
          </w:p>
        </w:tc>
        <w:tc>
          <w:tcPr>
            <w:tcW w:w="686" w:type="pct"/>
          </w:tcPr>
          <w:p w14:paraId="6E3FC58A" w14:textId="77777777" w:rsidR="006A6F1E" w:rsidRPr="00E82E7C" w:rsidRDefault="006A6F1E" w:rsidP="00D954E2">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C00000"/>
                <w:sz w:val="24"/>
                <w:szCs w:val="24"/>
              </w:rPr>
            </w:pPr>
            <w:r w:rsidRPr="00E82E7C">
              <w:rPr>
                <w:rFonts w:asciiTheme="minorHAnsi" w:hAnsiTheme="minorHAnsi"/>
                <w:color w:val="C00000"/>
                <w:sz w:val="24"/>
                <w:szCs w:val="24"/>
              </w:rPr>
              <w:t># months</w:t>
            </w:r>
          </w:p>
        </w:tc>
        <w:tc>
          <w:tcPr>
            <w:tcW w:w="686" w:type="pct"/>
          </w:tcPr>
          <w:p w14:paraId="6E3FC58B" w14:textId="77777777" w:rsidR="006A6F1E" w:rsidRPr="00E82E7C" w:rsidRDefault="006A6F1E" w:rsidP="00D954E2">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C00000"/>
                <w:sz w:val="24"/>
                <w:szCs w:val="24"/>
              </w:rPr>
            </w:pPr>
            <w:r w:rsidRPr="00E82E7C">
              <w:rPr>
                <w:rFonts w:asciiTheme="minorHAnsi" w:hAnsiTheme="minorHAnsi"/>
                <w:color w:val="C00000"/>
                <w:sz w:val="24"/>
                <w:szCs w:val="24"/>
              </w:rPr>
              <w:t>+/- %</w:t>
            </w:r>
          </w:p>
        </w:tc>
        <w:tc>
          <w:tcPr>
            <w:tcW w:w="687" w:type="pct"/>
          </w:tcPr>
          <w:p w14:paraId="6E3FC58C" w14:textId="77777777" w:rsidR="006A6F1E" w:rsidRPr="007802AA" w:rsidRDefault="006A6F1E" w:rsidP="00D954E2">
            <w:pPr>
              <w:spacing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E82E7C">
              <w:rPr>
                <w:rFonts w:asciiTheme="minorHAnsi" w:hAnsiTheme="minorHAnsi"/>
                <w:color w:val="C00000"/>
                <w:sz w:val="24"/>
                <w:szCs w:val="24"/>
              </w:rPr>
              <w:t>+/- %</w:t>
            </w:r>
          </w:p>
        </w:tc>
      </w:tr>
    </w:tbl>
    <w:p w14:paraId="6E3FC58E" w14:textId="77777777" w:rsidR="006A6F1E" w:rsidRDefault="006A6F1E" w:rsidP="006A6F1E">
      <w:pPr>
        <w:keepNext/>
        <w:spacing w:before="360" w:after="120"/>
        <w:jc w:val="center"/>
        <w:rPr>
          <w:rFonts w:cstheme="minorHAnsi"/>
          <w:b/>
          <w:color w:val="000080"/>
          <w:sz w:val="26"/>
          <w:szCs w:val="24"/>
        </w:rPr>
      </w:pPr>
      <w:r w:rsidRPr="00401329">
        <w:rPr>
          <w:rFonts w:cstheme="minorHAnsi"/>
          <w:b/>
          <w:color w:val="000080"/>
          <w:sz w:val="26"/>
          <w:szCs w:val="24"/>
        </w:rPr>
        <w:t>Net Effect of Accepted VA Alternatives</w:t>
      </w:r>
    </w:p>
    <w:p w14:paraId="6E3FC58F" w14:textId="77777777" w:rsidR="006A6F1E" w:rsidRPr="008A0FDC" w:rsidRDefault="006A6F1E" w:rsidP="006A6F1E">
      <w:pPr>
        <w:keepNext/>
        <w:jc w:val="center"/>
        <w:rPr>
          <w:i/>
          <w:color w:val="C00000"/>
          <w:sz w:val="24"/>
          <w:szCs w:val="18"/>
        </w:rPr>
      </w:pPr>
      <w:r w:rsidRPr="008A0FDC">
        <w:rPr>
          <w:i/>
          <w:color w:val="C00000"/>
          <w:sz w:val="24"/>
          <w:szCs w:val="18"/>
        </w:rPr>
        <w:t>Insert a table summarizing the collective impacts of the Accepted VA Alternatives. This table should include the initial cost and life-cycle cost savings and changes in schedule, performance, and value.</w:t>
      </w:r>
      <w:r>
        <w:rPr>
          <w:i/>
          <w:color w:val="C00000"/>
          <w:sz w:val="24"/>
          <w:szCs w:val="18"/>
        </w:rPr>
        <w:t xml:space="preserve"> </w:t>
      </w:r>
    </w:p>
    <w:tbl>
      <w:tblPr>
        <w:tblStyle w:val="ReportTables"/>
        <w:tblW w:w="0" w:type="auto"/>
        <w:tblInd w:w="115" w:type="dxa"/>
        <w:tblLook w:val="04A0" w:firstRow="1" w:lastRow="0" w:firstColumn="1" w:lastColumn="0" w:noHBand="0" w:noVBand="1"/>
      </w:tblPr>
      <w:tblGrid>
        <w:gridCol w:w="3099"/>
        <w:gridCol w:w="1359"/>
        <w:gridCol w:w="1359"/>
        <w:gridCol w:w="1332"/>
        <w:gridCol w:w="1353"/>
        <w:gridCol w:w="1319"/>
      </w:tblGrid>
      <w:tr w:rsidR="006A6F1E" w:rsidRPr="007756D3" w14:paraId="6E3FC596" w14:textId="77777777" w:rsidTr="00D954E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40" w:type="dxa"/>
          </w:tcPr>
          <w:p w14:paraId="6E3FC590" w14:textId="77777777" w:rsidR="006A6F1E" w:rsidRPr="007802AA" w:rsidRDefault="006A6F1E" w:rsidP="00D954E2">
            <w:pPr>
              <w:keepNext/>
              <w:spacing w:after="60"/>
              <w:ind w:left="-58" w:right="-58"/>
              <w:jc w:val="left"/>
              <w:rPr>
                <w:rFonts w:asciiTheme="minorHAnsi" w:hAnsiTheme="minorHAnsi"/>
                <w:bCs/>
                <w:szCs w:val="24"/>
              </w:rPr>
            </w:pPr>
            <w:r w:rsidRPr="007802AA">
              <w:rPr>
                <w:rFonts w:asciiTheme="minorHAnsi" w:hAnsiTheme="minorHAnsi"/>
                <w:bCs/>
                <w:szCs w:val="24"/>
              </w:rPr>
              <w:t>Strategy Description</w:t>
            </w:r>
          </w:p>
        </w:tc>
        <w:tc>
          <w:tcPr>
            <w:tcW w:w="1362" w:type="dxa"/>
          </w:tcPr>
          <w:p w14:paraId="6E3FC591" w14:textId="77777777" w:rsidR="006A6F1E" w:rsidRPr="007802AA" w:rsidRDefault="006A6F1E" w:rsidP="00D954E2">
            <w:pPr>
              <w:keepNext/>
              <w:spacing w:after="60"/>
              <w:ind w:left="-58" w:right="-5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szCs w:val="24"/>
              </w:rPr>
            </w:pPr>
            <w:r w:rsidRPr="007802AA">
              <w:rPr>
                <w:rFonts w:asciiTheme="minorHAnsi" w:hAnsiTheme="minorHAnsi"/>
                <w:bCs/>
                <w:szCs w:val="24"/>
              </w:rPr>
              <w:t>Initial Cost</w:t>
            </w:r>
            <w:r w:rsidRPr="007802AA">
              <w:rPr>
                <w:rFonts w:asciiTheme="minorHAnsi" w:hAnsiTheme="minorHAnsi"/>
                <w:bCs/>
                <w:szCs w:val="24"/>
              </w:rPr>
              <w:br/>
              <w:t>Savings</w:t>
            </w:r>
          </w:p>
        </w:tc>
        <w:tc>
          <w:tcPr>
            <w:tcW w:w="1362" w:type="dxa"/>
          </w:tcPr>
          <w:p w14:paraId="6E3FC592" w14:textId="77777777" w:rsidR="006A6F1E" w:rsidRPr="007802AA" w:rsidRDefault="006A6F1E" w:rsidP="00D954E2">
            <w:pPr>
              <w:keepNext/>
              <w:spacing w:after="60"/>
              <w:ind w:left="-58" w:right="-5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szCs w:val="24"/>
              </w:rPr>
            </w:pPr>
            <w:r w:rsidRPr="007802AA">
              <w:rPr>
                <w:rFonts w:asciiTheme="minorHAnsi" w:hAnsiTheme="minorHAnsi"/>
                <w:bCs/>
                <w:szCs w:val="24"/>
              </w:rPr>
              <w:t xml:space="preserve">LCC </w:t>
            </w:r>
            <w:r w:rsidRPr="007802AA">
              <w:rPr>
                <w:rFonts w:asciiTheme="minorHAnsi" w:hAnsiTheme="minorHAnsi"/>
                <w:bCs/>
                <w:szCs w:val="24"/>
              </w:rPr>
              <w:br/>
              <w:t>Savings</w:t>
            </w:r>
          </w:p>
        </w:tc>
        <w:tc>
          <w:tcPr>
            <w:tcW w:w="1362" w:type="dxa"/>
          </w:tcPr>
          <w:p w14:paraId="6E3FC593" w14:textId="77777777" w:rsidR="006A6F1E" w:rsidRPr="007802AA" w:rsidRDefault="006A6F1E" w:rsidP="00D954E2">
            <w:pPr>
              <w:keepNext/>
              <w:spacing w:after="60"/>
              <w:ind w:left="-58" w:right="-5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szCs w:val="24"/>
              </w:rPr>
            </w:pPr>
            <w:r w:rsidRPr="007802AA">
              <w:rPr>
                <w:rFonts w:asciiTheme="minorHAnsi" w:hAnsiTheme="minorHAnsi"/>
                <w:bCs/>
                <w:szCs w:val="24"/>
              </w:rPr>
              <w:t xml:space="preserve">Change in Schedule </w:t>
            </w:r>
          </w:p>
        </w:tc>
        <w:tc>
          <w:tcPr>
            <w:tcW w:w="1362" w:type="dxa"/>
          </w:tcPr>
          <w:p w14:paraId="6E3FC594" w14:textId="77777777" w:rsidR="006A6F1E" w:rsidRPr="007802AA" w:rsidRDefault="006A6F1E" w:rsidP="00D954E2">
            <w:pPr>
              <w:keepNext/>
              <w:spacing w:after="60"/>
              <w:ind w:left="-58" w:right="-5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szCs w:val="24"/>
              </w:rPr>
            </w:pPr>
            <w:r w:rsidRPr="007802AA">
              <w:rPr>
                <w:rFonts w:asciiTheme="minorHAnsi" w:hAnsiTheme="minorHAnsi"/>
                <w:bCs/>
                <w:szCs w:val="24"/>
              </w:rPr>
              <w:t xml:space="preserve">Change in Performance </w:t>
            </w:r>
          </w:p>
        </w:tc>
        <w:tc>
          <w:tcPr>
            <w:tcW w:w="1363" w:type="dxa"/>
          </w:tcPr>
          <w:p w14:paraId="6E3FC595" w14:textId="77777777" w:rsidR="006A6F1E" w:rsidRPr="007802AA" w:rsidRDefault="006A6F1E" w:rsidP="00D954E2">
            <w:pPr>
              <w:keepNext/>
              <w:spacing w:after="60"/>
              <w:ind w:left="-58" w:right="-5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szCs w:val="24"/>
              </w:rPr>
            </w:pPr>
            <w:r w:rsidRPr="007802AA">
              <w:rPr>
                <w:rFonts w:asciiTheme="minorHAnsi" w:hAnsiTheme="minorHAnsi"/>
                <w:bCs/>
                <w:szCs w:val="24"/>
              </w:rPr>
              <w:t>Value</w:t>
            </w:r>
            <w:r w:rsidRPr="007802AA">
              <w:rPr>
                <w:rFonts w:asciiTheme="minorHAnsi" w:hAnsiTheme="minorHAnsi"/>
                <w:bCs/>
                <w:szCs w:val="24"/>
              </w:rPr>
              <w:br/>
              <w:t>Change</w:t>
            </w:r>
          </w:p>
        </w:tc>
      </w:tr>
      <w:tr w:rsidR="006A6F1E" w:rsidRPr="00363C7C" w14:paraId="6E3FC59D" w14:textId="77777777" w:rsidTr="00D954E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40" w:type="dxa"/>
          </w:tcPr>
          <w:p w14:paraId="6E3FC597" w14:textId="77777777" w:rsidR="006A6F1E" w:rsidRPr="00363C7C" w:rsidRDefault="006A6F1E" w:rsidP="00D954E2">
            <w:pPr>
              <w:spacing w:before="120" w:after="120"/>
              <w:jc w:val="left"/>
              <w:rPr>
                <w:rFonts w:asciiTheme="minorHAnsi" w:hAnsiTheme="minorHAnsi" w:cstheme="minorHAnsi"/>
                <w:color w:val="C00000"/>
                <w:sz w:val="24"/>
              </w:rPr>
            </w:pPr>
            <w:r>
              <w:rPr>
                <w:rFonts w:asciiTheme="minorHAnsi" w:hAnsiTheme="minorHAnsi" w:cstheme="minorHAnsi"/>
                <w:sz w:val="24"/>
              </w:rPr>
              <w:t>Accepted VA Alternatives</w:t>
            </w:r>
            <w:r w:rsidRPr="00363C7C">
              <w:rPr>
                <w:rFonts w:asciiTheme="minorHAnsi" w:hAnsiTheme="minorHAnsi" w:cstheme="minorHAnsi"/>
                <w:color w:val="C00000"/>
                <w:sz w:val="24"/>
              </w:rPr>
              <w:br/>
            </w:r>
            <w:r w:rsidRPr="00452DC5">
              <w:rPr>
                <w:rFonts w:asciiTheme="minorHAnsi" w:hAnsiTheme="minorHAnsi" w:cstheme="minorHAnsi"/>
                <w:color w:val="C00000"/>
                <w:sz w:val="24"/>
              </w:rPr>
              <w:t>Alternative Numbers</w:t>
            </w:r>
          </w:p>
        </w:tc>
        <w:tc>
          <w:tcPr>
            <w:tcW w:w="1362" w:type="dxa"/>
          </w:tcPr>
          <w:p w14:paraId="6E3FC598" w14:textId="77777777" w:rsidR="006A6F1E" w:rsidRPr="00E82E7C" w:rsidRDefault="006A6F1E" w:rsidP="00D954E2">
            <w:pPr>
              <w:keepNex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olor w:val="C00000"/>
                <w:sz w:val="24"/>
                <w:szCs w:val="24"/>
              </w:rPr>
            </w:pPr>
            <w:r w:rsidRPr="00E82E7C">
              <w:rPr>
                <w:rFonts w:asciiTheme="minorHAnsi" w:hAnsiTheme="minorHAnsi"/>
                <w:color w:val="C00000"/>
                <w:sz w:val="24"/>
                <w:szCs w:val="24"/>
              </w:rPr>
              <w:t>$X,000,000</w:t>
            </w:r>
          </w:p>
        </w:tc>
        <w:tc>
          <w:tcPr>
            <w:tcW w:w="1362" w:type="dxa"/>
          </w:tcPr>
          <w:p w14:paraId="6E3FC599" w14:textId="77777777" w:rsidR="006A6F1E" w:rsidRPr="00E82E7C" w:rsidRDefault="006A6F1E" w:rsidP="00D954E2">
            <w:pPr>
              <w:keepNex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olor w:val="C00000"/>
                <w:sz w:val="24"/>
                <w:szCs w:val="24"/>
              </w:rPr>
            </w:pPr>
            <w:r w:rsidRPr="00E82E7C">
              <w:rPr>
                <w:rFonts w:asciiTheme="minorHAnsi" w:hAnsiTheme="minorHAnsi"/>
                <w:color w:val="C00000"/>
                <w:sz w:val="24"/>
                <w:szCs w:val="24"/>
              </w:rPr>
              <w:t>$X,000,000</w:t>
            </w:r>
          </w:p>
        </w:tc>
        <w:tc>
          <w:tcPr>
            <w:tcW w:w="1362" w:type="dxa"/>
          </w:tcPr>
          <w:p w14:paraId="6E3FC59A" w14:textId="77777777" w:rsidR="006A6F1E" w:rsidRPr="00E82E7C" w:rsidRDefault="006A6F1E" w:rsidP="00D954E2">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C00000"/>
                <w:sz w:val="24"/>
                <w:szCs w:val="24"/>
              </w:rPr>
            </w:pPr>
            <w:r w:rsidRPr="00E82E7C">
              <w:rPr>
                <w:rFonts w:asciiTheme="minorHAnsi" w:hAnsiTheme="minorHAnsi"/>
                <w:color w:val="C00000"/>
                <w:sz w:val="24"/>
                <w:szCs w:val="24"/>
              </w:rPr>
              <w:t># months</w:t>
            </w:r>
          </w:p>
        </w:tc>
        <w:tc>
          <w:tcPr>
            <w:tcW w:w="1362" w:type="dxa"/>
          </w:tcPr>
          <w:p w14:paraId="6E3FC59B" w14:textId="77777777" w:rsidR="006A6F1E" w:rsidRPr="00E82E7C" w:rsidRDefault="006A6F1E" w:rsidP="00D954E2">
            <w:pPr>
              <w:keepNext/>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C00000"/>
                <w:sz w:val="24"/>
                <w:szCs w:val="24"/>
              </w:rPr>
            </w:pPr>
            <w:r w:rsidRPr="00E82E7C">
              <w:rPr>
                <w:rFonts w:asciiTheme="minorHAnsi" w:hAnsiTheme="minorHAnsi"/>
                <w:color w:val="C00000"/>
                <w:sz w:val="24"/>
                <w:szCs w:val="24"/>
              </w:rPr>
              <w:t>+/- %</w:t>
            </w:r>
          </w:p>
        </w:tc>
        <w:tc>
          <w:tcPr>
            <w:tcW w:w="1363" w:type="dxa"/>
          </w:tcPr>
          <w:p w14:paraId="6E3FC59C" w14:textId="77777777" w:rsidR="006A6F1E" w:rsidRPr="00B93300" w:rsidRDefault="006A6F1E" w:rsidP="00D954E2">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C00000"/>
                <w:sz w:val="24"/>
              </w:rPr>
            </w:pPr>
            <w:r w:rsidRPr="00E82E7C">
              <w:rPr>
                <w:rFonts w:asciiTheme="minorHAnsi" w:hAnsiTheme="minorHAnsi"/>
                <w:color w:val="C00000"/>
                <w:sz w:val="24"/>
                <w:szCs w:val="24"/>
              </w:rPr>
              <w:t>+/- %</w:t>
            </w:r>
          </w:p>
        </w:tc>
      </w:tr>
    </w:tbl>
    <w:p w14:paraId="6E3FC59E" w14:textId="77777777" w:rsidR="006A6F1E" w:rsidRPr="007756D3" w:rsidRDefault="006A6F1E" w:rsidP="006A6F1E">
      <w:pPr>
        <w:spacing w:before="120"/>
        <w:rPr>
          <w:i/>
        </w:rPr>
      </w:pPr>
      <w:r w:rsidRPr="007756D3">
        <w:rPr>
          <w:i/>
        </w:rPr>
        <w:t xml:space="preserve">Note:  Because the cost data depicted above represent </w:t>
      </w:r>
      <w:r w:rsidRPr="007756D3">
        <w:t>savings</w:t>
      </w:r>
      <w:r w:rsidRPr="007756D3">
        <w:rPr>
          <w:i/>
        </w:rPr>
        <w:t xml:space="preserve">, a number in parentheses represents a cost </w:t>
      </w:r>
      <w:r w:rsidRPr="007756D3">
        <w:t>increase</w:t>
      </w:r>
      <w:r w:rsidRPr="007756D3">
        <w:rPr>
          <w:i/>
        </w:rPr>
        <w:t>.</w:t>
      </w:r>
    </w:p>
    <w:p w14:paraId="6E3FC59F" w14:textId="77777777" w:rsidR="006A6F1E" w:rsidRPr="00401329" w:rsidRDefault="006A6F1E" w:rsidP="006A6F1E">
      <w:pPr>
        <w:keepNext/>
        <w:spacing w:before="360"/>
        <w:rPr>
          <w:b/>
          <w:sz w:val="26"/>
        </w:rPr>
      </w:pPr>
      <w:r w:rsidRPr="00401329">
        <w:rPr>
          <w:b/>
          <w:sz w:val="26"/>
        </w:rPr>
        <w:t>Rejected VA Alternatives – Reason for Rejection</w:t>
      </w:r>
    </w:p>
    <w:p w14:paraId="6E3FC5A0" w14:textId="77777777" w:rsidR="006A6F1E" w:rsidRPr="008A0FDC" w:rsidRDefault="006A6F1E" w:rsidP="006A6F1E">
      <w:pPr>
        <w:spacing w:before="240"/>
        <w:rPr>
          <w:i/>
          <w:color w:val="C00000"/>
          <w:sz w:val="24"/>
          <w:szCs w:val="24"/>
        </w:rPr>
      </w:pPr>
      <w:r w:rsidRPr="008A0FDC">
        <w:rPr>
          <w:i/>
          <w:color w:val="C00000"/>
          <w:sz w:val="24"/>
          <w:szCs w:val="24"/>
        </w:rPr>
        <w:t>List the rejected VA alternatives and provide a reason for their rejection</w:t>
      </w:r>
      <w:r>
        <w:rPr>
          <w:i/>
          <w:color w:val="C00000"/>
          <w:sz w:val="24"/>
          <w:szCs w:val="24"/>
        </w:rPr>
        <w:t xml:space="preserve"> (required)</w:t>
      </w:r>
      <w:r w:rsidRPr="008A0FDC">
        <w:rPr>
          <w:i/>
          <w:color w:val="C00000"/>
          <w:sz w:val="24"/>
          <w:szCs w:val="24"/>
        </w:rPr>
        <w:t xml:space="preserve">. </w:t>
      </w:r>
    </w:p>
    <w:p w14:paraId="6E3FC5A1" w14:textId="77777777" w:rsidR="006A6F1E" w:rsidRPr="00BB5C63" w:rsidRDefault="006A6F1E" w:rsidP="006A6F1E">
      <w:pPr>
        <w:spacing w:before="240"/>
        <w:rPr>
          <w:rFonts w:asciiTheme="minorHAnsi" w:hAnsiTheme="minorHAnsi"/>
          <w:color w:val="FF0000"/>
          <w:sz w:val="24"/>
          <w:szCs w:val="22"/>
        </w:rPr>
      </w:pPr>
      <w:r>
        <w:rPr>
          <w:color w:val="C00000"/>
          <w:sz w:val="24"/>
          <w:szCs w:val="24"/>
        </w:rPr>
        <w:t>Alt No. &amp; Alternative Title</w:t>
      </w:r>
      <w:proofErr w:type="gramStart"/>
      <w:r>
        <w:rPr>
          <w:color w:val="C00000"/>
          <w:sz w:val="24"/>
          <w:szCs w:val="24"/>
        </w:rPr>
        <w:t>:  Reason</w:t>
      </w:r>
      <w:proofErr w:type="gramEnd"/>
      <w:r>
        <w:rPr>
          <w:color w:val="C00000"/>
          <w:sz w:val="24"/>
          <w:szCs w:val="24"/>
        </w:rPr>
        <w:t xml:space="preserve"> for Rejection</w:t>
      </w:r>
    </w:p>
    <w:p w14:paraId="6E3FC5A2" w14:textId="77777777" w:rsidR="00F93117" w:rsidRDefault="00F93117"/>
    <w:sectPr w:rsidR="00F93117" w:rsidSect="001058E5">
      <w:footerReference w:type="default" r:id="rId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FC5A7" w14:textId="77777777" w:rsidR="006A6F1E" w:rsidRDefault="006A6F1E" w:rsidP="006A6F1E">
      <w:pPr>
        <w:spacing w:after="0"/>
      </w:pPr>
      <w:r>
        <w:separator/>
      </w:r>
    </w:p>
  </w:endnote>
  <w:endnote w:type="continuationSeparator" w:id="0">
    <w:p w14:paraId="6E3FC5A8" w14:textId="77777777" w:rsidR="006A6F1E" w:rsidRDefault="006A6F1E" w:rsidP="006A6F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C5A9" w14:textId="77777777" w:rsidR="000F1883" w:rsidRPr="00CE0D97" w:rsidRDefault="006A6F1E" w:rsidP="00E91B2D">
    <w:pPr>
      <w:tabs>
        <w:tab w:val="center" w:pos="4680"/>
        <w:tab w:val="right" w:pos="9936"/>
      </w:tabs>
      <w:spacing w:after="0"/>
      <w:rPr>
        <w:i/>
        <w:sz w:val="20"/>
      </w:rPr>
    </w:pPr>
    <w:r>
      <w:rPr>
        <w:i/>
        <w:sz w:val="20"/>
      </w:rPr>
      <w:t>D-</w:t>
    </w:r>
    <w:sdt>
      <w:sdtPr>
        <w:rPr>
          <w:i/>
          <w:sz w:val="20"/>
        </w:rPr>
        <w:alias w:val="Caltrans Dist"/>
        <w:tag w:val="Caltrans Dist"/>
        <w:id w:val="989440986"/>
        <w:placeholder>
          <w:docPart w:val="9A27B755D1B84756A580F856CB2959DF"/>
        </w:placeholder>
        <w:dataBinding w:xpath="/eklektos-project[1]/caltrans-info[1]/district[1]" w:storeItemID="{BAF1B084-284F-4E74-B48F-E160E5D51CC8}"/>
        <w:text/>
      </w:sdtPr>
      <w:sdtEndPr/>
      <w:sdtContent>
        <w:r>
          <w:rPr>
            <w:i/>
            <w:sz w:val="20"/>
          </w:rPr>
          <w:t>District</w:t>
        </w:r>
      </w:sdtContent>
    </w:sdt>
    <w:r>
      <w:rPr>
        <w:i/>
        <w:sz w:val="20"/>
      </w:rPr>
      <w:t xml:space="preserve"> </w:t>
    </w:r>
    <w:sdt>
      <w:sdtPr>
        <w:rPr>
          <w:i/>
          <w:sz w:val="20"/>
        </w:rPr>
        <w:alias w:val="Proj Name"/>
        <w:tag w:val="Proj Name"/>
        <w:id w:val="684261906"/>
        <w:placeholder>
          <w:docPart w:val="9A27B755D1B84756A580F856CB2959DF"/>
        </w:placeholder>
        <w:dataBinding w:xpath="/eklektos-project[1]/title[1]" w:storeItemID="{BAF1B084-284F-4E74-B48F-E160E5D51CC8}"/>
        <w:text/>
      </w:sdtPr>
      <w:sdtEndPr/>
      <w:sdtContent>
        <w:r>
          <w:rPr>
            <w:i/>
            <w:sz w:val="20"/>
          </w:rPr>
          <w:t>- Project Name</w:t>
        </w:r>
      </w:sdtContent>
    </w:sdt>
    <w:r w:rsidRPr="00CE0D97">
      <w:rPr>
        <w:i/>
        <w:sz w:val="20"/>
      </w:rPr>
      <w:tab/>
    </w:r>
    <w:r w:rsidRPr="00CE0D97">
      <w:rPr>
        <w:i/>
        <w:sz w:val="20"/>
      </w:rPr>
      <w:tab/>
      <w:t xml:space="preserve">Implementation Action Memo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C5AA" w14:textId="77777777" w:rsidR="000F1883" w:rsidRPr="00EE0269" w:rsidRDefault="006A6F1E" w:rsidP="00EA252E">
    <w:pPr>
      <w:pStyle w:val="Footer"/>
      <w:pBdr>
        <w:top w:val="single" w:sz="8" w:space="1" w:color="auto"/>
      </w:pBdr>
      <w:spacing w:before="360"/>
      <w:jc w:val="center"/>
    </w:pPr>
    <w:r w:rsidRPr="00EE0269">
      <w:rPr>
        <w:b/>
      </w:rPr>
      <w:t>CORPORATE OFFICE</w:t>
    </w:r>
    <w:r w:rsidRPr="00EE0269">
      <w:t>:  613 West Valley Parkway, Suite 240, Escondido, CA 92025</w:t>
    </w:r>
  </w:p>
  <w:p w14:paraId="6E3FC5AB" w14:textId="77777777" w:rsidR="000F1883" w:rsidRPr="00EE0269" w:rsidRDefault="006A6F1E" w:rsidP="00EA252E">
    <w:pPr>
      <w:pStyle w:val="Footer"/>
      <w:jc w:val="center"/>
    </w:pPr>
    <w:r w:rsidRPr="00EE0269">
      <w:rPr>
        <w:b/>
        <w:sz w:val="23"/>
        <w:szCs w:val="21"/>
      </w:rPr>
      <w:t>T:  760 741 5518</w:t>
    </w:r>
    <w:r w:rsidRPr="00EE0269">
      <w:t xml:space="preserve">   F:  760 741 5617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C5AC" w14:textId="77777777" w:rsidR="006A6F1E" w:rsidRPr="00CE0D97" w:rsidRDefault="006A6F1E" w:rsidP="006A6F1E">
    <w:pPr>
      <w:tabs>
        <w:tab w:val="center" w:pos="4680"/>
        <w:tab w:val="right" w:pos="9936"/>
      </w:tabs>
      <w:spacing w:after="0"/>
      <w:rPr>
        <w:i/>
        <w:sz w:val="20"/>
      </w:rPr>
    </w:pPr>
    <w:r>
      <w:rPr>
        <w:i/>
        <w:sz w:val="20"/>
      </w:rPr>
      <w:t>D-</w:t>
    </w:r>
    <w:sdt>
      <w:sdtPr>
        <w:rPr>
          <w:i/>
          <w:sz w:val="20"/>
        </w:rPr>
        <w:alias w:val="Caltrans Dist"/>
        <w:tag w:val="Caltrans Dist"/>
        <w:id w:val="266215075"/>
        <w:placeholder>
          <w:docPart w:val="0CD7136C4F2848A88C1AB348C521CBF9"/>
        </w:placeholder>
        <w:dataBinding w:xpath="/eklektos-project[1]/caltrans-info[1]/district[1]" w:storeItemID="{BAF1B084-284F-4E74-B48F-E160E5D51CC8}"/>
        <w:text/>
      </w:sdtPr>
      <w:sdtEndPr/>
      <w:sdtContent>
        <w:r>
          <w:rPr>
            <w:i/>
            <w:sz w:val="20"/>
          </w:rPr>
          <w:t>District</w:t>
        </w:r>
      </w:sdtContent>
    </w:sdt>
    <w:r>
      <w:rPr>
        <w:i/>
        <w:sz w:val="20"/>
      </w:rPr>
      <w:t xml:space="preserve"> </w:t>
    </w:r>
    <w:sdt>
      <w:sdtPr>
        <w:rPr>
          <w:i/>
          <w:sz w:val="20"/>
        </w:rPr>
        <w:alias w:val="Proj Name"/>
        <w:tag w:val="Proj Name"/>
        <w:id w:val="266215076"/>
        <w:placeholder>
          <w:docPart w:val="0CD7136C4F2848A88C1AB348C521CBF9"/>
        </w:placeholder>
        <w:dataBinding w:xpath="/eklektos-project[1]/title[1]" w:storeItemID="{BAF1B084-284F-4E74-B48F-E160E5D51CC8}"/>
        <w:text/>
      </w:sdtPr>
      <w:sdtEndPr/>
      <w:sdtContent>
        <w:r>
          <w:rPr>
            <w:i/>
            <w:sz w:val="20"/>
          </w:rPr>
          <w:t>- Project Name</w:t>
        </w:r>
      </w:sdtContent>
    </w:sdt>
    <w:r w:rsidRPr="00CE0D97">
      <w:rPr>
        <w:i/>
        <w:sz w:val="20"/>
      </w:rPr>
      <w:tab/>
    </w:r>
    <w:r w:rsidRPr="00CE0D97">
      <w:rPr>
        <w:i/>
        <w:sz w:val="20"/>
      </w:rPr>
      <w:tab/>
      <w:t xml:space="preserve">Implementation Action Memo </w:t>
    </w:r>
  </w:p>
  <w:p w14:paraId="6E3FC5AD" w14:textId="77777777" w:rsidR="000F1883" w:rsidRPr="00631E22" w:rsidRDefault="000F1883" w:rsidP="001319A0">
    <w:pPr>
      <w:pStyle w:val="Footer"/>
      <w:tabs>
        <w:tab w:val="clear" w:pos="4680"/>
        <w:tab w:val="clear" w:pos="9360"/>
        <w:tab w:val="right" w:pos="9936"/>
      </w:tabs>
      <w:spacing w:before="24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FC5A5" w14:textId="77777777" w:rsidR="006A6F1E" w:rsidRDefault="006A6F1E" w:rsidP="006A6F1E">
      <w:pPr>
        <w:spacing w:after="0"/>
      </w:pPr>
      <w:r>
        <w:separator/>
      </w:r>
    </w:p>
  </w:footnote>
  <w:footnote w:type="continuationSeparator" w:id="0">
    <w:p w14:paraId="6E3FC5A6" w14:textId="77777777" w:rsidR="006A6F1E" w:rsidRDefault="006A6F1E" w:rsidP="006A6F1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F1E"/>
    <w:rsid w:val="000F1883"/>
    <w:rsid w:val="006A6F1E"/>
    <w:rsid w:val="00772634"/>
    <w:rsid w:val="00C4601C"/>
    <w:rsid w:val="00F93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FC564"/>
  <w15:docId w15:val="{361DA9F3-62B1-4EE8-8087-EBE819B1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F1E"/>
    <w:pPr>
      <w:spacing w:after="240" w:line="240" w:lineRule="auto"/>
      <w:jc w:val="both"/>
    </w:pPr>
    <w:rPr>
      <w:rFonts w:ascii="Calibri" w:eastAsia="Times New Roman" w:hAnsi="Calibri" w:cs="Times New Roman"/>
      <w:szCs w:val="20"/>
    </w:rPr>
  </w:style>
  <w:style w:type="paragraph" w:styleId="Heading1">
    <w:name w:val="heading 1"/>
    <w:basedOn w:val="Normal"/>
    <w:next w:val="Normal"/>
    <w:link w:val="Heading1Char"/>
    <w:autoRedefine/>
    <w:uiPriority w:val="9"/>
    <w:qFormat/>
    <w:rsid w:val="006A6F1E"/>
    <w:pPr>
      <w:keepNext/>
      <w:pageBreakBefore/>
      <w:pBdr>
        <w:bottom w:val="single" w:sz="12" w:space="1" w:color="auto"/>
      </w:pBdr>
      <w:outlineLvl w:val="0"/>
    </w:pPr>
    <w:rPr>
      <w:b/>
      <w:bCs/>
      <w:caps/>
      <w:kern w:val="32"/>
      <w:sz w:val="36"/>
      <w:szCs w:val="32"/>
    </w:rPr>
  </w:style>
  <w:style w:type="paragraph" w:styleId="Heading2">
    <w:name w:val="heading 2"/>
    <w:basedOn w:val="Normal"/>
    <w:next w:val="Normal"/>
    <w:link w:val="Heading2Char"/>
    <w:autoRedefine/>
    <w:uiPriority w:val="9"/>
    <w:unhideWhenUsed/>
    <w:qFormat/>
    <w:rsid w:val="006A6F1E"/>
    <w:pPr>
      <w:keepNext/>
      <w:tabs>
        <w:tab w:val="right" w:pos="9630"/>
      </w:tabs>
      <w:spacing w:before="360"/>
      <w:outlineLvl w:val="1"/>
    </w:pPr>
    <w:rPr>
      <w:b/>
      <w:bCs/>
      <w:iCs/>
      <w:caps/>
      <w:color w:val="0000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6A6F1E"/>
    <w:pPr>
      <w:tabs>
        <w:tab w:val="center" w:pos="4680"/>
        <w:tab w:val="right" w:pos="9360"/>
      </w:tabs>
      <w:spacing w:after="0"/>
    </w:pPr>
  </w:style>
  <w:style w:type="character" w:customStyle="1" w:styleId="FooterChar">
    <w:name w:val="Footer Char"/>
    <w:basedOn w:val="DefaultParagraphFont"/>
    <w:link w:val="Footer"/>
    <w:uiPriority w:val="99"/>
    <w:rsid w:val="006A6F1E"/>
    <w:rPr>
      <w:rFonts w:ascii="Calibri" w:eastAsia="Times New Roman" w:hAnsi="Calibri" w:cs="Times New Roman"/>
      <w:szCs w:val="20"/>
    </w:rPr>
  </w:style>
  <w:style w:type="paragraph" w:styleId="ListParagraph">
    <w:name w:val="List Paragraph"/>
    <w:basedOn w:val="Normal"/>
    <w:link w:val="ListParagraphChar"/>
    <w:uiPriority w:val="34"/>
    <w:qFormat/>
    <w:rsid w:val="006A6F1E"/>
    <w:pPr>
      <w:spacing w:after="0"/>
      <w:ind w:left="720"/>
      <w:contextualSpacing/>
    </w:pPr>
    <w:rPr>
      <w:rFonts w:eastAsia="Calibri"/>
      <w:sz w:val="24"/>
      <w:szCs w:val="22"/>
    </w:rPr>
  </w:style>
  <w:style w:type="character" w:customStyle="1" w:styleId="ListParagraphChar">
    <w:name w:val="List Paragraph Char"/>
    <w:basedOn w:val="DefaultParagraphFont"/>
    <w:link w:val="ListParagraph"/>
    <w:uiPriority w:val="34"/>
    <w:rsid w:val="006A6F1E"/>
    <w:rPr>
      <w:rFonts w:ascii="Calibri" w:eastAsia="Calibri" w:hAnsi="Calibri" w:cs="Times New Roman"/>
      <w:sz w:val="24"/>
    </w:rPr>
  </w:style>
  <w:style w:type="paragraph" w:styleId="BalloonText">
    <w:name w:val="Balloon Text"/>
    <w:basedOn w:val="Normal"/>
    <w:link w:val="BalloonTextChar"/>
    <w:uiPriority w:val="99"/>
    <w:semiHidden/>
    <w:unhideWhenUsed/>
    <w:rsid w:val="006A6F1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F1E"/>
    <w:rPr>
      <w:rFonts w:ascii="Tahoma" w:eastAsia="Times New Roman" w:hAnsi="Tahoma" w:cs="Tahoma"/>
      <w:sz w:val="16"/>
      <w:szCs w:val="16"/>
    </w:rPr>
  </w:style>
  <w:style w:type="character" w:customStyle="1" w:styleId="Heading1Char">
    <w:name w:val="Heading 1 Char"/>
    <w:basedOn w:val="DefaultParagraphFont"/>
    <w:link w:val="Heading1"/>
    <w:uiPriority w:val="9"/>
    <w:rsid w:val="006A6F1E"/>
    <w:rPr>
      <w:rFonts w:ascii="Calibri" w:eastAsia="Times New Roman" w:hAnsi="Calibri" w:cs="Times New Roman"/>
      <w:b/>
      <w:bCs/>
      <w:caps/>
      <w:kern w:val="32"/>
      <w:sz w:val="36"/>
      <w:szCs w:val="32"/>
    </w:rPr>
  </w:style>
  <w:style w:type="character" w:customStyle="1" w:styleId="Heading2Char">
    <w:name w:val="Heading 2 Char"/>
    <w:basedOn w:val="DefaultParagraphFont"/>
    <w:link w:val="Heading2"/>
    <w:uiPriority w:val="9"/>
    <w:rsid w:val="006A6F1E"/>
    <w:rPr>
      <w:rFonts w:ascii="Calibri" w:eastAsia="Times New Roman" w:hAnsi="Calibri" w:cs="Times New Roman"/>
      <w:b/>
      <w:bCs/>
      <w:iCs/>
      <w:caps/>
      <w:color w:val="000080"/>
      <w:sz w:val="26"/>
      <w:szCs w:val="26"/>
    </w:rPr>
  </w:style>
  <w:style w:type="table" w:customStyle="1" w:styleId="ReportTables">
    <w:name w:val="ReportTables"/>
    <w:basedOn w:val="TableNormal"/>
    <w:uiPriority w:val="99"/>
    <w:qFormat/>
    <w:rsid w:val="006A6F1E"/>
    <w:pPr>
      <w:spacing w:before="60" w:after="60" w:line="240" w:lineRule="auto"/>
      <w:jc w:val="center"/>
    </w:pPr>
    <w:rPr>
      <w:rFonts w:ascii="Gill Sans MT" w:hAnsi="Gill Sans MT"/>
    </w:rPr>
    <w:tblPr>
      <w:tblStyleRowBandSize w:val="1"/>
      <w:tblBorders>
        <w:top w:val="single" w:sz="8" w:space="0" w:color="auto"/>
      </w:tblBorders>
      <w:tblCellMar>
        <w:left w:w="115" w:type="dxa"/>
        <w:right w:w="115" w:type="dxa"/>
      </w:tblCellMar>
    </w:tblPr>
    <w:tcPr>
      <w:vAlign w:val="center"/>
    </w:tcPr>
    <w:tblStylePr w:type="firstRow">
      <w:pPr>
        <w:wordWrap/>
        <w:spacing w:beforeLines="0" w:beforeAutospacing="0" w:afterLines="0" w:afterAutospacing="0" w:line="240" w:lineRule="auto"/>
        <w:ind w:leftChars="0" w:left="0" w:rightChars="0" w:right="0" w:firstLineChars="0" w:firstLine="0"/>
        <w:contextualSpacing w:val="0"/>
        <w:jc w:val="center"/>
      </w:pPr>
      <w:rPr>
        <w:rFonts w:ascii="MS Sans Serif" w:hAnsi="MS Sans Serif"/>
        <w:b/>
        <w:sz w:val="20"/>
      </w:rPr>
      <w:tblPr/>
      <w:trPr>
        <w:cantSplit/>
        <w:tblHeader/>
      </w:trPr>
      <w:tcPr>
        <w:tcBorders>
          <w:bottom w:val="single" w:sz="8" w:space="0" w:color="auto"/>
        </w:tcBorders>
      </w:tcPr>
    </w:tblStylePr>
    <w:tblStylePr w:type="lastRow">
      <w:rPr>
        <w:rFonts w:ascii="MS Sans Serif" w:hAnsi="MS Sans Serif"/>
        <w:sz w:val="22"/>
      </w:rPr>
      <w:tblPr/>
      <w:tcPr>
        <w:tcBorders>
          <w:bottom w:val="nil"/>
        </w:tcBorders>
      </w:tcPr>
    </w:tblStylePr>
    <w:tblStylePr w:type="firstCol">
      <w:pPr>
        <w:jc w:val="left"/>
      </w:pPr>
    </w:tblStylePr>
    <w:tblStylePr w:type="band1Horz">
      <w:pPr>
        <w:wordWrap/>
        <w:spacing w:beforeLines="0" w:beforeAutospacing="0" w:afterLines="0" w:afterAutospacing="0" w:line="240" w:lineRule="auto"/>
        <w:ind w:leftChars="0" w:left="0" w:rightChars="0" w:right="0" w:firstLineChars="0" w:firstLine="0"/>
        <w:contextualSpacing w:val="0"/>
        <w:mirrorIndents w:val="0"/>
        <w:jc w:val="center"/>
      </w:pPr>
      <w:rPr>
        <w:rFonts w:ascii="MS Sans Serif" w:hAnsi="MS Sans Serif"/>
        <w:sz w:val="22"/>
      </w:rPr>
      <w:tblPr/>
      <w:tcPr>
        <w:tcBorders>
          <w:bottom w:val="single" w:sz="2" w:space="0" w:color="A6A6A6" w:themeColor="background1" w:themeShade="A6"/>
        </w:tcBorders>
      </w:tcPr>
    </w:tblStylePr>
    <w:tblStylePr w:type="band2Horz">
      <w:pPr>
        <w:wordWrap/>
        <w:spacing w:beforeLines="0" w:beforeAutospacing="0" w:afterLines="0" w:afterAutospacing="0" w:line="240" w:lineRule="auto"/>
        <w:ind w:leftChars="0" w:left="0" w:rightChars="0" w:right="0" w:firstLineChars="0" w:firstLine="0"/>
        <w:contextualSpacing w:val="0"/>
        <w:mirrorIndents w:val="0"/>
        <w:jc w:val="center"/>
      </w:pPr>
      <w:rPr>
        <w:rFonts w:ascii="MS Sans Serif" w:hAnsi="MS Sans Serif"/>
        <w:sz w:val="22"/>
      </w:rPr>
      <w:tblPr/>
      <w:tcPr>
        <w:tcBorders>
          <w:bottom w:val="single" w:sz="2" w:space="0" w:color="A6A6A6" w:themeColor="background1" w:themeShade="A6"/>
        </w:tcBorders>
      </w:tcPr>
    </w:tblStylePr>
    <w:tblStylePr w:type="nwCell">
      <w:pPr>
        <w:jc w:val="left"/>
      </w:pPr>
    </w:tblStylePr>
  </w:style>
  <w:style w:type="paragraph" w:styleId="Header">
    <w:name w:val="header"/>
    <w:basedOn w:val="Normal"/>
    <w:link w:val="HeaderChar"/>
    <w:uiPriority w:val="99"/>
    <w:semiHidden/>
    <w:unhideWhenUsed/>
    <w:rsid w:val="006A6F1E"/>
    <w:pPr>
      <w:tabs>
        <w:tab w:val="center" w:pos="4680"/>
        <w:tab w:val="right" w:pos="9360"/>
      </w:tabs>
      <w:spacing w:after="0"/>
    </w:pPr>
  </w:style>
  <w:style w:type="character" w:customStyle="1" w:styleId="HeaderChar">
    <w:name w:val="Header Char"/>
    <w:basedOn w:val="DefaultParagraphFont"/>
    <w:link w:val="Header"/>
    <w:uiPriority w:val="99"/>
    <w:semiHidden/>
    <w:rsid w:val="006A6F1E"/>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27B755D1B84756A580F856CB2959DF"/>
        <w:category>
          <w:name w:val="General"/>
          <w:gallery w:val="placeholder"/>
        </w:category>
        <w:types>
          <w:type w:val="bbPlcHdr"/>
        </w:types>
        <w:behaviors>
          <w:behavior w:val="content"/>
        </w:behaviors>
        <w:guid w:val="{39ECA7A0-A6C0-4ED5-A992-62C4182DB4D1}"/>
      </w:docPartPr>
      <w:docPartBody>
        <w:p w:rsidR="004976AB" w:rsidRDefault="00E87D06" w:rsidP="00E87D06">
          <w:pPr>
            <w:pStyle w:val="9A27B755D1B84756A580F856CB2959DF"/>
          </w:pPr>
          <w:r w:rsidRPr="00414596">
            <w:rPr>
              <w:rStyle w:val="PlaceholderText"/>
            </w:rPr>
            <w:t>Click here to enter text.</w:t>
          </w:r>
        </w:p>
      </w:docPartBody>
    </w:docPart>
    <w:docPart>
      <w:docPartPr>
        <w:name w:val="0CD7136C4F2848A88C1AB348C521CBF9"/>
        <w:category>
          <w:name w:val="General"/>
          <w:gallery w:val="placeholder"/>
        </w:category>
        <w:types>
          <w:type w:val="bbPlcHdr"/>
        </w:types>
        <w:behaviors>
          <w:behavior w:val="content"/>
        </w:behaviors>
        <w:guid w:val="{4D6189BB-C758-4836-8EE8-9007D50C45A2}"/>
      </w:docPartPr>
      <w:docPartBody>
        <w:p w:rsidR="004976AB" w:rsidRDefault="00E87D06" w:rsidP="00E87D06">
          <w:pPr>
            <w:pStyle w:val="0CD7136C4F2848A88C1AB348C521CBF9"/>
          </w:pPr>
          <w:r w:rsidRPr="0041459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87D06"/>
    <w:rsid w:val="004976AB"/>
    <w:rsid w:val="00772634"/>
    <w:rsid w:val="00E8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D06"/>
    <w:rPr>
      <w:color w:val="808080"/>
    </w:rPr>
  </w:style>
  <w:style w:type="paragraph" w:customStyle="1" w:styleId="9A27B755D1B84756A580F856CB2959DF">
    <w:name w:val="9A27B755D1B84756A580F856CB2959DF"/>
    <w:rsid w:val="00E87D06"/>
  </w:style>
  <w:style w:type="paragraph" w:customStyle="1" w:styleId="0CD7136C4F2848A88C1AB348C521CBF9">
    <w:name w:val="0CD7136C4F2848A88C1AB348C521CBF9"/>
    <w:rsid w:val="00E87D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California Department of Transportation</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s117844</dc:creator>
  <cp:keywords/>
  <dc:description/>
  <cp:lastModifiedBy>Kaszkur, Piotr@DOT</cp:lastModifiedBy>
  <cp:revision>2</cp:revision>
  <dcterms:created xsi:type="dcterms:W3CDTF">2013-02-08T19:15:00Z</dcterms:created>
  <dcterms:modified xsi:type="dcterms:W3CDTF">2026-01-02T18:44:00Z</dcterms:modified>
</cp:coreProperties>
</file>