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8D12D" w14:textId="4B115D60" w:rsidR="003C4385" w:rsidRDefault="00265C3A" w:rsidP="00C329ED">
      <w:pPr>
        <w:jc w:val="center"/>
      </w:pPr>
      <w:r>
        <w:rPr>
          <w:noProof/>
        </w:rPr>
        <w:drawing>
          <wp:inline distT="0" distB="0" distL="0" distR="0" wp14:anchorId="74381B24" wp14:editId="07078A9C">
            <wp:extent cx="5859527" cy="1446727"/>
            <wp:effectExtent l="0" t="0" r="8255" b="1270"/>
            <wp:docPr id="1885594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594726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677" cy="1454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152" w:type="dxa"/>
        <w:jc w:val="center"/>
        <w:tblLook w:val="04A0" w:firstRow="1" w:lastRow="0" w:firstColumn="1" w:lastColumn="0" w:noHBand="0" w:noVBand="1"/>
      </w:tblPr>
      <w:tblGrid>
        <w:gridCol w:w="3865"/>
        <w:gridCol w:w="5287"/>
      </w:tblGrid>
      <w:tr w:rsidR="00265C3A" w14:paraId="2DF0EE73" w14:textId="77777777" w:rsidTr="00556860">
        <w:trPr>
          <w:trHeight w:val="440"/>
          <w:jc w:val="center"/>
        </w:trPr>
        <w:tc>
          <w:tcPr>
            <w:tcW w:w="9152" w:type="dxa"/>
            <w:gridSpan w:val="2"/>
            <w:shd w:val="clear" w:color="auto" w:fill="DAE9F7" w:themeFill="text2" w:themeFillTint="1A"/>
            <w:vAlign w:val="center"/>
          </w:tcPr>
          <w:p w14:paraId="33C52A34" w14:textId="1938369D" w:rsidR="00265C3A" w:rsidRPr="00265C3A" w:rsidRDefault="00265C3A">
            <w:pPr>
              <w:rPr>
                <w:rFonts w:ascii="Century Gothic" w:hAnsi="Century Gothic"/>
                <w:b/>
                <w:bCs/>
              </w:rPr>
            </w:pPr>
            <w:r w:rsidRPr="00265C3A">
              <w:rPr>
                <w:rFonts w:ascii="Century Gothic" w:hAnsi="Century Gothic"/>
                <w:b/>
                <w:bCs/>
                <w:sz w:val="32"/>
                <w:szCs w:val="32"/>
              </w:rPr>
              <w:t>NORTH REGION STEERING COMMITTEE</w:t>
            </w:r>
          </w:p>
        </w:tc>
      </w:tr>
      <w:tr w:rsidR="00265C3A" w14:paraId="1130B731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5414202B" w14:textId="5C51A2C8" w:rsidR="00265C3A" w:rsidRPr="00265C3A" w:rsidRDefault="00265C3A">
            <w:pPr>
              <w:rPr>
                <w:rFonts w:ascii="Century Gothic" w:hAnsi="Century Gothic"/>
                <w:b/>
                <w:bCs/>
              </w:rPr>
            </w:pPr>
            <w:r w:rsidRPr="00265C3A">
              <w:rPr>
                <w:rFonts w:ascii="Century Gothic" w:hAnsi="Century Gothic"/>
                <w:b/>
                <w:bCs/>
              </w:rPr>
              <w:t xml:space="preserve">Steering Committee Chair: </w:t>
            </w:r>
          </w:p>
        </w:tc>
        <w:tc>
          <w:tcPr>
            <w:tcW w:w="5287" w:type="dxa"/>
            <w:vAlign w:val="center"/>
          </w:tcPr>
          <w:p w14:paraId="232302D7" w14:textId="01F3C156" w:rsidR="00265C3A" w:rsidRPr="00265C3A" w:rsidRDefault="00265C3A">
            <w:pPr>
              <w:rPr>
                <w:rFonts w:ascii="Century Gothic" w:hAnsi="Century Gothic"/>
              </w:rPr>
            </w:pPr>
            <w:r w:rsidRPr="00265C3A">
              <w:rPr>
                <w:rFonts w:ascii="Century Gothic" w:hAnsi="Century Gothic"/>
              </w:rPr>
              <w:t>Ruby Xochihua, Chair</w:t>
            </w:r>
          </w:p>
        </w:tc>
      </w:tr>
      <w:tr w:rsidR="00265C3A" w14:paraId="2A597F29" w14:textId="77777777" w:rsidTr="007776B2">
        <w:trPr>
          <w:trHeight w:val="611"/>
          <w:jc w:val="center"/>
        </w:trPr>
        <w:tc>
          <w:tcPr>
            <w:tcW w:w="3865" w:type="dxa"/>
            <w:vAlign w:val="center"/>
          </w:tcPr>
          <w:p w14:paraId="14F0986A" w14:textId="223CA470" w:rsidR="00265C3A" w:rsidRPr="00265C3A" w:rsidRDefault="00265C3A" w:rsidP="00265C3A">
            <w:pPr>
              <w:spacing w:before="240"/>
              <w:rPr>
                <w:rFonts w:ascii="Century Gothic" w:hAnsi="Century Gothic"/>
                <w:b/>
                <w:bCs/>
              </w:rPr>
            </w:pPr>
            <w:r w:rsidRPr="00265C3A">
              <w:rPr>
                <w:rFonts w:ascii="Century Gothic" w:hAnsi="Century Gothic"/>
                <w:b/>
                <w:bCs/>
              </w:rPr>
              <w:t xml:space="preserve">Steering Committee Mentors: </w:t>
            </w:r>
          </w:p>
        </w:tc>
        <w:tc>
          <w:tcPr>
            <w:tcW w:w="5287" w:type="dxa"/>
            <w:vAlign w:val="center"/>
          </w:tcPr>
          <w:p w14:paraId="47757D31" w14:textId="77777777" w:rsidR="00265C3A" w:rsidRPr="00265C3A" w:rsidRDefault="00265C3A">
            <w:pPr>
              <w:rPr>
                <w:rFonts w:ascii="Century Gothic" w:hAnsi="Century Gothic"/>
              </w:rPr>
            </w:pPr>
            <w:r w:rsidRPr="00265C3A">
              <w:rPr>
                <w:rFonts w:ascii="Century Gothic" w:hAnsi="Century Gothic"/>
              </w:rPr>
              <w:t>Steve Mendenhall, Co-Chair</w:t>
            </w:r>
          </w:p>
          <w:p w14:paraId="6D13C42A" w14:textId="11B8C4AA" w:rsidR="00265C3A" w:rsidRPr="00265C3A" w:rsidRDefault="00265C3A">
            <w:pPr>
              <w:rPr>
                <w:rFonts w:ascii="Century Gothic" w:hAnsi="Century Gothic"/>
              </w:rPr>
            </w:pPr>
            <w:r w:rsidRPr="00265C3A">
              <w:rPr>
                <w:rFonts w:ascii="Century Gothic" w:hAnsi="Century Gothic"/>
              </w:rPr>
              <w:t>Chaudhary &amp; Associates, Inc.</w:t>
            </w:r>
          </w:p>
        </w:tc>
      </w:tr>
      <w:tr w:rsidR="00265C3A" w14:paraId="0CD811FD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46702422" w14:textId="77777777" w:rsidR="00265C3A" w:rsidRPr="00265C3A" w:rsidRDefault="00265C3A">
            <w:pPr>
              <w:rPr>
                <w:rFonts w:ascii="Century Gothic" w:hAnsi="Century Gothic"/>
              </w:rPr>
            </w:pPr>
          </w:p>
        </w:tc>
        <w:tc>
          <w:tcPr>
            <w:tcW w:w="5287" w:type="dxa"/>
            <w:vAlign w:val="center"/>
          </w:tcPr>
          <w:p w14:paraId="5726F6D4" w14:textId="0E5992E2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Samad Hamoud, TRC Companies</w:t>
            </w:r>
          </w:p>
        </w:tc>
      </w:tr>
      <w:tr w:rsidR="00265C3A" w14:paraId="22819D0F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5836CAC2" w14:textId="77777777" w:rsidR="00265C3A" w:rsidRPr="00265C3A" w:rsidRDefault="00265C3A">
            <w:pPr>
              <w:rPr>
                <w:rFonts w:ascii="Century Gothic" w:hAnsi="Century Gothic"/>
              </w:rPr>
            </w:pPr>
          </w:p>
        </w:tc>
        <w:tc>
          <w:tcPr>
            <w:tcW w:w="5287" w:type="dxa"/>
            <w:vAlign w:val="center"/>
          </w:tcPr>
          <w:p w14:paraId="490D68FD" w14:textId="2164B324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Elizabeth Raynal, Ghirardelli Associates, Inc. </w:t>
            </w:r>
          </w:p>
        </w:tc>
      </w:tr>
      <w:tr w:rsidR="00265C3A" w14:paraId="60FF5530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6173188C" w14:textId="77777777" w:rsidR="00265C3A" w:rsidRPr="00265C3A" w:rsidRDefault="00265C3A">
            <w:pPr>
              <w:rPr>
                <w:rFonts w:ascii="Century Gothic" w:hAnsi="Century Gothic"/>
              </w:rPr>
            </w:pPr>
          </w:p>
        </w:tc>
        <w:tc>
          <w:tcPr>
            <w:tcW w:w="5287" w:type="dxa"/>
            <w:vAlign w:val="center"/>
          </w:tcPr>
          <w:p w14:paraId="1781935F" w14:textId="056E6323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Stacey Kauinana, ICF Environmental, Inc.</w:t>
            </w:r>
          </w:p>
        </w:tc>
      </w:tr>
      <w:tr w:rsidR="00265C3A" w14:paraId="767F11AC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3E73FCB0" w14:textId="77777777" w:rsidR="00265C3A" w:rsidRPr="00265C3A" w:rsidRDefault="00265C3A">
            <w:pPr>
              <w:rPr>
                <w:rFonts w:ascii="Century Gothic" w:hAnsi="Century Gothic"/>
              </w:rPr>
            </w:pPr>
          </w:p>
        </w:tc>
        <w:tc>
          <w:tcPr>
            <w:tcW w:w="5287" w:type="dxa"/>
            <w:vAlign w:val="center"/>
          </w:tcPr>
          <w:p w14:paraId="02B1B526" w14:textId="071158CD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Kayla Miller, GFT, Inc.</w:t>
            </w:r>
          </w:p>
        </w:tc>
      </w:tr>
      <w:tr w:rsidR="00265C3A" w14:paraId="62618B8A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03D5ED66" w14:textId="166B2EBA" w:rsidR="00265C3A" w:rsidRPr="00265C3A" w:rsidRDefault="00265C3A">
            <w:pPr>
              <w:rPr>
                <w:rFonts w:ascii="Century Gothic" w:hAnsi="Century Gothic"/>
                <w:b/>
                <w:bCs/>
              </w:rPr>
            </w:pPr>
            <w:r w:rsidRPr="00265C3A">
              <w:rPr>
                <w:rFonts w:ascii="Century Gothic" w:hAnsi="Century Gothic"/>
                <w:b/>
                <w:bCs/>
              </w:rPr>
              <w:t xml:space="preserve">Steering Committee Protégés: </w:t>
            </w:r>
          </w:p>
        </w:tc>
        <w:tc>
          <w:tcPr>
            <w:tcW w:w="5287" w:type="dxa"/>
            <w:vAlign w:val="center"/>
          </w:tcPr>
          <w:p w14:paraId="41011A7A" w14:textId="3DDB4E3A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Erin Mock, Mozamo Engineering, Inc.</w:t>
            </w:r>
          </w:p>
        </w:tc>
      </w:tr>
      <w:tr w:rsidR="00265C3A" w14:paraId="0C582116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53332970" w14:textId="77777777" w:rsidR="00265C3A" w:rsidRPr="00265C3A" w:rsidRDefault="00265C3A">
            <w:pPr>
              <w:rPr>
                <w:rFonts w:ascii="Century Gothic" w:hAnsi="Century Gothic"/>
              </w:rPr>
            </w:pPr>
          </w:p>
        </w:tc>
        <w:tc>
          <w:tcPr>
            <w:tcW w:w="5287" w:type="dxa"/>
            <w:vAlign w:val="center"/>
          </w:tcPr>
          <w:p w14:paraId="6CC994A3" w14:textId="31C784DB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Vacant</w:t>
            </w:r>
          </w:p>
        </w:tc>
      </w:tr>
      <w:tr w:rsidR="00265C3A" w14:paraId="58FCE860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2BFA03D0" w14:textId="77777777" w:rsidR="00265C3A" w:rsidRPr="00265C3A" w:rsidRDefault="00265C3A">
            <w:pPr>
              <w:rPr>
                <w:rFonts w:ascii="Century Gothic" w:hAnsi="Century Gothic"/>
              </w:rPr>
            </w:pPr>
          </w:p>
        </w:tc>
        <w:tc>
          <w:tcPr>
            <w:tcW w:w="5287" w:type="dxa"/>
            <w:vAlign w:val="center"/>
          </w:tcPr>
          <w:p w14:paraId="31710C98" w14:textId="2F37F47B" w:rsidR="00265C3A" w:rsidRPr="00265C3A" w:rsidRDefault="00265C3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Vacant</w:t>
            </w:r>
          </w:p>
        </w:tc>
      </w:tr>
    </w:tbl>
    <w:p w14:paraId="2C8A7E63" w14:textId="77777777" w:rsidR="00265C3A" w:rsidRDefault="00265C3A"/>
    <w:tbl>
      <w:tblPr>
        <w:tblStyle w:val="TableGrid"/>
        <w:tblW w:w="9162" w:type="dxa"/>
        <w:jc w:val="center"/>
        <w:tblLook w:val="04A0" w:firstRow="1" w:lastRow="0" w:firstColumn="1" w:lastColumn="0" w:noHBand="0" w:noVBand="1"/>
      </w:tblPr>
      <w:tblGrid>
        <w:gridCol w:w="3865"/>
        <w:gridCol w:w="5297"/>
      </w:tblGrid>
      <w:tr w:rsidR="00265C3A" w14:paraId="5CC3FE44" w14:textId="77777777" w:rsidTr="00556860">
        <w:trPr>
          <w:trHeight w:val="450"/>
          <w:jc w:val="center"/>
        </w:trPr>
        <w:tc>
          <w:tcPr>
            <w:tcW w:w="9162" w:type="dxa"/>
            <w:gridSpan w:val="2"/>
            <w:shd w:val="clear" w:color="auto" w:fill="DAE9F7" w:themeFill="text2" w:themeFillTint="1A"/>
            <w:vAlign w:val="center"/>
          </w:tcPr>
          <w:p w14:paraId="3A25F20F" w14:textId="5D2B4E2A" w:rsidR="00265C3A" w:rsidRPr="006D3BE7" w:rsidRDefault="006D3BE7">
            <w:pPr>
              <w:rPr>
                <w:rFonts w:ascii="Century Gothic" w:hAnsi="Century Gothic"/>
                <w:b/>
                <w:bCs/>
              </w:rPr>
            </w:pPr>
            <w:r w:rsidRPr="006D3BE7">
              <w:rPr>
                <w:rFonts w:ascii="Century Gothic" w:hAnsi="Century Gothic"/>
                <w:b/>
                <w:bCs/>
                <w:sz w:val="32"/>
                <w:szCs w:val="32"/>
              </w:rPr>
              <w:t>SUBCOMMITTEES</w:t>
            </w:r>
          </w:p>
        </w:tc>
      </w:tr>
      <w:tr w:rsidR="006D3BE7" w14:paraId="3A2B9E4E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5C1CB5ED" w14:textId="330CB9E9" w:rsidR="006D3BE7" w:rsidRPr="006D3BE7" w:rsidRDefault="006D3BE7">
            <w:pPr>
              <w:rPr>
                <w:rFonts w:ascii="Century Gothic" w:hAnsi="Century Gothic"/>
                <w:b/>
                <w:bCs/>
              </w:rPr>
            </w:pPr>
            <w:r w:rsidRPr="006D3BE7">
              <w:rPr>
                <w:rFonts w:ascii="Century Gothic" w:hAnsi="Century Gothic"/>
                <w:b/>
                <w:bCs/>
              </w:rPr>
              <w:t xml:space="preserve">Pairings/MOU’s: </w:t>
            </w:r>
          </w:p>
        </w:tc>
        <w:tc>
          <w:tcPr>
            <w:tcW w:w="5297" w:type="dxa"/>
            <w:vAlign w:val="center"/>
          </w:tcPr>
          <w:p w14:paraId="547C2887" w14:textId="5CC72E38" w:rsidR="006D3BE7" w:rsidRPr="006D3BE7" w:rsidRDefault="006D3BE7">
            <w:pPr>
              <w:rPr>
                <w:rFonts w:ascii="Century Gothic" w:hAnsi="Century Gothic"/>
              </w:rPr>
            </w:pPr>
            <w:r w:rsidRPr="006D3BE7">
              <w:rPr>
                <w:rFonts w:ascii="Century Gothic" w:hAnsi="Century Gothic"/>
              </w:rPr>
              <w:t>Steve Mendenhall</w:t>
            </w:r>
          </w:p>
        </w:tc>
      </w:tr>
      <w:tr w:rsidR="006D3BE7" w14:paraId="3087CFDE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3664F951" w14:textId="77777777" w:rsidR="006D3BE7" w:rsidRPr="006D3BE7" w:rsidRDefault="006D3BE7">
            <w:pPr>
              <w:rPr>
                <w:rFonts w:ascii="Century Gothic" w:hAnsi="Century Gothic"/>
              </w:rPr>
            </w:pPr>
          </w:p>
        </w:tc>
        <w:tc>
          <w:tcPr>
            <w:tcW w:w="5297" w:type="dxa"/>
            <w:vAlign w:val="center"/>
          </w:tcPr>
          <w:p w14:paraId="5ABD703E" w14:textId="2E9E380E" w:rsidR="006D3BE7" w:rsidRPr="006D3BE7" w:rsidRDefault="006D3BE7">
            <w:pPr>
              <w:rPr>
                <w:rFonts w:ascii="Century Gothic" w:hAnsi="Century Gothic"/>
              </w:rPr>
            </w:pPr>
            <w:r w:rsidRPr="006D3BE7">
              <w:rPr>
                <w:rFonts w:ascii="Century Gothic" w:hAnsi="Century Gothic"/>
              </w:rPr>
              <w:t>Samad Hamoud</w:t>
            </w:r>
          </w:p>
        </w:tc>
      </w:tr>
      <w:tr w:rsidR="006D3BE7" w14:paraId="05813D41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653E4D37" w14:textId="77777777" w:rsidR="006D3BE7" w:rsidRPr="006D3BE7" w:rsidRDefault="006D3BE7">
            <w:pPr>
              <w:rPr>
                <w:rFonts w:ascii="Century Gothic" w:hAnsi="Century Gothic"/>
              </w:rPr>
            </w:pPr>
          </w:p>
        </w:tc>
        <w:tc>
          <w:tcPr>
            <w:tcW w:w="5297" w:type="dxa"/>
            <w:vAlign w:val="center"/>
          </w:tcPr>
          <w:p w14:paraId="22252175" w14:textId="0EA07F02" w:rsidR="006D3BE7" w:rsidRPr="006D3BE7" w:rsidRDefault="006D3BE7">
            <w:pPr>
              <w:rPr>
                <w:rFonts w:ascii="Century Gothic" w:hAnsi="Century Gothic"/>
              </w:rPr>
            </w:pPr>
            <w:r w:rsidRPr="006D3BE7">
              <w:rPr>
                <w:rFonts w:ascii="Century Gothic" w:hAnsi="Century Gothic"/>
              </w:rPr>
              <w:t>Elizabeth Raynal</w:t>
            </w:r>
          </w:p>
        </w:tc>
      </w:tr>
      <w:tr w:rsidR="006D3BE7" w14:paraId="5D164C0F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4A179F7C" w14:textId="23E90CA1" w:rsidR="006D3BE7" w:rsidRPr="006D3BE7" w:rsidRDefault="006D3BE7">
            <w:pPr>
              <w:rPr>
                <w:rFonts w:ascii="Century Gothic" w:hAnsi="Century Gothic"/>
                <w:b/>
                <w:bCs/>
              </w:rPr>
            </w:pPr>
            <w:r w:rsidRPr="006D3BE7">
              <w:rPr>
                <w:rFonts w:ascii="Century Gothic" w:hAnsi="Century Gothic"/>
                <w:b/>
                <w:bCs/>
              </w:rPr>
              <w:t>Outreach/Recruitment:</w:t>
            </w:r>
          </w:p>
        </w:tc>
        <w:tc>
          <w:tcPr>
            <w:tcW w:w="5297" w:type="dxa"/>
            <w:vAlign w:val="center"/>
          </w:tcPr>
          <w:p w14:paraId="074E2CB8" w14:textId="618BE1E9" w:rsidR="006D3BE7" w:rsidRPr="006D3BE7" w:rsidRDefault="006D3BE7">
            <w:pPr>
              <w:rPr>
                <w:rFonts w:ascii="Century Gothic" w:hAnsi="Century Gothic"/>
              </w:rPr>
            </w:pPr>
            <w:r w:rsidRPr="006D3BE7">
              <w:rPr>
                <w:rFonts w:ascii="Century Gothic" w:hAnsi="Century Gothic"/>
              </w:rPr>
              <w:t>Erin Mock</w:t>
            </w:r>
          </w:p>
        </w:tc>
      </w:tr>
      <w:tr w:rsidR="006D3BE7" w14:paraId="39C35190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3B70C4A6" w14:textId="77777777" w:rsidR="006D3BE7" w:rsidRPr="006D3BE7" w:rsidRDefault="006D3BE7">
            <w:pPr>
              <w:rPr>
                <w:rFonts w:ascii="Century Gothic" w:hAnsi="Century Gothic"/>
              </w:rPr>
            </w:pPr>
          </w:p>
        </w:tc>
        <w:tc>
          <w:tcPr>
            <w:tcW w:w="5297" w:type="dxa"/>
            <w:vAlign w:val="center"/>
          </w:tcPr>
          <w:p w14:paraId="7034EF0A" w14:textId="668808E2" w:rsidR="006D3BE7" w:rsidRPr="006D3BE7" w:rsidRDefault="006D3BE7">
            <w:pPr>
              <w:rPr>
                <w:rFonts w:ascii="Century Gothic" w:hAnsi="Century Gothic"/>
              </w:rPr>
            </w:pPr>
            <w:r w:rsidRPr="006D3BE7">
              <w:rPr>
                <w:rFonts w:ascii="Century Gothic" w:hAnsi="Century Gothic"/>
              </w:rPr>
              <w:t>Stacey Kauinana</w:t>
            </w:r>
          </w:p>
        </w:tc>
      </w:tr>
      <w:tr w:rsidR="006D3BE7" w14:paraId="02928A1E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151CCFC4" w14:textId="5B02C99A" w:rsidR="006D3BE7" w:rsidRPr="006D3BE7" w:rsidRDefault="006D3BE7">
            <w:pPr>
              <w:rPr>
                <w:rFonts w:ascii="Century Gothic" w:hAnsi="Century Gothic"/>
                <w:b/>
                <w:bCs/>
              </w:rPr>
            </w:pPr>
            <w:r w:rsidRPr="006D3BE7">
              <w:rPr>
                <w:rFonts w:ascii="Century Gothic" w:hAnsi="Century Gothic"/>
                <w:b/>
                <w:bCs/>
              </w:rPr>
              <w:t xml:space="preserve">Special Events: </w:t>
            </w:r>
          </w:p>
        </w:tc>
        <w:tc>
          <w:tcPr>
            <w:tcW w:w="5297" w:type="dxa"/>
            <w:vAlign w:val="center"/>
          </w:tcPr>
          <w:p w14:paraId="0D5B4C80" w14:textId="760809D0" w:rsidR="006D3BE7" w:rsidRPr="006D3BE7" w:rsidRDefault="006D3BE7">
            <w:pPr>
              <w:rPr>
                <w:rFonts w:ascii="Century Gothic" w:hAnsi="Century Gothic"/>
              </w:rPr>
            </w:pPr>
            <w:r w:rsidRPr="006D3BE7">
              <w:rPr>
                <w:rFonts w:ascii="Century Gothic" w:hAnsi="Century Gothic"/>
              </w:rPr>
              <w:t>Kayla Miller</w:t>
            </w:r>
          </w:p>
        </w:tc>
      </w:tr>
      <w:tr w:rsidR="006D3BE7" w14:paraId="78CDD955" w14:textId="77777777" w:rsidTr="007776B2">
        <w:trPr>
          <w:trHeight w:val="360"/>
          <w:jc w:val="center"/>
        </w:trPr>
        <w:tc>
          <w:tcPr>
            <w:tcW w:w="3865" w:type="dxa"/>
          </w:tcPr>
          <w:p w14:paraId="4AC95C8B" w14:textId="77777777" w:rsidR="006D3BE7" w:rsidRDefault="006D3BE7"/>
        </w:tc>
        <w:tc>
          <w:tcPr>
            <w:tcW w:w="5297" w:type="dxa"/>
            <w:vAlign w:val="center"/>
          </w:tcPr>
          <w:p w14:paraId="29F00A74" w14:textId="10D42752" w:rsidR="006D3BE7" w:rsidRPr="006D3BE7" w:rsidRDefault="006D3BE7">
            <w:pPr>
              <w:rPr>
                <w:rFonts w:ascii="Century Gothic" w:hAnsi="Century Gothic"/>
                <w:color w:val="0000FF"/>
              </w:rPr>
            </w:pPr>
            <w:r w:rsidRPr="006D3BE7">
              <w:rPr>
                <w:rFonts w:ascii="Century Gothic" w:hAnsi="Century Gothic"/>
                <w:color w:val="0000FF"/>
              </w:rPr>
              <w:t>Vacant</w:t>
            </w:r>
          </w:p>
        </w:tc>
      </w:tr>
      <w:tr w:rsidR="006D3BE7" w14:paraId="75043CEE" w14:textId="77777777" w:rsidTr="007776B2">
        <w:trPr>
          <w:trHeight w:val="360"/>
          <w:jc w:val="center"/>
        </w:trPr>
        <w:tc>
          <w:tcPr>
            <w:tcW w:w="3865" w:type="dxa"/>
          </w:tcPr>
          <w:p w14:paraId="0C177FE1" w14:textId="77777777" w:rsidR="006D3BE7" w:rsidRDefault="006D3BE7"/>
        </w:tc>
        <w:tc>
          <w:tcPr>
            <w:tcW w:w="5297" w:type="dxa"/>
            <w:vAlign w:val="center"/>
          </w:tcPr>
          <w:p w14:paraId="7C9180B9" w14:textId="3D05FCFD" w:rsidR="006D3BE7" w:rsidRPr="006D3BE7" w:rsidRDefault="006D3BE7">
            <w:pPr>
              <w:rPr>
                <w:rFonts w:ascii="Century Gothic" w:hAnsi="Century Gothic"/>
                <w:color w:val="0000FF"/>
              </w:rPr>
            </w:pPr>
            <w:r w:rsidRPr="006D3BE7">
              <w:rPr>
                <w:rFonts w:ascii="Century Gothic" w:hAnsi="Century Gothic"/>
                <w:color w:val="0000FF"/>
              </w:rPr>
              <w:t>Vacant</w:t>
            </w:r>
          </w:p>
        </w:tc>
      </w:tr>
    </w:tbl>
    <w:p w14:paraId="1366FE4E" w14:textId="77777777" w:rsidR="00265C3A" w:rsidRDefault="00265C3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65"/>
        <w:gridCol w:w="5315"/>
      </w:tblGrid>
      <w:tr w:rsidR="006D3BE7" w14:paraId="0FB2BD1B" w14:textId="77777777" w:rsidTr="00556860">
        <w:trPr>
          <w:trHeight w:val="432"/>
          <w:jc w:val="center"/>
        </w:trPr>
        <w:tc>
          <w:tcPr>
            <w:tcW w:w="9180" w:type="dxa"/>
            <w:gridSpan w:val="2"/>
            <w:shd w:val="clear" w:color="auto" w:fill="B9D4AC"/>
          </w:tcPr>
          <w:p w14:paraId="4A50900A" w14:textId="30BF1F2C" w:rsidR="006D3BE7" w:rsidRPr="000601E7" w:rsidRDefault="000601E7">
            <w:pPr>
              <w:rPr>
                <w:rFonts w:ascii="Century Gothic" w:hAnsi="Century Gothic"/>
                <w:b/>
                <w:bCs/>
              </w:rPr>
            </w:pPr>
            <w:r w:rsidRPr="000601E7">
              <w:rPr>
                <w:rFonts w:ascii="Century Gothic" w:hAnsi="Century Gothic"/>
                <w:b/>
                <w:bCs/>
                <w:sz w:val="32"/>
                <w:szCs w:val="32"/>
              </w:rPr>
              <w:t>CALTRANS LIAISONS</w:t>
            </w:r>
          </w:p>
        </w:tc>
      </w:tr>
      <w:tr w:rsidR="000601E7" w14:paraId="0954E982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135B60DC" w14:textId="7591DDC8" w:rsidR="000601E7" w:rsidRPr="00556860" w:rsidRDefault="000601E7">
            <w:pPr>
              <w:rPr>
                <w:rFonts w:ascii="Century Gothic" w:hAnsi="Century Gothic"/>
                <w:b/>
                <w:bCs/>
              </w:rPr>
            </w:pPr>
            <w:r w:rsidRPr="00556860">
              <w:rPr>
                <w:rFonts w:ascii="Century Gothic" w:hAnsi="Century Gothic"/>
                <w:b/>
                <w:bCs/>
              </w:rPr>
              <w:t>Calmentor (NR CSU):</w:t>
            </w:r>
          </w:p>
        </w:tc>
        <w:tc>
          <w:tcPr>
            <w:tcW w:w="5315" w:type="dxa"/>
            <w:vAlign w:val="center"/>
          </w:tcPr>
          <w:p w14:paraId="339F8242" w14:textId="071A07E4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Angel Hendrickson</w:t>
            </w:r>
          </w:p>
        </w:tc>
      </w:tr>
      <w:tr w:rsidR="000601E7" w14:paraId="7DC483F3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198ED74D" w14:textId="77777777" w:rsidR="000601E7" w:rsidRPr="00556860" w:rsidRDefault="000601E7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315" w:type="dxa"/>
            <w:vAlign w:val="center"/>
          </w:tcPr>
          <w:p w14:paraId="17E66BDC" w14:textId="0E4F6651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Christine Hufnagel</w:t>
            </w:r>
          </w:p>
        </w:tc>
      </w:tr>
      <w:tr w:rsidR="000601E7" w14:paraId="1592AE3B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770707D8" w14:textId="77777777" w:rsidR="000601E7" w:rsidRPr="00556860" w:rsidRDefault="000601E7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315" w:type="dxa"/>
            <w:vAlign w:val="center"/>
          </w:tcPr>
          <w:p w14:paraId="63C4F25C" w14:textId="46FE6E60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Rose Sheppard</w:t>
            </w:r>
          </w:p>
        </w:tc>
      </w:tr>
      <w:tr w:rsidR="000601E7" w14:paraId="7DC92F1F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3732DC1C" w14:textId="77777777" w:rsidR="000601E7" w:rsidRPr="00556860" w:rsidRDefault="000601E7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5315" w:type="dxa"/>
            <w:vAlign w:val="center"/>
          </w:tcPr>
          <w:p w14:paraId="3532ED5F" w14:textId="129C92E0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Vanessa Edwards</w:t>
            </w:r>
          </w:p>
        </w:tc>
      </w:tr>
      <w:tr w:rsidR="000601E7" w14:paraId="2D65679F" w14:textId="77777777" w:rsidTr="007776B2">
        <w:trPr>
          <w:trHeight w:val="360"/>
          <w:jc w:val="center"/>
        </w:trPr>
        <w:tc>
          <w:tcPr>
            <w:tcW w:w="3865" w:type="dxa"/>
            <w:vAlign w:val="center"/>
          </w:tcPr>
          <w:p w14:paraId="2A21C1C2" w14:textId="0C1539DE" w:rsidR="000601E7" w:rsidRPr="00556860" w:rsidRDefault="000601E7">
            <w:pPr>
              <w:rPr>
                <w:rFonts w:ascii="Century Gothic" w:hAnsi="Century Gothic"/>
                <w:b/>
                <w:bCs/>
              </w:rPr>
            </w:pPr>
            <w:r w:rsidRPr="00556860">
              <w:rPr>
                <w:rFonts w:ascii="Century Gothic" w:hAnsi="Century Gothic"/>
                <w:b/>
                <w:bCs/>
              </w:rPr>
              <w:t xml:space="preserve">Small Business: </w:t>
            </w:r>
          </w:p>
        </w:tc>
        <w:tc>
          <w:tcPr>
            <w:tcW w:w="5315" w:type="dxa"/>
            <w:vAlign w:val="center"/>
          </w:tcPr>
          <w:p w14:paraId="6C12EEF0" w14:textId="2D9E1EAA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Aaron Morgan (D1)</w:t>
            </w:r>
          </w:p>
        </w:tc>
      </w:tr>
      <w:tr w:rsidR="000601E7" w14:paraId="2EA332B9" w14:textId="77777777" w:rsidTr="007776B2">
        <w:trPr>
          <w:trHeight w:val="360"/>
          <w:jc w:val="center"/>
        </w:trPr>
        <w:tc>
          <w:tcPr>
            <w:tcW w:w="3865" w:type="dxa"/>
          </w:tcPr>
          <w:p w14:paraId="2645111C" w14:textId="77777777" w:rsidR="000601E7" w:rsidRPr="00556860" w:rsidRDefault="000601E7">
            <w:pPr>
              <w:rPr>
                <w:rFonts w:ascii="Century Gothic" w:hAnsi="Century Gothic"/>
              </w:rPr>
            </w:pPr>
          </w:p>
        </w:tc>
        <w:tc>
          <w:tcPr>
            <w:tcW w:w="5315" w:type="dxa"/>
          </w:tcPr>
          <w:p w14:paraId="42AE2A8D" w14:textId="0F9A3646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Amanda Andersen (D2)</w:t>
            </w:r>
          </w:p>
        </w:tc>
      </w:tr>
      <w:tr w:rsidR="000601E7" w14:paraId="141EB0EF" w14:textId="77777777" w:rsidTr="007776B2">
        <w:trPr>
          <w:trHeight w:val="360"/>
          <w:jc w:val="center"/>
        </w:trPr>
        <w:tc>
          <w:tcPr>
            <w:tcW w:w="3865" w:type="dxa"/>
          </w:tcPr>
          <w:p w14:paraId="45DDB255" w14:textId="77777777" w:rsidR="000601E7" w:rsidRPr="00556860" w:rsidRDefault="000601E7">
            <w:pPr>
              <w:rPr>
                <w:rFonts w:ascii="Century Gothic" w:hAnsi="Century Gothic"/>
              </w:rPr>
            </w:pPr>
          </w:p>
        </w:tc>
        <w:tc>
          <w:tcPr>
            <w:tcW w:w="5315" w:type="dxa"/>
          </w:tcPr>
          <w:p w14:paraId="650F3986" w14:textId="2B22D522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Bill Hovey (D3)</w:t>
            </w:r>
          </w:p>
        </w:tc>
      </w:tr>
      <w:tr w:rsidR="000601E7" w14:paraId="7B81697D" w14:textId="77777777" w:rsidTr="007776B2">
        <w:trPr>
          <w:trHeight w:val="360"/>
          <w:jc w:val="center"/>
        </w:trPr>
        <w:tc>
          <w:tcPr>
            <w:tcW w:w="3865" w:type="dxa"/>
          </w:tcPr>
          <w:p w14:paraId="78767FD6" w14:textId="77777777" w:rsidR="000601E7" w:rsidRPr="00556860" w:rsidRDefault="000601E7">
            <w:pPr>
              <w:rPr>
                <w:rFonts w:ascii="Century Gothic" w:hAnsi="Century Gothic"/>
              </w:rPr>
            </w:pPr>
          </w:p>
        </w:tc>
        <w:tc>
          <w:tcPr>
            <w:tcW w:w="5315" w:type="dxa"/>
          </w:tcPr>
          <w:p w14:paraId="75132BBA" w14:textId="1BE64676" w:rsidR="000601E7" w:rsidRPr="00556860" w:rsidRDefault="000601E7">
            <w:pPr>
              <w:rPr>
                <w:rFonts w:ascii="Century Gothic" w:hAnsi="Century Gothic"/>
              </w:rPr>
            </w:pPr>
            <w:r w:rsidRPr="00556860">
              <w:rPr>
                <w:rFonts w:ascii="Century Gothic" w:hAnsi="Century Gothic"/>
              </w:rPr>
              <w:t>Justine Cha</w:t>
            </w:r>
            <w:r w:rsidR="00D95CE0">
              <w:rPr>
                <w:rFonts w:ascii="Century Gothic" w:hAnsi="Century Gothic"/>
              </w:rPr>
              <w:t>y</w:t>
            </w:r>
            <w:r w:rsidRPr="00556860">
              <w:rPr>
                <w:rFonts w:ascii="Century Gothic" w:hAnsi="Century Gothic"/>
              </w:rPr>
              <w:t>an (D3)</w:t>
            </w:r>
          </w:p>
        </w:tc>
      </w:tr>
    </w:tbl>
    <w:p w14:paraId="3D5AD551" w14:textId="77777777" w:rsidR="006D3BE7" w:rsidRPr="006716EC" w:rsidRDefault="006D3BE7">
      <w:pPr>
        <w:rPr>
          <w:sz w:val="2"/>
          <w:szCs w:val="2"/>
        </w:rPr>
      </w:pPr>
    </w:p>
    <w:sectPr w:rsidR="006D3BE7" w:rsidRPr="006716EC" w:rsidSect="00810E25">
      <w:pgSz w:w="12240" w:h="15840"/>
      <w:pgMar w:top="720" w:right="144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3A"/>
    <w:rsid w:val="000601E7"/>
    <w:rsid w:val="00265C3A"/>
    <w:rsid w:val="002911D8"/>
    <w:rsid w:val="003C4385"/>
    <w:rsid w:val="00556860"/>
    <w:rsid w:val="006716EC"/>
    <w:rsid w:val="006D3BE7"/>
    <w:rsid w:val="007776B2"/>
    <w:rsid w:val="007A7E4F"/>
    <w:rsid w:val="00810E25"/>
    <w:rsid w:val="009836D8"/>
    <w:rsid w:val="00A25D65"/>
    <w:rsid w:val="00B06683"/>
    <w:rsid w:val="00C329ED"/>
    <w:rsid w:val="00D95CE0"/>
    <w:rsid w:val="00E0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BBD48"/>
  <w15:chartTrackingRefBased/>
  <w15:docId w15:val="{0BB09232-F496-4D44-91E3-5CCD6458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C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C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C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C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C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65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E0F04-F385-4209-8442-18B4BA1704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21b0a64-1740-43cc-8d88-4540d3487556}" enabled="0" method="" siteId="{621b0a64-1740-43cc-8d88-4540d348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Sheppard, Rose@DOT</dc:creator>
  <cp:keywords/>
  <dc:description/>
  <cp:lastModifiedBy>Sheppard, Rose@DOT</cp:lastModifiedBy>
  <cp:revision>11</cp:revision>
  <cp:lastPrinted>2026-09-10T19:16:00Z</cp:lastPrinted>
  <dcterms:created xsi:type="dcterms:W3CDTF">2026-09-10T15:30:00Z</dcterms:created>
  <dcterms:modified xsi:type="dcterms:W3CDTF">2026-09-10T19:18:00Z</dcterms:modified>
</cp:coreProperties>
</file>