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641" w14:textId="7E506295" w:rsidR="00A37399" w:rsidRPr="008321C6" w:rsidRDefault="00A37399" w:rsidP="00A37399">
      <w:pPr>
        <w:pStyle w:val="Title"/>
        <w:rPr>
          <w:rFonts w:ascii="Arial" w:hAnsi="Arial" w:cs="Arial"/>
          <w:sz w:val="32"/>
          <w:szCs w:val="32"/>
        </w:rPr>
      </w:pPr>
      <w:r w:rsidRPr="008321C6">
        <w:rPr>
          <w:rFonts w:ascii="Arial" w:hAnsi="Arial" w:cs="Arial"/>
          <w:sz w:val="32"/>
          <w:szCs w:val="32"/>
        </w:rPr>
        <w:t>Contract Number: 01-43</w:t>
      </w:r>
      <w:r w:rsidR="008321C6" w:rsidRPr="008321C6">
        <w:rPr>
          <w:rFonts w:ascii="Arial" w:hAnsi="Arial" w:cs="Arial"/>
          <w:sz w:val="32"/>
          <w:szCs w:val="32"/>
        </w:rPr>
        <w:t>4804</w:t>
      </w:r>
      <w:r w:rsidRPr="008321C6">
        <w:rPr>
          <w:rFonts w:ascii="Arial" w:hAnsi="Arial" w:cs="Arial"/>
          <w:sz w:val="32"/>
          <w:szCs w:val="32"/>
        </w:rPr>
        <w:t xml:space="preserve"> (</w:t>
      </w:r>
      <w:r w:rsidR="008321C6" w:rsidRPr="008321C6">
        <w:rPr>
          <w:rFonts w:ascii="Arial" w:hAnsi="Arial" w:cs="Arial"/>
          <w:sz w:val="32"/>
          <w:szCs w:val="32"/>
        </w:rPr>
        <w:t>Pudding Creek Bridge Widening</w:t>
      </w:r>
      <w:r w:rsidRPr="008321C6">
        <w:rPr>
          <w:rFonts w:ascii="Arial" w:hAnsi="Arial" w:cs="Arial"/>
          <w:sz w:val="32"/>
          <w:szCs w:val="32"/>
        </w:rPr>
        <w:t xml:space="preserve">) </w:t>
      </w:r>
    </w:p>
    <w:p w14:paraId="3F355717" w14:textId="7DA98694" w:rsidR="005808F8" w:rsidRDefault="00A37399" w:rsidP="00A37399">
      <w:pPr>
        <w:pStyle w:val="Title"/>
        <w:rPr>
          <w:rFonts w:ascii="Arial" w:hAnsi="Arial" w:cs="Arial"/>
          <w:sz w:val="52"/>
          <w:szCs w:val="52"/>
        </w:rPr>
      </w:pPr>
      <w:r w:rsidRPr="00A37399">
        <w:rPr>
          <w:rFonts w:ascii="Arial" w:hAnsi="Arial" w:cs="Arial"/>
          <w:sz w:val="52"/>
          <w:szCs w:val="52"/>
        </w:rPr>
        <w:t>Mandatory Pre-Bid Meeting 0</w:t>
      </w:r>
      <w:r w:rsidR="008321C6">
        <w:rPr>
          <w:rFonts w:ascii="Arial" w:hAnsi="Arial" w:cs="Arial"/>
          <w:sz w:val="52"/>
          <w:szCs w:val="52"/>
        </w:rPr>
        <w:t>8</w:t>
      </w:r>
      <w:r w:rsidRPr="00A37399">
        <w:rPr>
          <w:rFonts w:ascii="Arial" w:hAnsi="Arial" w:cs="Arial"/>
          <w:sz w:val="52"/>
          <w:szCs w:val="52"/>
        </w:rPr>
        <w:t>/</w:t>
      </w:r>
      <w:r w:rsidR="008321C6">
        <w:rPr>
          <w:rFonts w:ascii="Arial" w:hAnsi="Arial" w:cs="Arial"/>
          <w:sz w:val="52"/>
          <w:szCs w:val="52"/>
        </w:rPr>
        <w:t>04</w:t>
      </w:r>
      <w:r w:rsidRPr="00A37399">
        <w:rPr>
          <w:rFonts w:ascii="Arial" w:hAnsi="Arial" w:cs="Arial"/>
          <w:sz w:val="52"/>
          <w:szCs w:val="52"/>
        </w:rPr>
        <w:t>/2022</w:t>
      </w:r>
    </w:p>
    <w:p w14:paraId="7BF95CF8" w14:textId="28709B65" w:rsidR="00A37399" w:rsidRDefault="00A37399" w:rsidP="00A37399"/>
    <w:p w14:paraId="03ADCF23" w14:textId="77777777" w:rsidR="00A37399" w:rsidRDefault="00A37399" w:rsidP="00A37399">
      <w:pPr>
        <w:pStyle w:val="Subtitle"/>
        <w:rPr>
          <w:rFonts w:ascii="Arial" w:hAnsi="Arial" w:cs="Arial"/>
          <w:b/>
          <w:bCs/>
          <w:sz w:val="28"/>
          <w:szCs w:val="28"/>
        </w:rPr>
      </w:pPr>
      <w:r w:rsidRPr="00A37399">
        <w:rPr>
          <w:rFonts w:ascii="Arial" w:hAnsi="Arial" w:cs="Arial"/>
          <w:b/>
          <w:bCs/>
          <w:sz w:val="28"/>
          <w:szCs w:val="28"/>
        </w:rPr>
        <w:t>Primes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C9C530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West Coast Contractors DBA Oregon West Coast Contractors, Stan Washington, Project Estimator, (541) 267-7689</w:t>
      </w:r>
    </w:p>
    <w:p w14:paraId="612C14FE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Golden State Bridge, Inc., Dave Riccitiello, President, (925) 372-8000</w:t>
      </w:r>
    </w:p>
    <w:p w14:paraId="4EDF725E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proofErr w:type="spellStart"/>
      <w:r w:rsidRPr="001C5BB3">
        <w:rPr>
          <w:rFonts w:ascii="Arial" w:hAnsi="Arial" w:cs="Arial"/>
          <w:sz w:val="24"/>
          <w:szCs w:val="24"/>
        </w:rPr>
        <w:t>Ghilotti</w:t>
      </w:r>
      <w:proofErr w:type="spellEnd"/>
      <w:r w:rsidRPr="001C5BB3">
        <w:rPr>
          <w:rFonts w:ascii="Arial" w:hAnsi="Arial" w:cs="Arial"/>
          <w:sz w:val="24"/>
          <w:szCs w:val="24"/>
        </w:rPr>
        <w:t xml:space="preserve"> Construction Company, Joey Armenta, Estimator, (707) 800-5246</w:t>
      </w:r>
    </w:p>
    <w:p w14:paraId="68EA2FBB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Bridgeway Civil Constructors, Inc., Gabe Farncroft, President, (707) 455-7033</w:t>
      </w:r>
    </w:p>
    <w:p w14:paraId="0F7F93AA" w14:textId="7A2B411F" w:rsidR="00A60194" w:rsidRDefault="00A60194" w:rsidP="0087759D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MCM Construction, Inc., Ron Burch, Chief Estimator, (916) 334-1221</w:t>
      </w:r>
    </w:p>
    <w:p w14:paraId="59B8842F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Bugler Construction, Glenn Bugler, CEO, (925) 416-0700</w:t>
      </w:r>
    </w:p>
    <w:p w14:paraId="30A2C105" w14:textId="686E3234" w:rsidR="008321C6" w:rsidRPr="001C5BB3" w:rsidRDefault="008321C6" w:rsidP="0087759D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Granite Construction Inc.</w:t>
      </w:r>
      <w:r w:rsidR="00AE3AD1" w:rsidRPr="001C5BB3">
        <w:rPr>
          <w:rFonts w:ascii="Arial" w:hAnsi="Arial" w:cs="Arial"/>
          <w:sz w:val="24"/>
          <w:szCs w:val="24"/>
        </w:rPr>
        <w:t xml:space="preserve">, Terry Richards, Senior Estimator, </w:t>
      </w:r>
      <w:r w:rsidR="001C5BB3" w:rsidRPr="001C5BB3">
        <w:rPr>
          <w:rFonts w:ascii="Arial" w:hAnsi="Arial" w:cs="Arial"/>
          <w:sz w:val="24"/>
          <w:szCs w:val="24"/>
        </w:rPr>
        <w:t>(707) 467-4114</w:t>
      </w:r>
    </w:p>
    <w:p w14:paraId="43F8277E" w14:textId="6BDCED02" w:rsidR="00F514BE" w:rsidRPr="001C5BB3" w:rsidRDefault="00AE3AD1" w:rsidP="0087759D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 xml:space="preserve">Viking Construction Company, Randy </w:t>
      </w:r>
      <w:proofErr w:type="spellStart"/>
      <w:r w:rsidRPr="001C5BB3">
        <w:rPr>
          <w:rFonts w:ascii="Arial" w:hAnsi="Arial" w:cs="Arial"/>
          <w:sz w:val="24"/>
          <w:szCs w:val="24"/>
        </w:rPr>
        <w:t>Jenco</w:t>
      </w:r>
      <w:proofErr w:type="spellEnd"/>
      <w:r w:rsidRPr="001C5BB3">
        <w:rPr>
          <w:rFonts w:ascii="Arial" w:hAnsi="Arial" w:cs="Arial"/>
          <w:sz w:val="24"/>
          <w:szCs w:val="24"/>
        </w:rPr>
        <w:t xml:space="preserve">, President, </w:t>
      </w:r>
      <w:r w:rsidR="001C5BB3" w:rsidRPr="001C5BB3">
        <w:rPr>
          <w:rFonts w:ascii="Arial" w:hAnsi="Arial" w:cs="Arial"/>
          <w:sz w:val="24"/>
          <w:szCs w:val="24"/>
        </w:rPr>
        <w:t>(916) 852-5530</w:t>
      </w:r>
    </w:p>
    <w:p w14:paraId="2D379B2A" w14:textId="77777777" w:rsidR="00AE3AD1" w:rsidRPr="0087759D" w:rsidRDefault="00AE3AD1" w:rsidP="0087759D">
      <w:pPr>
        <w:rPr>
          <w:rFonts w:ascii="Arial" w:hAnsi="Arial" w:cs="Arial"/>
        </w:rPr>
      </w:pPr>
    </w:p>
    <w:p w14:paraId="03062A91" w14:textId="1768A8C3" w:rsidR="00A37399" w:rsidRDefault="00A37399" w:rsidP="00A37399">
      <w:pPr>
        <w:pStyle w:val="Sub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Sub-Contractors</w:t>
      </w:r>
    </w:p>
    <w:p w14:paraId="1F6244D6" w14:textId="77777777" w:rsidR="001C5BB3" w:rsidRPr="001C5BB3" w:rsidRDefault="001C5BB3" w:rsidP="001C5BB3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Don H. Mahaffey Drilling Co., Ashley Mahaffey, CEO, (310) 668-2030 x2</w:t>
      </w:r>
    </w:p>
    <w:p w14:paraId="0F678330" w14:textId="77777777" w:rsidR="001C5BB3" w:rsidRPr="001C5BB3" w:rsidRDefault="001C5BB3" w:rsidP="001C5BB3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Geo Aggregates, Mark Haydon, Facility Manager, (707) 354-3077 or (530) 518-1645</w:t>
      </w:r>
    </w:p>
    <w:p w14:paraId="12817352" w14:textId="77777777" w:rsidR="00A60194" w:rsidRPr="001C5BB3" w:rsidRDefault="00A60194" w:rsidP="00A60194">
      <w:pPr>
        <w:rPr>
          <w:rFonts w:ascii="Arial" w:hAnsi="Arial" w:cs="Arial"/>
          <w:sz w:val="24"/>
          <w:szCs w:val="24"/>
        </w:rPr>
      </w:pPr>
      <w:r w:rsidRPr="001C5BB3">
        <w:rPr>
          <w:rFonts w:ascii="Arial" w:hAnsi="Arial" w:cs="Arial"/>
          <w:sz w:val="24"/>
          <w:szCs w:val="24"/>
        </w:rPr>
        <w:t>Rain for Rent, Henry Lambert, Sales Representative, (530) 330-6526</w:t>
      </w:r>
    </w:p>
    <w:p w14:paraId="52EB17A4" w14:textId="6B9CE781" w:rsidR="00A37399" w:rsidRPr="00A37399" w:rsidRDefault="00A37399">
      <w:pPr>
        <w:rPr>
          <w:sz w:val="40"/>
          <w:szCs w:val="40"/>
        </w:rPr>
      </w:pPr>
    </w:p>
    <w:sectPr w:rsidR="00A37399" w:rsidRPr="00A3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99"/>
    <w:rsid w:val="001C5BB3"/>
    <w:rsid w:val="005808F8"/>
    <w:rsid w:val="008321C6"/>
    <w:rsid w:val="0087759D"/>
    <w:rsid w:val="0095048B"/>
    <w:rsid w:val="00A37399"/>
    <w:rsid w:val="00A60194"/>
    <w:rsid w:val="00AE3AD1"/>
    <w:rsid w:val="00DC401E"/>
    <w:rsid w:val="00F514BE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52B0"/>
  <w15:chartTrackingRefBased/>
  <w15:docId w15:val="{1339BF80-E833-4A51-BA63-782F67F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3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3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3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Aaron@DOT</dc:creator>
  <cp:keywords/>
  <dc:description/>
  <cp:lastModifiedBy>Morgan, Aaron@DOT</cp:lastModifiedBy>
  <cp:revision>2</cp:revision>
  <dcterms:created xsi:type="dcterms:W3CDTF">2022-04-22T16:22:00Z</dcterms:created>
  <dcterms:modified xsi:type="dcterms:W3CDTF">2022-08-04T20:42:00Z</dcterms:modified>
</cp:coreProperties>
</file>